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0CD1" w:rsidRDefault="003879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 </w:t>
      </w:r>
      <w:r w:rsidR="004149D8">
        <w:rPr>
          <w:rFonts w:ascii="Times New Roman" w:hAnsi="Times New Roman" w:cs="Times New Roman"/>
          <w:sz w:val="24"/>
          <w:szCs w:val="24"/>
        </w:rPr>
        <w:t>temelju</w:t>
      </w:r>
      <w:r>
        <w:rPr>
          <w:rFonts w:ascii="Times New Roman" w:hAnsi="Times New Roman" w:cs="Times New Roman"/>
          <w:sz w:val="24"/>
          <w:szCs w:val="24"/>
        </w:rPr>
        <w:t xml:space="preserve"> član</w:t>
      </w:r>
      <w:r w:rsidR="0069375B">
        <w:rPr>
          <w:rFonts w:ascii="Times New Roman" w:hAnsi="Times New Roman" w:cs="Times New Roman"/>
          <w:sz w:val="24"/>
          <w:szCs w:val="24"/>
        </w:rPr>
        <w:t>k</w:t>
      </w:r>
      <w:r>
        <w:rPr>
          <w:rFonts w:ascii="Times New Roman" w:hAnsi="Times New Roman" w:cs="Times New Roman"/>
          <w:sz w:val="24"/>
          <w:szCs w:val="24"/>
        </w:rPr>
        <w:t>a 2. stav</w:t>
      </w:r>
      <w:r w:rsidR="0069375B">
        <w:rPr>
          <w:rFonts w:ascii="Times New Roman" w:hAnsi="Times New Roman" w:cs="Times New Roman"/>
          <w:sz w:val="24"/>
          <w:szCs w:val="24"/>
        </w:rPr>
        <w:t>ak</w:t>
      </w:r>
      <w:r>
        <w:rPr>
          <w:rFonts w:ascii="Times New Roman" w:hAnsi="Times New Roman" w:cs="Times New Roman"/>
          <w:sz w:val="24"/>
          <w:szCs w:val="24"/>
        </w:rPr>
        <w:t xml:space="preserve"> 3. t</w:t>
      </w:r>
      <w:r w:rsidR="0069375B">
        <w:rPr>
          <w:rFonts w:ascii="Times New Roman" w:hAnsi="Times New Roman" w:cs="Times New Roman"/>
          <w:sz w:val="24"/>
          <w:szCs w:val="24"/>
        </w:rPr>
        <w:t>o</w:t>
      </w:r>
      <w:r>
        <w:rPr>
          <w:rFonts w:ascii="Times New Roman" w:hAnsi="Times New Roman" w:cs="Times New Roman"/>
          <w:sz w:val="24"/>
          <w:szCs w:val="24"/>
        </w:rPr>
        <w:t>čka c), član</w:t>
      </w:r>
      <w:r w:rsidR="0069375B">
        <w:rPr>
          <w:rFonts w:ascii="Times New Roman" w:hAnsi="Times New Roman" w:cs="Times New Roman"/>
          <w:sz w:val="24"/>
          <w:szCs w:val="24"/>
        </w:rPr>
        <w:t>k</w:t>
      </w:r>
      <w:r>
        <w:rPr>
          <w:rFonts w:ascii="Times New Roman" w:hAnsi="Times New Roman" w:cs="Times New Roman"/>
          <w:sz w:val="24"/>
          <w:szCs w:val="24"/>
        </w:rPr>
        <w:t>a 7. t</w:t>
      </w:r>
      <w:r w:rsidR="0069375B">
        <w:rPr>
          <w:rFonts w:ascii="Times New Roman" w:hAnsi="Times New Roman" w:cs="Times New Roman"/>
          <w:sz w:val="24"/>
          <w:szCs w:val="24"/>
        </w:rPr>
        <w:t>o</w:t>
      </w:r>
      <w:r>
        <w:rPr>
          <w:rFonts w:ascii="Times New Roman" w:hAnsi="Times New Roman" w:cs="Times New Roman"/>
          <w:sz w:val="24"/>
          <w:szCs w:val="24"/>
        </w:rPr>
        <w:t>čka b), te član</w:t>
      </w:r>
      <w:r w:rsidR="0069375B">
        <w:rPr>
          <w:rFonts w:ascii="Times New Roman" w:hAnsi="Times New Roman" w:cs="Times New Roman"/>
          <w:sz w:val="24"/>
          <w:szCs w:val="24"/>
        </w:rPr>
        <w:t>aka</w:t>
      </w:r>
      <w:r>
        <w:rPr>
          <w:rFonts w:ascii="Times New Roman" w:hAnsi="Times New Roman" w:cs="Times New Roman"/>
          <w:sz w:val="24"/>
          <w:szCs w:val="24"/>
        </w:rPr>
        <w:t xml:space="preserve"> 58. i 70. Zakona o Centralnoj banci Bosne i Hercegovine („Službeni glasnik BiH“, br. 1/97, 29/02, 8/03 13/03, 14/03, 9/05, 76/06 i 32/07) i član</w:t>
      </w:r>
      <w:r w:rsidR="0069375B">
        <w:rPr>
          <w:rFonts w:ascii="Times New Roman" w:hAnsi="Times New Roman" w:cs="Times New Roman"/>
          <w:sz w:val="24"/>
          <w:szCs w:val="24"/>
        </w:rPr>
        <w:t>aka</w:t>
      </w:r>
      <w:r>
        <w:rPr>
          <w:rFonts w:ascii="Times New Roman" w:hAnsi="Times New Roman" w:cs="Times New Roman"/>
          <w:sz w:val="24"/>
          <w:szCs w:val="24"/>
        </w:rPr>
        <w:t xml:space="preserve"> 6. i 21. Odluke o nadgledanju funkcioni</w:t>
      </w:r>
      <w:r w:rsidR="0069375B">
        <w:rPr>
          <w:rFonts w:ascii="Times New Roman" w:hAnsi="Times New Roman" w:cs="Times New Roman"/>
          <w:sz w:val="24"/>
          <w:szCs w:val="24"/>
        </w:rPr>
        <w:t>ranja platnih su</w:t>
      </w:r>
      <w:r>
        <w:rPr>
          <w:rFonts w:ascii="Times New Roman" w:hAnsi="Times New Roman" w:cs="Times New Roman"/>
          <w:sz w:val="24"/>
          <w:szCs w:val="24"/>
        </w:rPr>
        <w:t>st</w:t>
      </w:r>
      <w:r w:rsidR="0069375B">
        <w:rPr>
          <w:rFonts w:ascii="Times New Roman" w:hAnsi="Times New Roman" w:cs="Times New Roman"/>
          <w:sz w:val="24"/>
          <w:szCs w:val="24"/>
        </w:rPr>
        <w:t>av</w:t>
      </w:r>
      <w:r>
        <w:rPr>
          <w:rFonts w:ascii="Times New Roman" w:hAnsi="Times New Roman" w:cs="Times New Roman"/>
          <w:sz w:val="24"/>
          <w:szCs w:val="24"/>
        </w:rPr>
        <w:t>a, br. UV-</w:t>
      </w:r>
      <w:r w:rsidR="00F11AE9">
        <w:rPr>
          <w:rFonts w:ascii="Times New Roman" w:hAnsi="Times New Roman" w:cs="Times New Roman"/>
          <w:sz w:val="24"/>
          <w:szCs w:val="24"/>
        </w:rPr>
        <w:t>122-01-1-</w:t>
      </w:r>
      <w:r w:rsidR="000F73BB">
        <w:rPr>
          <w:rFonts w:ascii="Times New Roman" w:hAnsi="Times New Roman" w:cs="Times New Roman"/>
          <w:sz w:val="24"/>
          <w:szCs w:val="24"/>
        </w:rPr>
        <w:t>1909-9</w:t>
      </w:r>
      <w:r>
        <w:rPr>
          <w:rFonts w:ascii="Times New Roman" w:hAnsi="Times New Roman" w:cs="Times New Roman"/>
          <w:sz w:val="24"/>
          <w:szCs w:val="24"/>
        </w:rPr>
        <w:t xml:space="preserve">/22 od </w:t>
      </w:r>
      <w:r w:rsidR="002857BD">
        <w:rPr>
          <w:rFonts w:ascii="Times New Roman" w:hAnsi="Times New Roman" w:cs="Times New Roman"/>
          <w:sz w:val="24"/>
          <w:szCs w:val="24"/>
        </w:rPr>
        <w:t xml:space="preserve"> 27.10.</w:t>
      </w:r>
      <w:r>
        <w:rPr>
          <w:rFonts w:ascii="Times New Roman" w:hAnsi="Times New Roman" w:cs="Times New Roman"/>
          <w:sz w:val="24"/>
          <w:szCs w:val="24"/>
        </w:rPr>
        <w:t xml:space="preserve">2022. godine, Upravno vijeće Centralne banke Bosne i Hercegovine, </w:t>
      </w:r>
      <w:r w:rsidR="00FC348C">
        <w:rPr>
          <w:rFonts w:ascii="Times New Roman" w:hAnsi="Times New Roman" w:cs="Times New Roman"/>
          <w:sz w:val="24"/>
          <w:szCs w:val="24"/>
        </w:rPr>
        <w:t xml:space="preserve">na </w:t>
      </w:r>
      <w:r w:rsidR="00FC348C">
        <w:rPr>
          <w:rFonts w:ascii="Times New Roman" w:hAnsi="Times New Roman" w:cs="Times New Roman"/>
          <w:sz w:val="24"/>
          <w:szCs w:val="24"/>
          <w:lang w:val="en-US"/>
        </w:rPr>
        <w:t xml:space="preserve">13. </w:t>
      </w:r>
      <w:proofErr w:type="gramStart"/>
      <w:r w:rsidR="00FC348C">
        <w:rPr>
          <w:rFonts w:ascii="Times New Roman" w:hAnsi="Times New Roman" w:cs="Times New Roman"/>
          <w:sz w:val="24"/>
          <w:szCs w:val="24"/>
          <w:lang w:val="en-US"/>
        </w:rPr>
        <w:t>sjednici</w:t>
      </w:r>
      <w:proofErr w:type="gramEnd"/>
      <w:r w:rsidR="00FC348C">
        <w:rPr>
          <w:rFonts w:ascii="Times New Roman" w:hAnsi="Times New Roman" w:cs="Times New Roman"/>
          <w:sz w:val="24"/>
          <w:szCs w:val="24"/>
          <w:lang w:val="en-US"/>
        </w:rPr>
        <w:t xml:space="preserve"> od 27.09. </w:t>
      </w:r>
      <w:proofErr w:type="gramStart"/>
      <w:r w:rsidR="00FC348C">
        <w:rPr>
          <w:rFonts w:ascii="Times New Roman" w:hAnsi="Times New Roman" w:cs="Times New Roman"/>
          <w:sz w:val="24"/>
          <w:szCs w:val="24"/>
          <w:lang w:val="en-US"/>
        </w:rPr>
        <w:t>i</w:t>
      </w:r>
      <w:proofErr w:type="gramEnd"/>
      <w:r w:rsidR="00FC348C">
        <w:rPr>
          <w:rFonts w:ascii="Times New Roman" w:hAnsi="Times New Roman" w:cs="Times New Roman"/>
          <w:sz w:val="24"/>
          <w:szCs w:val="24"/>
          <w:lang w:val="en-US"/>
        </w:rPr>
        <w:t xml:space="preserve"> 29.09.2022. </w:t>
      </w:r>
      <w:proofErr w:type="gramStart"/>
      <w:r w:rsidR="00FC348C">
        <w:rPr>
          <w:rFonts w:ascii="Times New Roman" w:hAnsi="Times New Roman" w:cs="Times New Roman"/>
          <w:sz w:val="24"/>
          <w:szCs w:val="24"/>
          <w:lang w:val="en-US"/>
        </w:rPr>
        <w:t>godine</w:t>
      </w:r>
      <w:proofErr w:type="gramEnd"/>
      <w:r w:rsidR="00FC348C">
        <w:rPr>
          <w:rFonts w:ascii="Times New Roman" w:hAnsi="Times New Roman" w:cs="Times New Roman"/>
          <w:sz w:val="24"/>
          <w:szCs w:val="24"/>
          <w:lang w:val="en-US"/>
        </w:rPr>
        <w:t xml:space="preserve"> i 14. </w:t>
      </w:r>
      <w:proofErr w:type="gramStart"/>
      <w:r w:rsidR="00FC348C">
        <w:rPr>
          <w:rFonts w:ascii="Times New Roman" w:hAnsi="Times New Roman" w:cs="Times New Roman"/>
          <w:sz w:val="24"/>
          <w:szCs w:val="24"/>
          <w:lang w:val="en-US"/>
        </w:rPr>
        <w:t>sjednici</w:t>
      </w:r>
      <w:proofErr w:type="gramEnd"/>
      <w:r w:rsidR="00FC348C">
        <w:rPr>
          <w:rFonts w:ascii="Times New Roman" w:hAnsi="Times New Roman" w:cs="Times New Roman"/>
          <w:sz w:val="24"/>
          <w:szCs w:val="24"/>
          <w:lang w:val="en-US"/>
        </w:rPr>
        <w:t xml:space="preserve"> od 27.10.2022. </w:t>
      </w:r>
      <w:proofErr w:type="gramStart"/>
      <w:r w:rsidR="00FC348C">
        <w:rPr>
          <w:rFonts w:ascii="Times New Roman" w:hAnsi="Times New Roman" w:cs="Times New Roman"/>
          <w:sz w:val="24"/>
          <w:szCs w:val="24"/>
          <w:lang w:val="en-US"/>
        </w:rPr>
        <w:t>godine</w:t>
      </w:r>
      <w:proofErr w:type="gramEnd"/>
      <w:r>
        <w:rPr>
          <w:rFonts w:ascii="Times New Roman" w:hAnsi="Times New Roman" w:cs="Times New Roman"/>
          <w:sz w:val="24"/>
          <w:szCs w:val="24"/>
        </w:rPr>
        <w:t>, donosi</w:t>
      </w:r>
    </w:p>
    <w:p w:rsidR="00D90CD1" w:rsidRDefault="00D90CD1">
      <w:pPr>
        <w:spacing w:after="0" w:line="240" w:lineRule="auto"/>
        <w:jc w:val="both"/>
        <w:rPr>
          <w:rFonts w:ascii="Times New Roman" w:hAnsi="Times New Roman" w:cs="Times New Roman"/>
          <w:sz w:val="24"/>
          <w:szCs w:val="24"/>
        </w:rPr>
      </w:pPr>
    </w:p>
    <w:p w:rsidR="00D90CD1" w:rsidRDefault="00D90CD1">
      <w:pPr>
        <w:spacing w:after="0" w:line="240" w:lineRule="auto"/>
        <w:jc w:val="both"/>
        <w:rPr>
          <w:rFonts w:ascii="Times New Roman" w:hAnsi="Times New Roman" w:cs="Times New Roman"/>
          <w:sz w:val="24"/>
          <w:szCs w:val="24"/>
        </w:rPr>
      </w:pPr>
    </w:p>
    <w:p w:rsidR="00D90CD1" w:rsidRDefault="00D90CD1">
      <w:pPr>
        <w:spacing w:after="0" w:line="240" w:lineRule="auto"/>
        <w:jc w:val="both"/>
        <w:rPr>
          <w:rFonts w:ascii="Times New Roman" w:hAnsi="Times New Roman" w:cs="Times New Roman"/>
          <w:sz w:val="24"/>
          <w:szCs w:val="24"/>
        </w:rPr>
      </w:pPr>
    </w:p>
    <w:p w:rsidR="00D90CD1" w:rsidRDefault="003879F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ODLUKU O METODOLOGIJI NADGLEDANJA PLATNIH S</w:t>
      </w:r>
      <w:r w:rsidR="0069375B">
        <w:rPr>
          <w:rFonts w:ascii="Times New Roman" w:hAnsi="Times New Roman" w:cs="Times New Roman"/>
          <w:b/>
          <w:sz w:val="24"/>
          <w:szCs w:val="24"/>
        </w:rPr>
        <w:t>U</w:t>
      </w:r>
      <w:r>
        <w:rPr>
          <w:rFonts w:ascii="Times New Roman" w:hAnsi="Times New Roman" w:cs="Times New Roman"/>
          <w:b/>
          <w:sz w:val="24"/>
          <w:szCs w:val="24"/>
        </w:rPr>
        <w:t>ST</w:t>
      </w:r>
      <w:r w:rsidR="0069375B">
        <w:rPr>
          <w:rFonts w:ascii="Times New Roman" w:hAnsi="Times New Roman" w:cs="Times New Roman"/>
          <w:b/>
          <w:sz w:val="24"/>
          <w:szCs w:val="24"/>
        </w:rPr>
        <w:t>AV</w:t>
      </w:r>
      <w:r>
        <w:rPr>
          <w:rFonts w:ascii="Times New Roman" w:hAnsi="Times New Roman" w:cs="Times New Roman"/>
          <w:b/>
          <w:sz w:val="24"/>
          <w:szCs w:val="24"/>
        </w:rPr>
        <w:t>A</w:t>
      </w:r>
    </w:p>
    <w:p w:rsidR="00D90CD1" w:rsidRDefault="00D90CD1">
      <w:pPr>
        <w:spacing w:after="0" w:line="240" w:lineRule="auto"/>
        <w:jc w:val="both"/>
        <w:rPr>
          <w:rFonts w:ascii="Times New Roman" w:hAnsi="Times New Roman" w:cs="Times New Roman"/>
          <w:sz w:val="24"/>
          <w:szCs w:val="24"/>
        </w:rPr>
      </w:pPr>
    </w:p>
    <w:p w:rsidR="00D90CD1" w:rsidRDefault="00D90CD1">
      <w:pPr>
        <w:spacing w:after="0" w:line="240" w:lineRule="auto"/>
        <w:jc w:val="both"/>
        <w:rPr>
          <w:rFonts w:ascii="Times New Roman" w:hAnsi="Times New Roman" w:cs="Times New Roman"/>
          <w:sz w:val="24"/>
          <w:szCs w:val="24"/>
        </w:rPr>
      </w:pPr>
    </w:p>
    <w:p w:rsidR="00D90CD1" w:rsidRDefault="00D90CD1">
      <w:pPr>
        <w:spacing w:after="0" w:line="240" w:lineRule="auto"/>
        <w:jc w:val="both"/>
        <w:rPr>
          <w:rFonts w:ascii="Times New Roman" w:hAnsi="Times New Roman" w:cs="Times New Roman"/>
          <w:sz w:val="24"/>
          <w:szCs w:val="24"/>
        </w:rPr>
      </w:pPr>
    </w:p>
    <w:p w:rsidR="00D90CD1" w:rsidRDefault="003879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DIO PRVI – OPĆE ODREDBE</w:t>
      </w:r>
    </w:p>
    <w:p w:rsidR="00D90CD1" w:rsidRDefault="00D90CD1">
      <w:pPr>
        <w:spacing w:after="0" w:line="240" w:lineRule="auto"/>
        <w:jc w:val="both"/>
        <w:rPr>
          <w:rFonts w:ascii="Times New Roman" w:hAnsi="Times New Roman" w:cs="Times New Roman"/>
          <w:b/>
          <w:sz w:val="24"/>
          <w:szCs w:val="24"/>
        </w:rPr>
      </w:pPr>
    </w:p>
    <w:p w:rsidR="00D90CD1" w:rsidRDefault="003879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w:t>
      </w:r>
      <w:r w:rsidR="0069375B">
        <w:rPr>
          <w:rFonts w:ascii="Times New Roman" w:hAnsi="Times New Roman" w:cs="Times New Roman"/>
          <w:sz w:val="24"/>
          <w:szCs w:val="24"/>
        </w:rPr>
        <w:t>ak</w:t>
      </w:r>
      <w:r>
        <w:rPr>
          <w:rFonts w:ascii="Times New Roman" w:hAnsi="Times New Roman" w:cs="Times New Roman"/>
          <w:sz w:val="24"/>
          <w:szCs w:val="24"/>
        </w:rPr>
        <w:t xml:space="preserve"> 1.</w:t>
      </w:r>
    </w:p>
    <w:p w:rsidR="00D90CD1" w:rsidRDefault="003879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(Predmet odluke)</w:t>
      </w:r>
    </w:p>
    <w:p w:rsidR="00D90CD1" w:rsidRDefault="003879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Ovom odlukom Centralna banka Bosne i Hercegovine (u daljem tekstu: Centralna banka) utvrđuje kriterije za klasifikaciju platnih s</w:t>
      </w:r>
      <w:r w:rsidR="0069375B">
        <w:rPr>
          <w:rFonts w:ascii="Times New Roman" w:hAnsi="Times New Roman" w:cs="Times New Roman"/>
          <w:sz w:val="24"/>
          <w:szCs w:val="24"/>
        </w:rPr>
        <w:t>u</w:t>
      </w:r>
      <w:r>
        <w:rPr>
          <w:rFonts w:ascii="Times New Roman" w:hAnsi="Times New Roman" w:cs="Times New Roman"/>
          <w:sz w:val="24"/>
          <w:szCs w:val="24"/>
        </w:rPr>
        <w:t>st</w:t>
      </w:r>
      <w:r w:rsidR="0069375B">
        <w:rPr>
          <w:rFonts w:ascii="Times New Roman" w:hAnsi="Times New Roman" w:cs="Times New Roman"/>
          <w:sz w:val="24"/>
          <w:szCs w:val="24"/>
        </w:rPr>
        <w:t>av</w:t>
      </w:r>
      <w:r>
        <w:rPr>
          <w:rFonts w:ascii="Times New Roman" w:hAnsi="Times New Roman" w:cs="Times New Roman"/>
          <w:sz w:val="24"/>
          <w:szCs w:val="24"/>
        </w:rPr>
        <w:t xml:space="preserve">a i standarde koji trebaju biti ispunjeni za </w:t>
      </w:r>
      <w:r w:rsidR="004470E4">
        <w:rPr>
          <w:rFonts w:ascii="Times New Roman" w:hAnsi="Times New Roman" w:cs="Times New Roman"/>
          <w:sz w:val="24"/>
          <w:szCs w:val="24"/>
        </w:rPr>
        <w:t>efikasan</w:t>
      </w:r>
      <w:r>
        <w:rPr>
          <w:rFonts w:ascii="Times New Roman" w:hAnsi="Times New Roman" w:cs="Times New Roman"/>
          <w:sz w:val="24"/>
          <w:szCs w:val="24"/>
        </w:rPr>
        <w:t xml:space="preserve">, pouzdan i </w:t>
      </w:r>
      <w:r w:rsidR="00BE572E">
        <w:rPr>
          <w:rFonts w:ascii="Times New Roman" w:hAnsi="Times New Roman" w:cs="Times New Roman"/>
          <w:sz w:val="24"/>
          <w:szCs w:val="24"/>
        </w:rPr>
        <w:t>neometan</w:t>
      </w:r>
      <w:r>
        <w:rPr>
          <w:rFonts w:ascii="Times New Roman" w:hAnsi="Times New Roman" w:cs="Times New Roman"/>
          <w:sz w:val="24"/>
          <w:szCs w:val="24"/>
        </w:rPr>
        <w:t xml:space="preserve"> rad platnih s</w:t>
      </w:r>
      <w:r w:rsidR="0069375B">
        <w:rPr>
          <w:rFonts w:ascii="Times New Roman" w:hAnsi="Times New Roman" w:cs="Times New Roman"/>
          <w:sz w:val="24"/>
          <w:szCs w:val="24"/>
        </w:rPr>
        <w:t>u</w:t>
      </w:r>
      <w:r>
        <w:rPr>
          <w:rFonts w:ascii="Times New Roman" w:hAnsi="Times New Roman" w:cs="Times New Roman"/>
          <w:sz w:val="24"/>
          <w:szCs w:val="24"/>
        </w:rPr>
        <w:t>st</w:t>
      </w:r>
      <w:r w:rsidR="0069375B">
        <w:rPr>
          <w:rFonts w:ascii="Times New Roman" w:hAnsi="Times New Roman" w:cs="Times New Roman"/>
          <w:sz w:val="24"/>
          <w:szCs w:val="24"/>
        </w:rPr>
        <w:t>av</w:t>
      </w:r>
      <w:r>
        <w:rPr>
          <w:rFonts w:ascii="Times New Roman" w:hAnsi="Times New Roman" w:cs="Times New Roman"/>
          <w:sz w:val="24"/>
          <w:szCs w:val="24"/>
        </w:rPr>
        <w:t xml:space="preserve">a. </w:t>
      </w:r>
    </w:p>
    <w:p w:rsidR="00D90CD1" w:rsidRDefault="00D90CD1">
      <w:pPr>
        <w:spacing w:after="0" w:line="240" w:lineRule="auto"/>
        <w:jc w:val="both"/>
        <w:rPr>
          <w:rFonts w:ascii="Times New Roman" w:hAnsi="Times New Roman" w:cs="Times New Roman"/>
          <w:sz w:val="24"/>
          <w:szCs w:val="24"/>
        </w:rPr>
      </w:pPr>
    </w:p>
    <w:p w:rsidR="00D90CD1" w:rsidRDefault="00D90CD1">
      <w:pPr>
        <w:spacing w:after="0" w:line="240" w:lineRule="auto"/>
        <w:jc w:val="both"/>
        <w:rPr>
          <w:rFonts w:ascii="Times New Roman" w:hAnsi="Times New Roman" w:cs="Times New Roman"/>
          <w:sz w:val="24"/>
          <w:szCs w:val="24"/>
        </w:rPr>
      </w:pPr>
    </w:p>
    <w:p w:rsidR="00D90CD1" w:rsidRDefault="00D90CD1">
      <w:pPr>
        <w:spacing w:after="0" w:line="240" w:lineRule="auto"/>
        <w:jc w:val="both"/>
        <w:rPr>
          <w:rFonts w:ascii="Times New Roman" w:hAnsi="Times New Roman" w:cs="Times New Roman"/>
          <w:sz w:val="24"/>
          <w:szCs w:val="24"/>
        </w:rPr>
      </w:pPr>
    </w:p>
    <w:p w:rsidR="00D90CD1" w:rsidRDefault="003879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DIO DRUGI – KRITERIJI ZA KLASIFIKACIJU PLATNIH S</w:t>
      </w:r>
      <w:r w:rsidR="0069375B">
        <w:rPr>
          <w:rFonts w:ascii="Times New Roman" w:hAnsi="Times New Roman" w:cs="Times New Roman"/>
          <w:b/>
          <w:sz w:val="24"/>
          <w:szCs w:val="24"/>
        </w:rPr>
        <w:t>U</w:t>
      </w:r>
      <w:r>
        <w:rPr>
          <w:rFonts w:ascii="Times New Roman" w:hAnsi="Times New Roman" w:cs="Times New Roman"/>
          <w:b/>
          <w:sz w:val="24"/>
          <w:szCs w:val="24"/>
        </w:rPr>
        <w:t>ST</w:t>
      </w:r>
      <w:r w:rsidR="0069375B">
        <w:rPr>
          <w:rFonts w:ascii="Times New Roman" w:hAnsi="Times New Roman" w:cs="Times New Roman"/>
          <w:b/>
          <w:sz w:val="24"/>
          <w:szCs w:val="24"/>
        </w:rPr>
        <w:t>AV</w:t>
      </w:r>
      <w:r>
        <w:rPr>
          <w:rFonts w:ascii="Times New Roman" w:hAnsi="Times New Roman" w:cs="Times New Roman"/>
          <w:b/>
          <w:sz w:val="24"/>
          <w:szCs w:val="24"/>
        </w:rPr>
        <w:t>A</w:t>
      </w:r>
    </w:p>
    <w:p w:rsidR="00D90CD1" w:rsidRDefault="00D90CD1">
      <w:pPr>
        <w:spacing w:after="0" w:line="240" w:lineRule="auto"/>
        <w:jc w:val="both"/>
        <w:rPr>
          <w:rFonts w:ascii="Times New Roman" w:hAnsi="Times New Roman" w:cs="Times New Roman"/>
          <w:sz w:val="24"/>
          <w:szCs w:val="24"/>
        </w:rPr>
      </w:pPr>
    </w:p>
    <w:p w:rsidR="00D90CD1" w:rsidRDefault="003879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w:t>
      </w:r>
      <w:r w:rsidR="0069375B">
        <w:rPr>
          <w:rFonts w:ascii="Times New Roman" w:hAnsi="Times New Roman" w:cs="Times New Roman"/>
          <w:sz w:val="24"/>
          <w:szCs w:val="24"/>
        </w:rPr>
        <w:t>ak</w:t>
      </w:r>
      <w:r>
        <w:rPr>
          <w:rFonts w:ascii="Times New Roman" w:hAnsi="Times New Roman" w:cs="Times New Roman"/>
          <w:sz w:val="24"/>
          <w:szCs w:val="24"/>
        </w:rPr>
        <w:t xml:space="preserve"> 2.</w:t>
      </w:r>
    </w:p>
    <w:p w:rsidR="00D90CD1" w:rsidRDefault="003879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(Klasifikacija platnih </w:t>
      </w:r>
      <w:r w:rsidR="0069375B">
        <w:rPr>
          <w:rFonts w:ascii="Times New Roman" w:hAnsi="Times New Roman" w:cs="Times New Roman"/>
          <w:sz w:val="24"/>
          <w:szCs w:val="24"/>
        </w:rPr>
        <w:t>sustav</w:t>
      </w:r>
      <w:r>
        <w:rPr>
          <w:rFonts w:ascii="Times New Roman" w:hAnsi="Times New Roman" w:cs="Times New Roman"/>
          <w:sz w:val="24"/>
          <w:szCs w:val="24"/>
        </w:rPr>
        <w:t>a)</w:t>
      </w:r>
    </w:p>
    <w:p w:rsidR="00D90CD1" w:rsidRDefault="003879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i se klasifi</w:t>
      </w:r>
      <w:r w:rsidR="00D12EC4">
        <w:rPr>
          <w:rFonts w:ascii="Times New Roman" w:hAnsi="Times New Roman" w:cs="Times New Roman"/>
          <w:sz w:val="24"/>
          <w:szCs w:val="24"/>
        </w:rPr>
        <w:t>ciraju</w:t>
      </w:r>
      <w:r>
        <w:rPr>
          <w:rFonts w:ascii="Times New Roman" w:hAnsi="Times New Roman" w:cs="Times New Roman"/>
          <w:sz w:val="24"/>
          <w:szCs w:val="24"/>
        </w:rPr>
        <w:t xml:space="preserve"> kao </w:t>
      </w:r>
      <w:r w:rsidR="0069375B">
        <w:rPr>
          <w:rFonts w:ascii="Times New Roman" w:hAnsi="Times New Roman" w:cs="Times New Roman"/>
          <w:sz w:val="24"/>
          <w:szCs w:val="24"/>
        </w:rPr>
        <w:t>sustav</w:t>
      </w:r>
      <w:r w:rsidR="00D12EC4">
        <w:rPr>
          <w:rFonts w:ascii="Times New Roman" w:hAnsi="Times New Roman" w:cs="Times New Roman"/>
          <w:sz w:val="24"/>
          <w:szCs w:val="24"/>
        </w:rPr>
        <w:t>no</w:t>
      </w:r>
      <w:r>
        <w:rPr>
          <w:rFonts w:ascii="Times New Roman" w:hAnsi="Times New Roman" w:cs="Times New Roman"/>
          <w:sz w:val="24"/>
          <w:szCs w:val="24"/>
        </w:rPr>
        <w:t xml:space="preserve"> značajan platni </w:t>
      </w:r>
      <w:r w:rsidR="0069375B">
        <w:rPr>
          <w:rFonts w:ascii="Times New Roman" w:hAnsi="Times New Roman" w:cs="Times New Roman"/>
          <w:sz w:val="24"/>
          <w:szCs w:val="24"/>
        </w:rPr>
        <w:t>sustav</w:t>
      </w:r>
      <w:r>
        <w:rPr>
          <w:rFonts w:ascii="Times New Roman" w:hAnsi="Times New Roman" w:cs="Times New Roman"/>
          <w:sz w:val="24"/>
          <w:szCs w:val="24"/>
        </w:rPr>
        <w:t xml:space="preserve">, značajan platni </w:t>
      </w:r>
      <w:r w:rsidR="0069375B">
        <w:rPr>
          <w:rFonts w:ascii="Times New Roman" w:hAnsi="Times New Roman" w:cs="Times New Roman"/>
          <w:sz w:val="24"/>
          <w:szCs w:val="24"/>
        </w:rPr>
        <w:t>sustav</w:t>
      </w:r>
      <w:r>
        <w:rPr>
          <w:rFonts w:ascii="Times New Roman" w:hAnsi="Times New Roman" w:cs="Times New Roman"/>
          <w:sz w:val="24"/>
          <w:szCs w:val="24"/>
        </w:rPr>
        <w:t xml:space="preserve"> ili ostali platni </w:t>
      </w:r>
      <w:r w:rsidR="0069375B">
        <w:rPr>
          <w:rFonts w:ascii="Times New Roman" w:hAnsi="Times New Roman" w:cs="Times New Roman"/>
          <w:sz w:val="24"/>
          <w:szCs w:val="24"/>
        </w:rPr>
        <w:t>sustav</w:t>
      </w:r>
      <w:r>
        <w:rPr>
          <w:rFonts w:ascii="Times New Roman" w:hAnsi="Times New Roman" w:cs="Times New Roman"/>
          <w:sz w:val="24"/>
          <w:szCs w:val="24"/>
        </w:rPr>
        <w:t xml:space="preserve">i u skladu sa klasifikacijom platnih </w:t>
      </w:r>
      <w:r w:rsidR="0069375B">
        <w:rPr>
          <w:rFonts w:ascii="Times New Roman" w:hAnsi="Times New Roman" w:cs="Times New Roman"/>
          <w:sz w:val="24"/>
          <w:szCs w:val="24"/>
        </w:rPr>
        <w:t>sustav</w:t>
      </w:r>
      <w:r>
        <w:rPr>
          <w:rFonts w:ascii="Times New Roman" w:hAnsi="Times New Roman" w:cs="Times New Roman"/>
          <w:sz w:val="24"/>
          <w:szCs w:val="24"/>
        </w:rPr>
        <w:t>a utvrđenom propisom Centralne banke o nadgledanju funkcioni</w:t>
      </w:r>
      <w:r w:rsidR="00D12EC4">
        <w:rPr>
          <w:rFonts w:ascii="Times New Roman" w:hAnsi="Times New Roman" w:cs="Times New Roman"/>
          <w:sz w:val="24"/>
          <w:szCs w:val="24"/>
        </w:rPr>
        <w:t>r</w:t>
      </w:r>
      <w:r>
        <w:rPr>
          <w:rFonts w:ascii="Times New Roman" w:hAnsi="Times New Roman" w:cs="Times New Roman"/>
          <w:sz w:val="24"/>
          <w:szCs w:val="24"/>
        </w:rPr>
        <w:t xml:space="preserve">anja platnih </w:t>
      </w:r>
      <w:r w:rsidR="0069375B">
        <w:rPr>
          <w:rFonts w:ascii="Times New Roman" w:hAnsi="Times New Roman" w:cs="Times New Roman"/>
          <w:sz w:val="24"/>
          <w:szCs w:val="24"/>
        </w:rPr>
        <w:t>sustav</w:t>
      </w:r>
      <w:r>
        <w:rPr>
          <w:rFonts w:ascii="Times New Roman" w:hAnsi="Times New Roman" w:cs="Times New Roman"/>
          <w:sz w:val="24"/>
          <w:szCs w:val="24"/>
        </w:rPr>
        <w:t>a.</w:t>
      </w:r>
    </w:p>
    <w:p w:rsidR="00D90CD1" w:rsidRDefault="00D90CD1">
      <w:pPr>
        <w:spacing w:after="0" w:line="240" w:lineRule="auto"/>
        <w:jc w:val="both"/>
        <w:rPr>
          <w:rFonts w:ascii="Times New Roman" w:hAnsi="Times New Roman" w:cs="Times New Roman"/>
          <w:sz w:val="24"/>
          <w:szCs w:val="24"/>
        </w:rPr>
      </w:pPr>
    </w:p>
    <w:p w:rsidR="00D90CD1" w:rsidRDefault="003879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w:t>
      </w:r>
      <w:r w:rsidR="00D12EC4">
        <w:rPr>
          <w:rFonts w:ascii="Times New Roman" w:hAnsi="Times New Roman" w:cs="Times New Roman"/>
          <w:sz w:val="24"/>
          <w:szCs w:val="24"/>
        </w:rPr>
        <w:t>ak</w:t>
      </w:r>
      <w:r>
        <w:rPr>
          <w:rFonts w:ascii="Times New Roman" w:hAnsi="Times New Roman" w:cs="Times New Roman"/>
          <w:sz w:val="24"/>
          <w:szCs w:val="24"/>
        </w:rPr>
        <w:t xml:space="preserve"> 3.</w:t>
      </w:r>
    </w:p>
    <w:p w:rsidR="00D90CD1" w:rsidRDefault="003879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(Kriteriji za klasifikaciju)</w:t>
      </w:r>
    </w:p>
    <w:p w:rsidR="00D90CD1" w:rsidRDefault="003879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i se klasifi</w:t>
      </w:r>
      <w:r w:rsidR="00D12EC4">
        <w:rPr>
          <w:rFonts w:ascii="Times New Roman" w:hAnsi="Times New Roman" w:cs="Times New Roman"/>
          <w:sz w:val="24"/>
          <w:szCs w:val="24"/>
        </w:rPr>
        <w:t>cira</w:t>
      </w:r>
      <w:r>
        <w:rPr>
          <w:rFonts w:ascii="Times New Roman" w:hAnsi="Times New Roman" w:cs="Times New Roman"/>
          <w:sz w:val="24"/>
          <w:szCs w:val="24"/>
        </w:rPr>
        <w:t xml:space="preserve">ju na </w:t>
      </w:r>
      <w:r w:rsidR="00D12EC4">
        <w:rPr>
          <w:rFonts w:ascii="Times New Roman" w:hAnsi="Times New Roman" w:cs="Times New Roman"/>
          <w:sz w:val="24"/>
          <w:szCs w:val="24"/>
        </w:rPr>
        <w:t>temelju</w:t>
      </w:r>
      <w:r>
        <w:rPr>
          <w:rFonts w:ascii="Times New Roman" w:hAnsi="Times New Roman" w:cs="Times New Roman"/>
          <w:sz w:val="24"/>
          <w:szCs w:val="24"/>
        </w:rPr>
        <w:t xml:space="preserve"> sljedećih kriterija:</w:t>
      </w:r>
    </w:p>
    <w:p w:rsidR="00D90CD1" w:rsidRDefault="003879F0">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ukupne vrijednosti transakcija koje su izvršene preko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w:t>
      </w:r>
      <w:r w:rsidR="00D12EC4">
        <w:rPr>
          <w:rFonts w:ascii="Times New Roman" w:hAnsi="Times New Roman" w:cs="Times New Roman"/>
          <w:sz w:val="24"/>
          <w:szCs w:val="24"/>
        </w:rPr>
        <w:t>tijekom</w:t>
      </w:r>
      <w:r>
        <w:rPr>
          <w:rFonts w:ascii="Times New Roman" w:hAnsi="Times New Roman" w:cs="Times New Roman"/>
          <w:sz w:val="24"/>
          <w:szCs w:val="24"/>
        </w:rPr>
        <w:t xml:space="preserve"> prethodne kalendarske godine,</w:t>
      </w:r>
    </w:p>
    <w:p w:rsidR="00D90CD1" w:rsidRDefault="003879F0">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ukupnog broja transakcija koje su izvršene preko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w:t>
      </w:r>
      <w:r w:rsidR="00D12EC4">
        <w:rPr>
          <w:rFonts w:ascii="Times New Roman" w:hAnsi="Times New Roman" w:cs="Times New Roman"/>
          <w:sz w:val="24"/>
          <w:szCs w:val="24"/>
        </w:rPr>
        <w:t>tijekom</w:t>
      </w:r>
      <w:r>
        <w:rPr>
          <w:rFonts w:ascii="Times New Roman" w:hAnsi="Times New Roman" w:cs="Times New Roman"/>
          <w:sz w:val="24"/>
          <w:szCs w:val="24"/>
        </w:rPr>
        <w:t xml:space="preserve"> prethodne kalendarske godine, i</w:t>
      </w:r>
    </w:p>
    <w:p w:rsidR="00D90CD1" w:rsidRDefault="003879F0">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poravnanja plaćanja drugih platnih </w:t>
      </w:r>
      <w:r w:rsidR="0069375B">
        <w:rPr>
          <w:rFonts w:ascii="Times New Roman" w:hAnsi="Times New Roman" w:cs="Times New Roman"/>
          <w:sz w:val="24"/>
          <w:szCs w:val="24"/>
        </w:rPr>
        <w:t>sustav</w:t>
      </w:r>
      <w:r>
        <w:rPr>
          <w:rFonts w:ascii="Times New Roman" w:hAnsi="Times New Roman" w:cs="Times New Roman"/>
          <w:sz w:val="24"/>
          <w:szCs w:val="24"/>
        </w:rPr>
        <w:t xml:space="preserve">a ili </w:t>
      </w:r>
      <w:r w:rsidR="0069375B">
        <w:rPr>
          <w:rFonts w:ascii="Times New Roman" w:hAnsi="Times New Roman" w:cs="Times New Roman"/>
          <w:sz w:val="24"/>
          <w:szCs w:val="24"/>
        </w:rPr>
        <w:t>sustav</w:t>
      </w:r>
      <w:r>
        <w:rPr>
          <w:rFonts w:ascii="Times New Roman" w:hAnsi="Times New Roman" w:cs="Times New Roman"/>
          <w:sz w:val="24"/>
          <w:szCs w:val="24"/>
        </w:rPr>
        <w:t>a poravnanja vrijednosnih papira u da</w:t>
      </w:r>
      <w:r w:rsidR="002F1A53">
        <w:rPr>
          <w:rFonts w:ascii="Times New Roman" w:hAnsi="Times New Roman" w:cs="Times New Roman"/>
          <w:sz w:val="24"/>
          <w:szCs w:val="24"/>
        </w:rPr>
        <w:t>n</w:t>
      </w:r>
      <w:r>
        <w:rPr>
          <w:rFonts w:ascii="Times New Roman" w:hAnsi="Times New Roman" w:cs="Times New Roman"/>
          <w:sz w:val="24"/>
          <w:szCs w:val="24"/>
        </w:rPr>
        <w:t xml:space="preserve">om platnom </w:t>
      </w:r>
      <w:r w:rsidR="0069375B">
        <w:rPr>
          <w:rFonts w:ascii="Times New Roman" w:hAnsi="Times New Roman" w:cs="Times New Roman"/>
          <w:sz w:val="24"/>
          <w:szCs w:val="24"/>
        </w:rPr>
        <w:t>sustav</w:t>
      </w:r>
      <w:r>
        <w:rPr>
          <w:rFonts w:ascii="Times New Roman" w:hAnsi="Times New Roman" w:cs="Times New Roman"/>
          <w:sz w:val="24"/>
          <w:szCs w:val="24"/>
        </w:rPr>
        <w:t>u.</w:t>
      </w:r>
    </w:p>
    <w:p w:rsidR="00D90CD1" w:rsidRDefault="00D90CD1">
      <w:pPr>
        <w:spacing w:after="0" w:line="240" w:lineRule="auto"/>
        <w:jc w:val="both"/>
        <w:rPr>
          <w:rFonts w:ascii="Times New Roman" w:hAnsi="Times New Roman" w:cs="Times New Roman"/>
          <w:sz w:val="24"/>
          <w:szCs w:val="24"/>
        </w:rPr>
      </w:pPr>
    </w:p>
    <w:p w:rsidR="00D90CD1" w:rsidRDefault="003879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w:t>
      </w:r>
      <w:r w:rsidR="00D12EC4">
        <w:rPr>
          <w:rFonts w:ascii="Times New Roman" w:hAnsi="Times New Roman" w:cs="Times New Roman"/>
          <w:sz w:val="24"/>
          <w:szCs w:val="24"/>
        </w:rPr>
        <w:t>ak</w:t>
      </w:r>
      <w:r>
        <w:rPr>
          <w:rFonts w:ascii="Times New Roman" w:hAnsi="Times New Roman" w:cs="Times New Roman"/>
          <w:sz w:val="24"/>
          <w:szCs w:val="24"/>
        </w:rPr>
        <w:t xml:space="preserve"> 4.</w:t>
      </w:r>
    </w:p>
    <w:p w:rsidR="00D90CD1" w:rsidRDefault="003879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(Kriteriji za klasifikaciju </w:t>
      </w:r>
      <w:r w:rsidR="0069375B">
        <w:rPr>
          <w:rFonts w:ascii="Times New Roman" w:hAnsi="Times New Roman" w:cs="Times New Roman"/>
          <w:sz w:val="24"/>
          <w:szCs w:val="24"/>
        </w:rPr>
        <w:t>sustav</w:t>
      </w:r>
      <w:r w:rsidR="00D12EC4">
        <w:rPr>
          <w:rFonts w:ascii="Times New Roman" w:hAnsi="Times New Roman" w:cs="Times New Roman"/>
          <w:sz w:val="24"/>
          <w:szCs w:val="24"/>
        </w:rPr>
        <w:t>no</w:t>
      </w:r>
      <w:r>
        <w:rPr>
          <w:rFonts w:ascii="Times New Roman" w:hAnsi="Times New Roman" w:cs="Times New Roman"/>
          <w:sz w:val="24"/>
          <w:szCs w:val="24"/>
        </w:rPr>
        <w:t xml:space="preserve"> značajnog platnog </w:t>
      </w:r>
      <w:r w:rsidR="0069375B">
        <w:rPr>
          <w:rFonts w:ascii="Times New Roman" w:hAnsi="Times New Roman" w:cs="Times New Roman"/>
          <w:sz w:val="24"/>
          <w:szCs w:val="24"/>
        </w:rPr>
        <w:t>sustav</w:t>
      </w:r>
      <w:r>
        <w:rPr>
          <w:rFonts w:ascii="Times New Roman" w:hAnsi="Times New Roman" w:cs="Times New Roman"/>
          <w:sz w:val="24"/>
          <w:szCs w:val="24"/>
        </w:rPr>
        <w:t>a)</w:t>
      </w:r>
    </w:p>
    <w:p w:rsidR="00D90CD1" w:rsidRDefault="003879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se klasifi</w:t>
      </w:r>
      <w:r w:rsidR="00D12EC4">
        <w:rPr>
          <w:rFonts w:ascii="Times New Roman" w:hAnsi="Times New Roman" w:cs="Times New Roman"/>
          <w:sz w:val="24"/>
          <w:szCs w:val="24"/>
        </w:rPr>
        <w:t>cira</w:t>
      </w:r>
      <w:r>
        <w:rPr>
          <w:rFonts w:ascii="Times New Roman" w:hAnsi="Times New Roman" w:cs="Times New Roman"/>
          <w:sz w:val="24"/>
          <w:szCs w:val="24"/>
        </w:rPr>
        <w:t xml:space="preserve"> kao </w:t>
      </w:r>
      <w:r w:rsidR="0069375B">
        <w:rPr>
          <w:rFonts w:ascii="Times New Roman" w:hAnsi="Times New Roman" w:cs="Times New Roman"/>
          <w:sz w:val="24"/>
          <w:szCs w:val="24"/>
        </w:rPr>
        <w:t>sustav</w:t>
      </w:r>
      <w:r w:rsidR="00D12EC4">
        <w:rPr>
          <w:rFonts w:ascii="Times New Roman" w:hAnsi="Times New Roman" w:cs="Times New Roman"/>
          <w:sz w:val="24"/>
          <w:szCs w:val="24"/>
        </w:rPr>
        <w:t>no</w:t>
      </w:r>
      <w:r>
        <w:rPr>
          <w:rFonts w:ascii="Times New Roman" w:hAnsi="Times New Roman" w:cs="Times New Roman"/>
          <w:sz w:val="24"/>
          <w:szCs w:val="24"/>
        </w:rPr>
        <w:t xml:space="preserve"> značajan platni </w:t>
      </w:r>
      <w:r w:rsidR="0069375B">
        <w:rPr>
          <w:rFonts w:ascii="Times New Roman" w:hAnsi="Times New Roman" w:cs="Times New Roman"/>
          <w:sz w:val="24"/>
          <w:szCs w:val="24"/>
        </w:rPr>
        <w:t>sustav</w:t>
      </w:r>
      <w:r>
        <w:rPr>
          <w:rFonts w:ascii="Times New Roman" w:hAnsi="Times New Roman" w:cs="Times New Roman"/>
          <w:sz w:val="24"/>
          <w:szCs w:val="24"/>
        </w:rPr>
        <w:t xml:space="preserve">, ako se u njemu vrši poravnanje plaćanja drugih platnih </w:t>
      </w:r>
      <w:r w:rsidR="0069375B">
        <w:rPr>
          <w:rFonts w:ascii="Times New Roman" w:hAnsi="Times New Roman" w:cs="Times New Roman"/>
          <w:sz w:val="24"/>
          <w:szCs w:val="24"/>
        </w:rPr>
        <w:t>sustav</w:t>
      </w:r>
      <w:r>
        <w:rPr>
          <w:rFonts w:ascii="Times New Roman" w:hAnsi="Times New Roman" w:cs="Times New Roman"/>
          <w:sz w:val="24"/>
          <w:szCs w:val="24"/>
        </w:rPr>
        <w:t xml:space="preserve">a i/ili </w:t>
      </w:r>
      <w:r w:rsidR="0069375B">
        <w:rPr>
          <w:rFonts w:ascii="Times New Roman" w:hAnsi="Times New Roman" w:cs="Times New Roman"/>
          <w:sz w:val="24"/>
          <w:szCs w:val="24"/>
        </w:rPr>
        <w:t>sustav</w:t>
      </w:r>
      <w:r>
        <w:rPr>
          <w:rFonts w:ascii="Times New Roman" w:hAnsi="Times New Roman" w:cs="Times New Roman"/>
          <w:sz w:val="24"/>
          <w:szCs w:val="24"/>
        </w:rPr>
        <w:t>a poravnanja vrijednosnih papira i ako ispunjava jedan od sljedećih u</w:t>
      </w:r>
      <w:r w:rsidR="00D12EC4">
        <w:rPr>
          <w:rFonts w:ascii="Times New Roman" w:hAnsi="Times New Roman" w:cs="Times New Roman"/>
          <w:sz w:val="24"/>
          <w:szCs w:val="24"/>
        </w:rPr>
        <w:t>vjeta</w:t>
      </w:r>
      <w:r>
        <w:rPr>
          <w:rFonts w:ascii="Times New Roman" w:hAnsi="Times New Roman" w:cs="Times New Roman"/>
          <w:sz w:val="24"/>
          <w:szCs w:val="24"/>
        </w:rPr>
        <w:t>:</w:t>
      </w:r>
    </w:p>
    <w:p w:rsidR="00D90CD1" w:rsidRDefault="003879F0">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 ukupna vrijednost transakcija izvršenih preko platnog </w:t>
      </w:r>
      <w:r w:rsidR="0069375B">
        <w:rPr>
          <w:rFonts w:ascii="Times New Roman" w:hAnsi="Times New Roman" w:cs="Times New Roman"/>
          <w:sz w:val="24"/>
          <w:szCs w:val="24"/>
        </w:rPr>
        <w:t>sustav</w:t>
      </w:r>
      <w:r w:rsidR="00D12EC4">
        <w:rPr>
          <w:rFonts w:ascii="Times New Roman" w:hAnsi="Times New Roman" w:cs="Times New Roman"/>
          <w:sz w:val="24"/>
          <w:szCs w:val="24"/>
        </w:rPr>
        <w:t>a tijekom</w:t>
      </w:r>
      <w:r>
        <w:rPr>
          <w:rFonts w:ascii="Times New Roman" w:hAnsi="Times New Roman" w:cs="Times New Roman"/>
          <w:sz w:val="24"/>
          <w:szCs w:val="24"/>
        </w:rPr>
        <w:t xml:space="preserve"> prethodne kalendarske godine iznosi najmanje 50 milijardi KM,</w:t>
      </w:r>
    </w:p>
    <w:p w:rsidR="00D90CD1" w:rsidRDefault="003879F0">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 ukupan broj transakcija izvršenih preko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w:t>
      </w:r>
      <w:r w:rsidR="00D12EC4">
        <w:rPr>
          <w:rFonts w:ascii="Times New Roman" w:hAnsi="Times New Roman" w:cs="Times New Roman"/>
          <w:sz w:val="24"/>
          <w:szCs w:val="24"/>
        </w:rPr>
        <w:t>tijekom</w:t>
      </w:r>
      <w:r>
        <w:rPr>
          <w:rFonts w:ascii="Times New Roman" w:hAnsi="Times New Roman" w:cs="Times New Roman"/>
          <w:sz w:val="24"/>
          <w:szCs w:val="24"/>
        </w:rPr>
        <w:t xml:space="preserve"> prethodne kalendarske godine iznosi najmanje 10 mili</w:t>
      </w:r>
      <w:r w:rsidR="00D12EC4">
        <w:rPr>
          <w:rFonts w:ascii="Times New Roman" w:hAnsi="Times New Roman" w:cs="Times New Roman"/>
          <w:sz w:val="24"/>
          <w:szCs w:val="24"/>
        </w:rPr>
        <w:t>jun</w:t>
      </w:r>
      <w:r>
        <w:rPr>
          <w:rFonts w:ascii="Times New Roman" w:hAnsi="Times New Roman" w:cs="Times New Roman"/>
          <w:sz w:val="24"/>
          <w:szCs w:val="24"/>
        </w:rPr>
        <w:t>a.</w:t>
      </w:r>
    </w:p>
    <w:p w:rsidR="00D90CD1" w:rsidRDefault="00D90CD1">
      <w:pPr>
        <w:spacing w:after="0" w:line="240" w:lineRule="auto"/>
        <w:jc w:val="both"/>
        <w:rPr>
          <w:rFonts w:ascii="Times New Roman" w:hAnsi="Times New Roman" w:cs="Times New Roman"/>
          <w:sz w:val="24"/>
          <w:szCs w:val="24"/>
        </w:rPr>
      </w:pPr>
    </w:p>
    <w:p w:rsidR="00D90CD1" w:rsidRDefault="003879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w:t>
      </w:r>
      <w:r w:rsidR="00D12EC4">
        <w:rPr>
          <w:rFonts w:ascii="Times New Roman" w:hAnsi="Times New Roman" w:cs="Times New Roman"/>
          <w:sz w:val="24"/>
          <w:szCs w:val="24"/>
        </w:rPr>
        <w:t>ak</w:t>
      </w:r>
      <w:r>
        <w:rPr>
          <w:rFonts w:ascii="Times New Roman" w:hAnsi="Times New Roman" w:cs="Times New Roman"/>
          <w:sz w:val="24"/>
          <w:szCs w:val="24"/>
        </w:rPr>
        <w:t xml:space="preserve"> 5.</w:t>
      </w:r>
    </w:p>
    <w:p w:rsidR="00D90CD1" w:rsidRDefault="003879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(Kriteriji za klasifikaciju značajnog platnog </w:t>
      </w:r>
      <w:r w:rsidR="0069375B">
        <w:rPr>
          <w:rFonts w:ascii="Times New Roman" w:hAnsi="Times New Roman" w:cs="Times New Roman"/>
          <w:sz w:val="24"/>
          <w:szCs w:val="24"/>
        </w:rPr>
        <w:t>sustav</w:t>
      </w:r>
      <w:r>
        <w:rPr>
          <w:rFonts w:ascii="Times New Roman" w:hAnsi="Times New Roman" w:cs="Times New Roman"/>
          <w:sz w:val="24"/>
          <w:szCs w:val="24"/>
        </w:rPr>
        <w:t>a)</w:t>
      </w:r>
    </w:p>
    <w:p w:rsidR="00D90CD1" w:rsidRDefault="003879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koji ne ispunjava </w:t>
      </w:r>
      <w:r w:rsidR="00D12EC4">
        <w:rPr>
          <w:rFonts w:ascii="Times New Roman" w:hAnsi="Times New Roman" w:cs="Times New Roman"/>
          <w:sz w:val="24"/>
          <w:szCs w:val="24"/>
        </w:rPr>
        <w:t>uvjet</w:t>
      </w:r>
      <w:r>
        <w:rPr>
          <w:rFonts w:ascii="Times New Roman" w:hAnsi="Times New Roman" w:cs="Times New Roman"/>
          <w:sz w:val="24"/>
          <w:szCs w:val="24"/>
        </w:rPr>
        <w:t>e da se klasifi</w:t>
      </w:r>
      <w:r w:rsidR="00D12EC4">
        <w:rPr>
          <w:rFonts w:ascii="Times New Roman" w:hAnsi="Times New Roman" w:cs="Times New Roman"/>
          <w:sz w:val="24"/>
          <w:szCs w:val="24"/>
        </w:rPr>
        <w:t>cira</w:t>
      </w:r>
      <w:r>
        <w:rPr>
          <w:rFonts w:ascii="Times New Roman" w:hAnsi="Times New Roman" w:cs="Times New Roman"/>
          <w:sz w:val="24"/>
          <w:szCs w:val="24"/>
        </w:rPr>
        <w:t xml:space="preserve"> kao </w:t>
      </w:r>
      <w:r w:rsidR="0069375B">
        <w:rPr>
          <w:rFonts w:ascii="Times New Roman" w:hAnsi="Times New Roman" w:cs="Times New Roman"/>
          <w:sz w:val="24"/>
          <w:szCs w:val="24"/>
        </w:rPr>
        <w:t>sustav</w:t>
      </w:r>
      <w:r w:rsidR="00D12EC4">
        <w:rPr>
          <w:rFonts w:ascii="Times New Roman" w:hAnsi="Times New Roman" w:cs="Times New Roman"/>
          <w:sz w:val="24"/>
          <w:szCs w:val="24"/>
        </w:rPr>
        <w:t>no</w:t>
      </w:r>
      <w:r>
        <w:rPr>
          <w:rFonts w:ascii="Times New Roman" w:hAnsi="Times New Roman" w:cs="Times New Roman"/>
          <w:sz w:val="24"/>
          <w:szCs w:val="24"/>
        </w:rPr>
        <w:t xml:space="preserve"> značajan platni </w:t>
      </w:r>
      <w:r w:rsidR="0069375B">
        <w:rPr>
          <w:rFonts w:ascii="Times New Roman" w:hAnsi="Times New Roman" w:cs="Times New Roman"/>
          <w:sz w:val="24"/>
          <w:szCs w:val="24"/>
        </w:rPr>
        <w:t>sustav</w:t>
      </w:r>
      <w:r>
        <w:rPr>
          <w:rFonts w:ascii="Times New Roman" w:hAnsi="Times New Roman" w:cs="Times New Roman"/>
          <w:sz w:val="24"/>
          <w:szCs w:val="24"/>
        </w:rPr>
        <w:t>, klasifi</w:t>
      </w:r>
      <w:r w:rsidR="00D12EC4">
        <w:rPr>
          <w:rFonts w:ascii="Times New Roman" w:hAnsi="Times New Roman" w:cs="Times New Roman"/>
          <w:sz w:val="24"/>
          <w:szCs w:val="24"/>
        </w:rPr>
        <w:t>cira</w:t>
      </w:r>
      <w:r>
        <w:rPr>
          <w:rFonts w:ascii="Times New Roman" w:hAnsi="Times New Roman" w:cs="Times New Roman"/>
          <w:sz w:val="24"/>
          <w:szCs w:val="24"/>
        </w:rPr>
        <w:t xml:space="preserve"> se kao značajan platni </w:t>
      </w:r>
      <w:r w:rsidR="0069375B">
        <w:rPr>
          <w:rFonts w:ascii="Times New Roman" w:hAnsi="Times New Roman" w:cs="Times New Roman"/>
          <w:sz w:val="24"/>
          <w:szCs w:val="24"/>
        </w:rPr>
        <w:t>sustav</w:t>
      </w:r>
      <w:r>
        <w:rPr>
          <w:rFonts w:ascii="Times New Roman" w:hAnsi="Times New Roman" w:cs="Times New Roman"/>
          <w:sz w:val="24"/>
          <w:szCs w:val="24"/>
        </w:rPr>
        <w:t xml:space="preserve">, ako ispunjava sljedeće </w:t>
      </w:r>
      <w:r w:rsidR="00D12EC4">
        <w:rPr>
          <w:rFonts w:ascii="Times New Roman" w:hAnsi="Times New Roman" w:cs="Times New Roman"/>
          <w:sz w:val="24"/>
          <w:szCs w:val="24"/>
        </w:rPr>
        <w:t>uvjet</w:t>
      </w:r>
      <w:r>
        <w:rPr>
          <w:rFonts w:ascii="Times New Roman" w:hAnsi="Times New Roman" w:cs="Times New Roman"/>
          <w:sz w:val="24"/>
          <w:szCs w:val="24"/>
        </w:rPr>
        <w:t>e:</w:t>
      </w:r>
    </w:p>
    <w:p w:rsidR="00D90CD1" w:rsidRDefault="003879F0">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 ukupna vrijednost transakcija izvršenih preko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w:t>
      </w:r>
      <w:r w:rsidR="00D12EC4">
        <w:rPr>
          <w:rFonts w:ascii="Times New Roman" w:hAnsi="Times New Roman" w:cs="Times New Roman"/>
          <w:sz w:val="24"/>
          <w:szCs w:val="24"/>
        </w:rPr>
        <w:t>tijekom</w:t>
      </w:r>
      <w:r>
        <w:rPr>
          <w:rFonts w:ascii="Times New Roman" w:hAnsi="Times New Roman" w:cs="Times New Roman"/>
          <w:sz w:val="24"/>
          <w:szCs w:val="24"/>
        </w:rPr>
        <w:t xml:space="preserve"> prethodne kalendarske godine iznosi najmanje 5 milijardi KM i</w:t>
      </w:r>
    </w:p>
    <w:p w:rsidR="00D90CD1" w:rsidRDefault="003879F0">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da ukupan broj transakcija izvršenih preko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w:t>
      </w:r>
      <w:r w:rsidR="00D12EC4">
        <w:rPr>
          <w:rFonts w:ascii="Times New Roman" w:hAnsi="Times New Roman" w:cs="Times New Roman"/>
          <w:sz w:val="24"/>
          <w:szCs w:val="24"/>
        </w:rPr>
        <w:t>tijekom</w:t>
      </w:r>
      <w:r>
        <w:rPr>
          <w:rFonts w:ascii="Times New Roman" w:hAnsi="Times New Roman" w:cs="Times New Roman"/>
          <w:sz w:val="24"/>
          <w:szCs w:val="24"/>
        </w:rPr>
        <w:t xml:space="preserve"> prethodne kalendarske godine</w:t>
      </w:r>
      <w:r w:rsidR="00D12EC4">
        <w:rPr>
          <w:rFonts w:ascii="Times New Roman" w:hAnsi="Times New Roman" w:cs="Times New Roman"/>
          <w:sz w:val="24"/>
          <w:szCs w:val="24"/>
        </w:rPr>
        <w:t xml:space="preserve"> iznosi najmanje 10 miliju</w:t>
      </w:r>
      <w:r>
        <w:rPr>
          <w:rFonts w:ascii="Times New Roman" w:hAnsi="Times New Roman" w:cs="Times New Roman"/>
          <w:sz w:val="24"/>
          <w:szCs w:val="24"/>
        </w:rPr>
        <w:t>na.</w:t>
      </w:r>
    </w:p>
    <w:p w:rsidR="00D90CD1" w:rsidRDefault="00D90CD1">
      <w:pPr>
        <w:spacing w:after="0" w:line="240" w:lineRule="auto"/>
        <w:jc w:val="both"/>
        <w:rPr>
          <w:rFonts w:ascii="Times New Roman" w:hAnsi="Times New Roman" w:cs="Times New Roman"/>
          <w:sz w:val="24"/>
          <w:szCs w:val="24"/>
        </w:rPr>
      </w:pPr>
    </w:p>
    <w:p w:rsidR="00D90CD1" w:rsidRDefault="003879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w:t>
      </w:r>
      <w:r w:rsidR="00D12EC4">
        <w:rPr>
          <w:rFonts w:ascii="Times New Roman" w:hAnsi="Times New Roman" w:cs="Times New Roman"/>
          <w:sz w:val="24"/>
          <w:szCs w:val="24"/>
        </w:rPr>
        <w:t>ak</w:t>
      </w:r>
      <w:r>
        <w:rPr>
          <w:rFonts w:ascii="Times New Roman" w:hAnsi="Times New Roman" w:cs="Times New Roman"/>
          <w:sz w:val="24"/>
          <w:szCs w:val="24"/>
        </w:rPr>
        <w:t xml:space="preserve"> 6.</w:t>
      </w:r>
    </w:p>
    <w:p w:rsidR="00D90CD1" w:rsidRDefault="003879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(Kriteriji za klasifikaciju ostalih platnih </w:t>
      </w:r>
      <w:r w:rsidR="0069375B">
        <w:rPr>
          <w:rFonts w:ascii="Times New Roman" w:hAnsi="Times New Roman" w:cs="Times New Roman"/>
          <w:sz w:val="24"/>
          <w:szCs w:val="24"/>
        </w:rPr>
        <w:t>sustav</w:t>
      </w:r>
      <w:r>
        <w:rPr>
          <w:rFonts w:ascii="Times New Roman" w:hAnsi="Times New Roman" w:cs="Times New Roman"/>
          <w:sz w:val="24"/>
          <w:szCs w:val="24"/>
        </w:rPr>
        <w:t>a)</w:t>
      </w:r>
    </w:p>
    <w:p w:rsidR="00D90CD1" w:rsidRDefault="003879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koji ne ispunjava </w:t>
      </w:r>
      <w:r w:rsidR="00D12EC4">
        <w:rPr>
          <w:rFonts w:ascii="Times New Roman" w:hAnsi="Times New Roman" w:cs="Times New Roman"/>
          <w:sz w:val="24"/>
          <w:szCs w:val="24"/>
        </w:rPr>
        <w:t>uvjet</w:t>
      </w:r>
      <w:r>
        <w:rPr>
          <w:rFonts w:ascii="Times New Roman" w:hAnsi="Times New Roman" w:cs="Times New Roman"/>
          <w:sz w:val="24"/>
          <w:szCs w:val="24"/>
        </w:rPr>
        <w:t>e iz član</w:t>
      </w:r>
      <w:r w:rsidR="00D12EC4">
        <w:rPr>
          <w:rFonts w:ascii="Times New Roman" w:hAnsi="Times New Roman" w:cs="Times New Roman"/>
          <w:sz w:val="24"/>
          <w:szCs w:val="24"/>
        </w:rPr>
        <w:t>k</w:t>
      </w:r>
      <w:r>
        <w:rPr>
          <w:rFonts w:ascii="Times New Roman" w:hAnsi="Times New Roman" w:cs="Times New Roman"/>
          <w:sz w:val="24"/>
          <w:szCs w:val="24"/>
        </w:rPr>
        <w:t>a 5. ove odluke se klasifi</w:t>
      </w:r>
      <w:r w:rsidR="00D12EC4">
        <w:rPr>
          <w:rFonts w:ascii="Times New Roman" w:hAnsi="Times New Roman" w:cs="Times New Roman"/>
          <w:sz w:val="24"/>
          <w:szCs w:val="24"/>
        </w:rPr>
        <w:t>cira</w:t>
      </w:r>
      <w:r>
        <w:rPr>
          <w:rFonts w:ascii="Times New Roman" w:hAnsi="Times New Roman" w:cs="Times New Roman"/>
          <w:sz w:val="24"/>
          <w:szCs w:val="24"/>
        </w:rPr>
        <w:t xml:space="preserve"> kao „ostali platni </w:t>
      </w:r>
      <w:r w:rsidR="0069375B">
        <w:rPr>
          <w:rFonts w:ascii="Times New Roman" w:hAnsi="Times New Roman" w:cs="Times New Roman"/>
          <w:sz w:val="24"/>
          <w:szCs w:val="24"/>
        </w:rPr>
        <w:t>sustav</w:t>
      </w:r>
      <w:r>
        <w:rPr>
          <w:rFonts w:ascii="Times New Roman" w:hAnsi="Times New Roman" w:cs="Times New Roman"/>
          <w:sz w:val="24"/>
          <w:szCs w:val="24"/>
        </w:rPr>
        <w:t>i“.</w:t>
      </w:r>
    </w:p>
    <w:p w:rsidR="00D90CD1" w:rsidRDefault="00D90CD1">
      <w:pPr>
        <w:spacing w:after="0" w:line="240" w:lineRule="auto"/>
        <w:jc w:val="both"/>
        <w:rPr>
          <w:rFonts w:ascii="Times New Roman" w:hAnsi="Times New Roman" w:cs="Times New Roman"/>
          <w:sz w:val="24"/>
          <w:szCs w:val="24"/>
        </w:rPr>
      </w:pPr>
    </w:p>
    <w:p w:rsidR="00D90CD1" w:rsidRDefault="003879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w:t>
      </w:r>
      <w:r w:rsidR="00D12EC4">
        <w:rPr>
          <w:rFonts w:ascii="Times New Roman" w:hAnsi="Times New Roman" w:cs="Times New Roman"/>
          <w:sz w:val="24"/>
          <w:szCs w:val="24"/>
        </w:rPr>
        <w:t>ak</w:t>
      </w:r>
      <w:r>
        <w:rPr>
          <w:rFonts w:ascii="Times New Roman" w:hAnsi="Times New Roman" w:cs="Times New Roman"/>
          <w:sz w:val="24"/>
          <w:szCs w:val="24"/>
        </w:rPr>
        <w:t xml:space="preserve"> 7.</w:t>
      </w:r>
    </w:p>
    <w:p w:rsidR="00D90CD1" w:rsidRDefault="003879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(Klasifikacija platnih </w:t>
      </w:r>
      <w:r w:rsidR="0069375B">
        <w:rPr>
          <w:rFonts w:ascii="Times New Roman" w:hAnsi="Times New Roman" w:cs="Times New Roman"/>
          <w:sz w:val="24"/>
          <w:szCs w:val="24"/>
        </w:rPr>
        <w:t>sustav</w:t>
      </w:r>
      <w:r>
        <w:rPr>
          <w:rFonts w:ascii="Times New Roman" w:hAnsi="Times New Roman" w:cs="Times New Roman"/>
          <w:sz w:val="24"/>
          <w:szCs w:val="24"/>
        </w:rPr>
        <w:t>a Centralne banke)</w:t>
      </w:r>
    </w:p>
    <w:p w:rsidR="00D90CD1" w:rsidRDefault="003879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w:t>
      </w:r>
      <w:r w:rsidR="00D12EC4">
        <w:rPr>
          <w:rFonts w:ascii="Times New Roman" w:hAnsi="Times New Roman" w:cs="Times New Roman"/>
          <w:sz w:val="24"/>
          <w:szCs w:val="24"/>
        </w:rPr>
        <w:t>b</w:t>
      </w:r>
      <w:r>
        <w:rPr>
          <w:rFonts w:ascii="Times New Roman" w:hAnsi="Times New Roman" w:cs="Times New Roman"/>
          <w:sz w:val="24"/>
          <w:szCs w:val="24"/>
        </w:rPr>
        <w:t xml:space="preserve">ruto poravnanje u realnom vremenu i žirokliring </w:t>
      </w:r>
      <w:r w:rsidR="0069375B">
        <w:rPr>
          <w:rFonts w:ascii="Times New Roman" w:hAnsi="Times New Roman" w:cs="Times New Roman"/>
          <w:sz w:val="24"/>
          <w:szCs w:val="24"/>
        </w:rPr>
        <w:t>sustav</w:t>
      </w:r>
      <w:r>
        <w:rPr>
          <w:rFonts w:ascii="Times New Roman" w:hAnsi="Times New Roman" w:cs="Times New Roman"/>
          <w:sz w:val="24"/>
          <w:szCs w:val="24"/>
        </w:rPr>
        <w:t>, čiji je vlasnik i operater Centralna banka, se klasifi</w:t>
      </w:r>
      <w:r w:rsidR="00D12EC4">
        <w:rPr>
          <w:rFonts w:ascii="Times New Roman" w:hAnsi="Times New Roman" w:cs="Times New Roman"/>
          <w:sz w:val="24"/>
          <w:szCs w:val="24"/>
        </w:rPr>
        <w:t>cira</w:t>
      </w:r>
      <w:r>
        <w:rPr>
          <w:rFonts w:ascii="Times New Roman" w:hAnsi="Times New Roman" w:cs="Times New Roman"/>
          <w:sz w:val="24"/>
          <w:szCs w:val="24"/>
        </w:rPr>
        <w:t xml:space="preserve"> kao </w:t>
      </w:r>
      <w:r w:rsidR="0069375B">
        <w:rPr>
          <w:rFonts w:ascii="Times New Roman" w:hAnsi="Times New Roman" w:cs="Times New Roman"/>
          <w:sz w:val="24"/>
          <w:szCs w:val="24"/>
        </w:rPr>
        <w:t>sustav</w:t>
      </w:r>
      <w:r w:rsidR="00D12EC4">
        <w:rPr>
          <w:rFonts w:ascii="Times New Roman" w:hAnsi="Times New Roman" w:cs="Times New Roman"/>
          <w:sz w:val="24"/>
          <w:szCs w:val="24"/>
        </w:rPr>
        <w:t>no</w:t>
      </w:r>
      <w:r>
        <w:rPr>
          <w:rFonts w:ascii="Times New Roman" w:hAnsi="Times New Roman" w:cs="Times New Roman"/>
          <w:sz w:val="24"/>
          <w:szCs w:val="24"/>
        </w:rPr>
        <w:t xml:space="preserve"> značajni platni </w:t>
      </w:r>
      <w:r w:rsidR="0069375B">
        <w:rPr>
          <w:rFonts w:ascii="Times New Roman" w:hAnsi="Times New Roman" w:cs="Times New Roman"/>
          <w:sz w:val="24"/>
          <w:szCs w:val="24"/>
        </w:rPr>
        <w:t>sustav</w:t>
      </w:r>
      <w:r>
        <w:rPr>
          <w:rFonts w:ascii="Times New Roman" w:hAnsi="Times New Roman" w:cs="Times New Roman"/>
          <w:sz w:val="24"/>
          <w:szCs w:val="24"/>
        </w:rPr>
        <w:t>i.</w:t>
      </w:r>
    </w:p>
    <w:p w:rsidR="00D90CD1" w:rsidRDefault="00D90CD1">
      <w:pPr>
        <w:spacing w:after="0" w:line="240" w:lineRule="auto"/>
        <w:jc w:val="both"/>
        <w:rPr>
          <w:rFonts w:ascii="Times New Roman" w:hAnsi="Times New Roman" w:cs="Times New Roman"/>
          <w:sz w:val="24"/>
          <w:szCs w:val="24"/>
        </w:rPr>
      </w:pPr>
    </w:p>
    <w:p w:rsidR="00D90CD1" w:rsidRDefault="003879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w:t>
      </w:r>
      <w:r w:rsidR="00BE572E">
        <w:rPr>
          <w:rFonts w:ascii="Times New Roman" w:hAnsi="Times New Roman" w:cs="Times New Roman"/>
          <w:sz w:val="24"/>
          <w:szCs w:val="24"/>
        </w:rPr>
        <w:t>ak</w:t>
      </w:r>
      <w:r>
        <w:rPr>
          <w:rFonts w:ascii="Times New Roman" w:hAnsi="Times New Roman" w:cs="Times New Roman"/>
          <w:sz w:val="24"/>
          <w:szCs w:val="24"/>
        </w:rPr>
        <w:t xml:space="preserve"> 8.</w:t>
      </w:r>
    </w:p>
    <w:p w:rsidR="00D90CD1" w:rsidRDefault="003879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(Donošenje akta o klasifikaciji pojedinačnog platnog </w:t>
      </w:r>
      <w:r w:rsidR="0069375B">
        <w:rPr>
          <w:rFonts w:ascii="Times New Roman" w:hAnsi="Times New Roman" w:cs="Times New Roman"/>
          <w:sz w:val="24"/>
          <w:szCs w:val="24"/>
        </w:rPr>
        <w:t>sustav</w:t>
      </w:r>
      <w:r>
        <w:rPr>
          <w:rFonts w:ascii="Times New Roman" w:hAnsi="Times New Roman" w:cs="Times New Roman"/>
          <w:sz w:val="24"/>
          <w:szCs w:val="24"/>
        </w:rPr>
        <w:t>a)</w:t>
      </w:r>
    </w:p>
    <w:p w:rsidR="00D90CD1" w:rsidRDefault="003879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Upravno vijeće će za sve pojedinačne platne </w:t>
      </w:r>
      <w:r w:rsidR="0069375B">
        <w:rPr>
          <w:rFonts w:ascii="Times New Roman" w:hAnsi="Times New Roman" w:cs="Times New Roman"/>
          <w:sz w:val="24"/>
          <w:szCs w:val="24"/>
        </w:rPr>
        <w:t>sustav</w:t>
      </w:r>
      <w:r>
        <w:rPr>
          <w:rFonts w:ascii="Times New Roman" w:hAnsi="Times New Roman" w:cs="Times New Roman"/>
          <w:sz w:val="24"/>
          <w:szCs w:val="24"/>
        </w:rPr>
        <w:t>e</w:t>
      </w:r>
      <w:r w:rsidR="00842724">
        <w:rPr>
          <w:rFonts w:ascii="Times New Roman" w:hAnsi="Times New Roman" w:cs="Times New Roman"/>
          <w:sz w:val="24"/>
          <w:szCs w:val="24"/>
        </w:rPr>
        <w:t>,</w:t>
      </w:r>
      <w:r>
        <w:rPr>
          <w:rFonts w:ascii="Times New Roman" w:hAnsi="Times New Roman" w:cs="Times New Roman"/>
          <w:sz w:val="24"/>
          <w:szCs w:val="24"/>
        </w:rPr>
        <w:t xml:space="preserve"> izuzev platnog </w:t>
      </w:r>
      <w:r w:rsidR="0069375B">
        <w:rPr>
          <w:rFonts w:ascii="Times New Roman" w:hAnsi="Times New Roman" w:cs="Times New Roman"/>
          <w:sz w:val="24"/>
          <w:szCs w:val="24"/>
        </w:rPr>
        <w:t>sustav</w:t>
      </w:r>
      <w:r>
        <w:rPr>
          <w:rFonts w:ascii="Times New Roman" w:hAnsi="Times New Roman" w:cs="Times New Roman"/>
          <w:sz w:val="24"/>
          <w:szCs w:val="24"/>
        </w:rPr>
        <w:t>a iz član</w:t>
      </w:r>
      <w:r w:rsidR="00BE572E">
        <w:rPr>
          <w:rFonts w:ascii="Times New Roman" w:hAnsi="Times New Roman" w:cs="Times New Roman"/>
          <w:sz w:val="24"/>
          <w:szCs w:val="24"/>
        </w:rPr>
        <w:t>k</w:t>
      </w:r>
      <w:r>
        <w:rPr>
          <w:rFonts w:ascii="Times New Roman" w:hAnsi="Times New Roman" w:cs="Times New Roman"/>
          <w:sz w:val="24"/>
          <w:szCs w:val="24"/>
        </w:rPr>
        <w:t xml:space="preserve">a 7. ove odluke, a na </w:t>
      </w:r>
      <w:r w:rsidR="00BE572E">
        <w:rPr>
          <w:rFonts w:ascii="Times New Roman" w:hAnsi="Times New Roman" w:cs="Times New Roman"/>
          <w:sz w:val="24"/>
          <w:szCs w:val="24"/>
        </w:rPr>
        <w:t>temelju</w:t>
      </w:r>
      <w:r>
        <w:rPr>
          <w:rFonts w:ascii="Times New Roman" w:hAnsi="Times New Roman" w:cs="Times New Roman"/>
          <w:sz w:val="24"/>
          <w:szCs w:val="24"/>
        </w:rPr>
        <w:t xml:space="preserve"> kriterija za klasifikaciju platnih </w:t>
      </w:r>
      <w:r w:rsidR="0069375B">
        <w:rPr>
          <w:rFonts w:ascii="Times New Roman" w:hAnsi="Times New Roman" w:cs="Times New Roman"/>
          <w:sz w:val="24"/>
          <w:szCs w:val="24"/>
        </w:rPr>
        <w:t>sustav</w:t>
      </w:r>
      <w:r>
        <w:rPr>
          <w:rFonts w:ascii="Times New Roman" w:hAnsi="Times New Roman" w:cs="Times New Roman"/>
          <w:sz w:val="24"/>
          <w:szCs w:val="24"/>
        </w:rPr>
        <w:t xml:space="preserve">a utvrđenih u dijelu drugom ove odluke, donijeti akt o klasifikaciji pojedinačnog platnog </w:t>
      </w:r>
      <w:r w:rsidR="0069375B">
        <w:rPr>
          <w:rFonts w:ascii="Times New Roman" w:hAnsi="Times New Roman" w:cs="Times New Roman"/>
          <w:sz w:val="24"/>
          <w:szCs w:val="24"/>
        </w:rPr>
        <w:t>sustav</w:t>
      </w:r>
      <w:r>
        <w:rPr>
          <w:rFonts w:ascii="Times New Roman" w:hAnsi="Times New Roman" w:cs="Times New Roman"/>
          <w:sz w:val="24"/>
          <w:szCs w:val="24"/>
        </w:rPr>
        <w:t>a.</w:t>
      </w:r>
    </w:p>
    <w:p w:rsidR="00D90CD1" w:rsidRDefault="003879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Upravno vijeće može donijeti akt o klasifikaciji pojedinačnog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koji odstupa od kriterija za klasifikaciju platnih </w:t>
      </w:r>
      <w:r w:rsidR="0069375B">
        <w:rPr>
          <w:rFonts w:ascii="Times New Roman" w:hAnsi="Times New Roman" w:cs="Times New Roman"/>
          <w:sz w:val="24"/>
          <w:szCs w:val="24"/>
        </w:rPr>
        <w:t>sustav</w:t>
      </w:r>
      <w:r>
        <w:rPr>
          <w:rFonts w:ascii="Times New Roman" w:hAnsi="Times New Roman" w:cs="Times New Roman"/>
          <w:sz w:val="24"/>
          <w:szCs w:val="24"/>
        </w:rPr>
        <w:t>a utvrđenih u dijelu drugom ove odluke, samo ukoliko ocijeni da je to potrebno zbog održavanja finan</w:t>
      </w:r>
      <w:r w:rsidR="00BE572E">
        <w:rPr>
          <w:rFonts w:ascii="Times New Roman" w:hAnsi="Times New Roman" w:cs="Times New Roman"/>
          <w:sz w:val="24"/>
          <w:szCs w:val="24"/>
        </w:rPr>
        <w:t>c</w:t>
      </w:r>
      <w:r>
        <w:rPr>
          <w:rFonts w:ascii="Times New Roman" w:hAnsi="Times New Roman" w:cs="Times New Roman"/>
          <w:sz w:val="24"/>
          <w:szCs w:val="24"/>
        </w:rPr>
        <w:t>ijske stabilnosti.</w:t>
      </w:r>
    </w:p>
    <w:p w:rsidR="00D90CD1" w:rsidRDefault="00D90CD1">
      <w:pPr>
        <w:spacing w:after="0" w:line="240" w:lineRule="auto"/>
        <w:jc w:val="both"/>
        <w:rPr>
          <w:rFonts w:ascii="Times New Roman" w:hAnsi="Times New Roman" w:cs="Times New Roman"/>
          <w:sz w:val="24"/>
          <w:szCs w:val="24"/>
        </w:rPr>
      </w:pPr>
    </w:p>
    <w:p w:rsidR="00D90CD1" w:rsidRDefault="00D90CD1">
      <w:pPr>
        <w:spacing w:after="0" w:line="240" w:lineRule="auto"/>
        <w:jc w:val="both"/>
        <w:rPr>
          <w:rFonts w:ascii="Times New Roman" w:hAnsi="Times New Roman" w:cs="Times New Roman"/>
          <w:sz w:val="24"/>
          <w:szCs w:val="24"/>
        </w:rPr>
      </w:pPr>
    </w:p>
    <w:p w:rsidR="00D90CD1" w:rsidRDefault="003879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DIO TREĆI – STANDARDI ZA </w:t>
      </w:r>
      <w:r w:rsidR="004470E4">
        <w:rPr>
          <w:rFonts w:ascii="Times New Roman" w:hAnsi="Times New Roman" w:cs="Times New Roman"/>
          <w:b/>
          <w:sz w:val="24"/>
          <w:szCs w:val="24"/>
        </w:rPr>
        <w:t>EFIKASAN</w:t>
      </w:r>
      <w:r>
        <w:rPr>
          <w:rFonts w:ascii="Times New Roman" w:hAnsi="Times New Roman" w:cs="Times New Roman"/>
          <w:b/>
          <w:sz w:val="24"/>
          <w:szCs w:val="24"/>
        </w:rPr>
        <w:t>, POUZDAN I NE</w:t>
      </w:r>
      <w:r w:rsidR="00BE572E">
        <w:rPr>
          <w:rFonts w:ascii="Times New Roman" w:hAnsi="Times New Roman" w:cs="Times New Roman"/>
          <w:b/>
          <w:sz w:val="24"/>
          <w:szCs w:val="24"/>
        </w:rPr>
        <w:t>OM</w:t>
      </w:r>
      <w:r>
        <w:rPr>
          <w:rFonts w:ascii="Times New Roman" w:hAnsi="Times New Roman" w:cs="Times New Roman"/>
          <w:b/>
          <w:sz w:val="24"/>
          <w:szCs w:val="24"/>
        </w:rPr>
        <w:t>ETAN RAD KLASIFI</w:t>
      </w:r>
      <w:r w:rsidR="00BE572E">
        <w:rPr>
          <w:rFonts w:ascii="Times New Roman" w:hAnsi="Times New Roman" w:cs="Times New Roman"/>
          <w:b/>
          <w:sz w:val="24"/>
          <w:szCs w:val="24"/>
        </w:rPr>
        <w:t>CIRAN</w:t>
      </w:r>
      <w:r>
        <w:rPr>
          <w:rFonts w:ascii="Times New Roman" w:hAnsi="Times New Roman" w:cs="Times New Roman"/>
          <w:b/>
          <w:sz w:val="24"/>
          <w:szCs w:val="24"/>
        </w:rPr>
        <w:t xml:space="preserve">OG PLATNOG </w:t>
      </w:r>
      <w:r w:rsidR="0069375B">
        <w:rPr>
          <w:rFonts w:ascii="Times New Roman" w:hAnsi="Times New Roman" w:cs="Times New Roman"/>
          <w:b/>
          <w:sz w:val="24"/>
          <w:szCs w:val="24"/>
        </w:rPr>
        <w:t>SUSTAV</w:t>
      </w:r>
      <w:r>
        <w:rPr>
          <w:rFonts w:ascii="Times New Roman" w:hAnsi="Times New Roman" w:cs="Times New Roman"/>
          <w:b/>
          <w:sz w:val="24"/>
          <w:szCs w:val="24"/>
        </w:rPr>
        <w:t>A</w:t>
      </w:r>
    </w:p>
    <w:p w:rsidR="00D90CD1" w:rsidRDefault="00D90CD1">
      <w:pPr>
        <w:spacing w:after="0" w:line="240" w:lineRule="auto"/>
        <w:jc w:val="both"/>
        <w:rPr>
          <w:rFonts w:ascii="Times New Roman" w:hAnsi="Times New Roman" w:cs="Times New Roman"/>
          <w:sz w:val="24"/>
          <w:szCs w:val="24"/>
        </w:rPr>
      </w:pPr>
    </w:p>
    <w:p w:rsidR="00D90CD1" w:rsidRDefault="003879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w:t>
      </w:r>
      <w:r w:rsidR="00BE572E">
        <w:rPr>
          <w:rFonts w:ascii="Times New Roman" w:hAnsi="Times New Roman" w:cs="Times New Roman"/>
          <w:sz w:val="24"/>
          <w:szCs w:val="24"/>
        </w:rPr>
        <w:t>ak</w:t>
      </w:r>
      <w:r>
        <w:rPr>
          <w:rFonts w:ascii="Times New Roman" w:hAnsi="Times New Roman" w:cs="Times New Roman"/>
          <w:sz w:val="24"/>
          <w:szCs w:val="24"/>
        </w:rPr>
        <w:t xml:space="preserve"> 9.</w:t>
      </w:r>
    </w:p>
    <w:p w:rsidR="00D90CD1" w:rsidRDefault="003879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(Standardi za nadgledanje platnih </w:t>
      </w:r>
      <w:r w:rsidR="0069375B">
        <w:rPr>
          <w:rFonts w:ascii="Times New Roman" w:hAnsi="Times New Roman" w:cs="Times New Roman"/>
          <w:sz w:val="24"/>
          <w:szCs w:val="24"/>
        </w:rPr>
        <w:t>sustav</w:t>
      </w:r>
      <w:r>
        <w:rPr>
          <w:rFonts w:ascii="Times New Roman" w:hAnsi="Times New Roman" w:cs="Times New Roman"/>
          <w:sz w:val="24"/>
          <w:szCs w:val="24"/>
        </w:rPr>
        <w:t>a)</w:t>
      </w:r>
    </w:p>
    <w:p w:rsidR="00D90CD1" w:rsidRDefault="003879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Centralna banka kao standarde koji trebaju biti ispunjeni za </w:t>
      </w:r>
      <w:r w:rsidR="004470E4">
        <w:rPr>
          <w:rFonts w:ascii="Times New Roman" w:hAnsi="Times New Roman" w:cs="Times New Roman"/>
          <w:sz w:val="24"/>
          <w:szCs w:val="24"/>
        </w:rPr>
        <w:t>efikasan</w:t>
      </w:r>
      <w:r>
        <w:rPr>
          <w:rFonts w:ascii="Times New Roman" w:hAnsi="Times New Roman" w:cs="Times New Roman"/>
          <w:sz w:val="24"/>
          <w:szCs w:val="24"/>
        </w:rPr>
        <w:t>, pouzdan i ne</w:t>
      </w:r>
      <w:r w:rsidR="00BE572E">
        <w:rPr>
          <w:rFonts w:ascii="Times New Roman" w:hAnsi="Times New Roman" w:cs="Times New Roman"/>
          <w:sz w:val="24"/>
          <w:szCs w:val="24"/>
        </w:rPr>
        <w:t>ometan rad klasificira</w:t>
      </w:r>
      <w:r>
        <w:rPr>
          <w:rFonts w:ascii="Times New Roman" w:hAnsi="Times New Roman" w:cs="Times New Roman"/>
          <w:sz w:val="24"/>
          <w:szCs w:val="24"/>
        </w:rPr>
        <w:t xml:space="preserve">nog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primjenjuje „Principe za infrastrukturu </w:t>
      </w:r>
      <w:r w:rsidR="00BE572E">
        <w:rPr>
          <w:rFonts w:ascii="Times New Roman" w:hAnsi="Times New Roman" w:cs="Times New Roman"/>
          <w:sz w:val="24"/>
          <w:szCs w:val="24"/>
        </w:rPr>
        <w:t>financ</w:t>
      </w:r>
      <w:r>
        <w:rPr>
          <w:rFonts w:ascii="Times New Roman" w:hAnsi="Times New Roman" w:cs="Times New Roman"/>
          <w:sz w:val="24"/>
          <w:szCs w:val="24"/>
        </w:rPr>
        <w:t>ijskog tržišta“ utvrđene propisom Centralne banke o nadgledanju funkcioni</w:t>
      </w:r>
      <w:r w:rsidR="00BE572E">
        <w:rPr>
          <w:rFonts w:ascii="Times New Roman" w:hAnsi="Times New Roman" w:cs="Times New Roman"/>
          <w:sz w:val="24"/>
          <w:szCs w:val="24"/>
        </w:rPr>
        <w:t>r</w:t>
      </w:r>
      <w:r>
        <w:rPr>
          <w:rFonts w:ascii="Times New Roman" w:hAnsi="Times New Roman" w:cs="Times New Roman"/>
          <w:sz w:val="24"/>
          <w:szCs w:val="24"/>
        </w:rPr>
        <w:t xml:space="preserve">anja platnih </w:t>
      </w:r>
      <w:r w:rsidR="0069375B">
        <w:rPr>
          <w:rFonts w:ascii="Times New Roman" w:hAnsi="Times New Roman" w:cs="Times New Roman"/>
          <w:sz w:val="24"/>
          <w:szCs w:val="24"/>
        </w:rPr>
        <w:t>sustav</w:t>
      </w:r>
      <w:r>
        <w:rPr>
          <w:rFonts w:ascii="Times New Roman" w:hAnsi="Times New Roman" w:cs="Times New Roman"/>
          <w:sz w:val="24"/>
          <w:szCs w:val="24"/>
        </w:rPr>
        <w:t>a.</w:t>
      </w:r>
    </w:p>
    <w:p w:rsidR="00D90CD1" w:rsidRDefault="00D90CD1">
      <w:pPr>
        <w:spacing w:after="0" w:line="240" w:lineRule="auto"/>
        <w:jc w:val="both"/>
        <w:rPr>
          <w:rFonts w:ascii="Times New Roman" w:hAnsi="Times New Roman" w:cs="Times New Roman"/>
          <w:sz w:val="24"/>
          <w:szCs w:val="24"/>
        </w:rPr>
      </w:pPr>
    </w:p>
    <w:p w:rsidR="00D90CD1" w:rsidRDefault="003879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w:t>
      </w:r>
      <w:r w:rsidR="00BE572E">
        <w:rPr>
          <w:rFonts w:ascii="Times New Roman" w:hAnsi="Times New Roman" w:cs="Times New Roman"/>
          <w:sz w:val="24"/>
          <w:szCs w:val="24"/>
        </w:rPr>
        <w:t>ak</w:t>
      </w:r>
      <w:r>
        <w:rPr>
          <w:rFonts w:ascii="Times New Roman" w:hAnsi="Times New Roman" w:cs="Times New Roman"/>
          <w:sz w:val="24"/>
          <w:szCs w:val="24"/>
        </w:rPr>
        <w:t xml:space="preserve"> 10.</w:t>
      </w:r>
    </w:p>
    <w:p w:rsidR="00D90CD1" w:rsidRDefault="003879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(Principi i ključna razmatranja za procjenu usklađenosti platnih </w:t>
      </w:r>
      <w:r w:rsidR="0069375B">
        <w:rPr>
          <w:rFonts w:ascii="Times New Roman" w:hAnsi="Times New Roman" w:cs="Times New Roman"/>
          <w:sz w:val="24"/>
          <w:szCs w:val="24"/>
        </w:rPr>
        <w:t>sustav</w:t>
      </w:r>
      <w:r>
        <w:rPr>
          <w:rFonts w:ascii="Times New Roman" w:hAnsi="Times New Roman" w:cs="Times New Roman"/>
          <w:sz w:val="24"/>
          <w:szCs w:val="24"/>
        </w:rPr>
        <w:t>a)</w:t>
      </w:r>
    </w:p>
    <w:p w:rsidR="00D90CD1" w:rsidRDefault="003879F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Ispunjavanje standarda za </w:t>
      </w:r>
      <w:r w:rsidR="004470E4">
        <w:rPr>
          <w:rFonts w:ascii="Times New Roman" w:hAnsi="Times New Roman" w:cs="Times New Roman"/>
          <w:sz w:val="24"/>
          <w:szCs w:val="24"/>
        </w:rPr>
        <w:t>efikasan</w:t>
      </w:r>
      <w:r>
        <w:rPr>
          <w:rFonts w:ascii="Times New Roman" w:hAnsi="Times New Roman" w:cs="Times New Roman"/>
          <w:sz w:val="24"/>
          <w:szCs w:val="24"/>
        </w:rPr>
        <w:t xml:space="preserve">, pouzdan i </w:t>
      </w:r>
      <w:r w:rsidR="00BE572E">
        <w:rPr>
          <w:rFonts w:ascii="Times New Roman" w:hAnsi="Times New Roman" w:cs="Times New Roman"/>
          <w:sz w:val="24"/>
          <w:szCs w:val="24"/>
        </w:rPr>
        <w:t>neometan</w:t>
      </w:r>
      <w:r>
        <w:rPr>
          <w:rFonts w:ascii="Times New Roman" w:hAnsi="Times New Roman" w:cs="Times New Roman"/>
          <w:sz w:val="24"/>
          <w:szCs w:val="24"/>
        </w:rPr>
        <w:t xml:space="preserve"> rad klasifi</w:t>
      </w:r>
      <w:r w:rsidR="00BE572E">
        <w:rPr>
          <w:rFonts w:ascii="Times New Roman" w:hAnsi="Times New Roman" w:cs="Times New Roman"/>
          <w:sz w:val="24"/>
          <w:szCs w:val="24"/>
        </w:rPr>
        <w:t>cir</w:t>
      </w:r>
      <w:r>
        <w:rPr>
          <w:rFonts w:ascii="Times New Roman" w:hAnsi="Times New Roman" w:cs="Times New Roman"/>
          <w:sz w:val="24"/>
          <w:szCs w:val="24"/>
        </w:rPr>
        <w:t xml:space="preserve">anih platnih </w:t>
      </w:r>
      <w:r w:rsidR="0069375B">
        <w:rPr>
          <w:rFonts w:ascii="Times New Roman" w:hAnsi="Times New Roman" w:cs="Times New Roman"/>
          <w:sz w:val="24"/>
          <w:szCs w:val="24"/>
        </w:rPr>
        <w:t>sustav</w:t>
      </w:r>
      <w:r>
        <w:rPr>
          <w:rFonts w:ascii="Times New Roman" w:hAnsi="Times New Roman" w:cs="Times New Roman"/>
          <w:sz w:val="24"/>
          <w:szCs w:val="24"/>
        </w:rPr>
        <w:t xml:space="preserve">a određuje se procjenom </w:t>
      </w:r>
      <w:r w:rsidR="00BE572E">
        <w:rPr>
          <w:rFonts w:ascii="Times New Roman" w:hAnsi="Times New Roman" w:cs="Times New Roman"/>
          <w:sz w:val="24"/>
          <w:szCs w:val="24"/>
        </w:rPr>
        <w:t>razine</w:t>
      </w:r>
      <w:r>
        <w:rPr>
          <w:rFonts w:ascii="Times New Roman" w:hAnsi="Times New Roman" w:cs="Times New Roman"/>
          <w:sz w:val="24"/>
          <w:szCs w:val="24"/>
        </w:rPr>
        <w:t xml:space="preserve"> usklađenosti platnih </w:t>
      </w:r>
      <w:r w:rsidR="0069375B">
        <w:rPr>
          <w:rFonts w:ascii="Times New Roman" w:hAnsi="Times New Roman" w:cs="Times New Roman"/>
          <w:sz w:val="24"/>
          <w:szCs w:val="24"/>
        </w:rPr>
        <w:t>sustav</w:t>
      </w:r>
      <w:r>
        <w:rPr>
          <w:rFonts w:ascii="Times New Roman" w:hAnsi="Times New Roman" w:cs="Times New Roman"/>
          <w:sz w:val="24"/>
          <w:szCs w:val="24"/>
        </w:rPr>
        <w:t xml:space="preserve">a sa principima i njihovim ključnim razmatranjima na način utvrđen u Prilogu 1. ove odluke „Principi i ključna razmatranja za procjenu usklađenosti platnih </w:t>
      </w:r>
      <w:r w:rsidR="0069375B">
        <w:rPr>
          <w:rFonts w:ascii="Times New Roman" w:hAnsi="Times New Roman" w:cs="Times New Roman"/>
          <w:sz w:val="24"/>
          <w:szCs w:val="24"/>
        </w:rPr>
        <w:t>sustav</w:t>
      </w:r>
      <w:r>
        <w:rPr>
          <w:rFonts w:ascii="Times New Roman" w:hAnsi="Times New Roman" w:cs="Times New Roman"/>
          <w:sz w:val="24"/>
          <w:szCs w:val="24"/>
        </w:rPr>
        <w:t>a“, a u skladu sa propisom Centralne banke o nadgledanju funkcioni</w:t>
      </w:r>
      <w:r w:rsidR="00BE572E">
        <w:rPr>
          <w:rFonts w:ascii="Times New Roman" w:hAnsi="Times New Roman" w:cs="Times New Roman"/>
          <w:sz w:val="24"/>
          <w:szCs w:val="24"/>
        </w:rPr>
        <w:t>r</w:t>
      </w:r>
      <w:r>
        <w:rPr>
          <w:rFonts w:ascii="Times New Roman" w:hAnsi="Times New Roman" w:cs="Times New Roman"/>
          <w:sz w:val="24"/>
          <w:szCs w:val="24"/>
        </w:rPr>
        <w:t xml:space="preserve">anja platnih </w:t>
      </w:r>
      <w:r w:rsidR="0069375B">
        <w:rPr>
          <w:rFonts w:ascii="Times New Roman" w:hAnsi="Times New Roman" w:cs="Times New Roman"/>
          <w:sz w:val="24"/>
          <w:szCs w:val="24"/>
        </w:rPr>
        <w:t>sustav</w:t>
      </w:r>
      <w:r>
        <w:rPr>
          <w:rFonts w:ascii="Times New Roman" w:hAnsi="Times New Roman" w:cs="Times New Roman"/>
          <w:sz w:val="24"/>
          <w:szCs w:val="24"/>
        </w:rPr>
        <w:t>a.</w:t>
      </w:r>
    </w:p>
    <w:p w:rsidR="00D90CD1" w:rsidRDefault="00D90CD1">
      <w:pPr>
        <w:spacing w:after="0" w:line="240" w:lineRule="auto"/>
        <w:jc w:val="both"/>
        <w:rPr>
          <w:rFonts w:ascii="Times New Roman" w:hAnsi="Times New Roman" w:cs="Times New Roman"/>
          <w:sz w:val="24"/>
          <w:szCs w:val="24"/>
        </w:rPr>
      </w:pPr>
    </w:p>
    <w:p w:rsidR="00D90CD1" w:rsidRDefault="00D90CD1">
      <w:pPr>
        <w:spacing w:after="0" w:line="240" w:lineRule="auto"/>
        <w:jc w:val="both"/>
        <w:rPr>
          <w:rFonts w:ascii="Times New Roman" w:hAnsi="Times New Roman" w:cs="Times New Roman"/>
          <w:sz w:val="24"/>
          <w:szCs w:val="24"/>
        </w:rPr>
      </w:pPr>
    </w:p>
    <w:p w:rsidR="00D90CD1" w:rsidRDefault="00D90CD1">
      <w:pPr>
        <w:spacing w:after="0" w:line="240" w:lineRule="auto"/>
        <w:jc w:val="both"/>
        <w:rPr>
          <w:rFonts w:ascii="Times New Roman" w:hAnsi="Times New Roman" w:cs="Times New Roman"/>
          <w:sz w:val="24"/>
          <w:szCs w:val="24"/>
        </w:rPr>
      </w:pPr>
    </w:p>
    <w:p w:rsidR="00D90CD1" w:rsidRDefault="00D90CD1">
      <w:pPr>
        <w:spacing w:after="0" w:line="240" w:lineRule="auto"/>
        <w:jc w:val="both"/>
        <w:rPr>
          <w:rFonts w:ascii="Times New Roman" w:hAnsi="Times New Roman" w:cs="Times New Roman"/>
          <w:sz w:val="24"/>
          <w:szCs w:val="24"/>
        </w:rPr>
      </w:pPr>
    </w:p>
    <w:p w:rsidR="00D90CD1" w:rsidRDefault="003879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Član</w:t>
      </w:r>
      <w:r w:rsidR="00BE572E">
        <w:rPr>
          <w:rFonts w:ascii="Times New Roman" w:hAnsi="Times New Roman" w:cs="Times New Roman"/>
          <w:sz w:val="24"/>
          <w:szCs w:val="24"/>
        </w:rPr>
        <w:t>ak</w:t>
      </w:r>
      <w:r>
        <w:rPr>
          <w:rFonts w:ascii="Times New Roman" w:hAnsi="Times New Roman" w:cs="Times New Roman"/>
          <w:sz w:val="24"/>
          <w:szCs w:val="24"/>
        </w:rPr>
        <w:t xml:space="preserve"> 11.</w:t>
      </w:r>
    </w:p>
    <w:p w:rsidR="00D90CD1" w:rsidRDefault="003879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(Primjena principa i ključnih razmatranja)</w:t>
      </w:r>
    </w:p>
    <w:p w:rsidR="00D90CD1" w:rsidRDefault="00BE57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r w:rsidR="003879F0">
        <w:rPr>
          <w:rFonts w:ascii="Times New Roman" w:hAnsi="Times New Roman" w:cs="Times New Roman"/>
          <w:sz w:val="24"/>
          <w:szCs w:val="24"/>
        </w:rPr>
        <w:t>visno o klasifikacij</w:t>
      </w:r>
      <w:r>
        <w:rPr>
          <w:rFonts w:ascii="Times New Roman" w:hAnsi="Times New Roman" w:cs="Times New Roman"/>
          <w:sz w:val="24"/>
          <w:szCs w:val="24"/>
        </w:rPr>
        <w:t>i</w:t>
      </w:r>
      <w:r w:rsidR="003879F0">
        <w:rPr>
          <w:rFonts w:ascii="Times New Roman" w:hAnsi="Times New Roman" w:cs="Times New Roman"/>
          <w:sz w:val="24"/>
          <w:szCs w:val="24"/>
        </w:rPr>
        <w:t xml:space="preserve"> platnog </w:t>
      </w:r>
      <w:r w:rsidR="0069375B">
        <w:rPr>
          <w:rFonts w:ascii="Times New Roman" w:hAnsi="Times New Roman" w:cs="Times New Roman"/>
          <w:sz w:val="24"/>
          <w:szCs w:val="24"/>
        </w:rPr>
        <w:t>sustav</w:t>
      </w:r>
      <w:r w:rsidR="003879F0">
        <w:rPr>
          <w:rFonts w:ascii="Times New Roman" w:hAnsi="Times New Roman" w:cs="Times New Roman"/>
          <w:sz w:val="24"/>
          <w:szCs w:val="24"/>
        </w:rPr>
        <w:t xml:space="preserve">a, za procjenu usklađenosti platnog </w:t>
      </w:r>
      <w:r w:rsidR="0069375B">
        <w:rPr>
          <w:rFonts w:ascii="Times New Roman" w:hAnsi="Times New Roman" w:cs="Times New Roman"/>
          <w:sz w:val="24"/>
          <w:szCs w:val="24"/>
        </w:rPr>
        <w:t>sustav</w:t>
      </w:r>
      <w:r w:rsidR="003879F0">
        <w:rPr>
          <w:rFonts w:ascii="Times New Roman" w:hAnsi="Times New Roman" w:cs="Times New Roman"/>
          <w:sz w:val="24"/>
          <w:szCs w:val="24"/>
        </w:rPr>
        <w:t xml:space="preserve">a primjenjuju se odgovarajući principi i njihova ključna razmatranja na način utvrđen u Prilogu 2. ove odluke „Principi i ključna razmatranja za procjenu usklađenosti shodno klasifikaciji platnog </w:t>
      </w:r>
      <w:r w:rsidR="0069375B">
        <w:rPr>
          <w:rFonts w:ascii="Times New Roman" w:hAnsi="Times New Roman" w:cs="Times New Roman"/>
          <w:sz w:val="24"/>
          <w:szCs w:val="24"/>
        </w:rPr>
        <w:t>sustav</w:t>
      </w:r>
      <w:r w:rsidR="003879F0">
        <w:rPr>
          <w:rFonts w:ascii="Times New Roman" w:hAnsi="Times New Roman" w:cs="Times New Roman"/>
          <w:sz w:val="24"/>
          <w:szCs w:val="24"/>
        </w:rPr>
        <w:t>a“.</w:t>
      </w:r>
    </w:p>
    <w:p w:rsidR="00D90CD1" w:rsidRDefault="00D90CD1">
      <w:pPr>
        <w:spacing w:after="0" w:line="240" w:lineRule="auto"/>
        <w:jc w:val="both"/>
        <w:rPr>
          <w:rFonts w:ascii="Times New Roman" w:hAnsi="Times New Roman" w:cs="Times New Roman"/>
          <w:sz w:val="24"/>
          <w:szCs w:val="24"/>
        </w:rPr>
      </w:pPr>
    </w:p>
    <w:p w:rsidR="002857BD" w:rsidRDefault="002857BD">
      <w:pPr>
        <w:spacing w:after="0" w:line="240" w:lineRule="auto"/>
        <w:jc w:val="both"/>
        <w:rPr>
          <w:rFonts w:ascii="Times New Roman" w:hAnsi="Times New Roman" w:cs="Times New Roman"/>
          <w:sz w:val="24"/>
          <w:szCs w:val="24"/>
        </w:rPr>
      </w:pPr>
    </w:p>
    <w:p w:rsidR="00D90CD1" w:rsidRDefault="003879F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DIO </w:t>
      </w:r>
      <w:r w:rsidR="00046E1F">
        <w:rPr>
          <w:rFonts w:ascii="Times New Roman" w:hAnsi="Times New Roman" w:cs="Times New Roman"/>
          <w:b/>
          <w:sz w:val="24"/>
          <w:szCs w:val="24"/>
        </w:rPr>
        <w:t>ČETVRTI</w:t>
      </w:r>
      <w:r>
        <w:rPr>
          <w:rFonts w:ascii="Times New Roman" w:hAnsi="Times New Roman" w:cs="Times New Roman"/>
          <w:b/>
          <w:sz w:val="24"/>
          <w:szCs w:val="24"/>
        </w:rPr>
        <w:t xml:space="preserve"> – ZAVRŠNE ODREDBE</w:t>
      </w:r>
    </w:p>
    <w:p w:rsidR="00D90CD1" w:rsidRDefault="00D90CD1">
      <w:pPr>
        <w:spacing w:after="0" w:line="240" w:lineRule="auto"/>
        <w:jc w:val="both"/>
        <w:rPr>
          <w:rFonts w:ascii="Times New Roman" w:hAnsi="Times New Roman" w:cs="Times New Roman"/>
          <w:sz w:val="24"/>
          <w:szCs w:val="24"/>
        </w:rPr>
      </w:pPr>
    </w:p>
    <w:p w:rsidR="00D90CD1" w:rsidRDefault="003879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Član</w:t>
      </w:r>
      <w:r w:rsidR="004470E4">
        <w:rPr>
          <w:rFonts w:ascii="Times New Roman" w:hAnsi="Times New Roman" w:cs="Times New Roman"/>
          <w:sz w:val="24"/>
          <w:szCs w:val="24"/>
        </w:rPr>
        <w:t>ak</w:t>
      </w:r>
      <w:r>
        <w:rPr>
          <w:rFonts w:ascii="Times New Roman" w:hAnsi="Times New Roman" w:cs="Times New Roman"/>
          <w:sz w:val="24"/>
          <w:szCs w:val="24"/>
        </w:rPr>
        <w:t xml:space="preserve"> 12.</w:t>
      </w:r>
    </w:p>
    <w:p w:rsidR="00D90CD1" w:rsidRDefault="003879F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(Završne odredbe)</w:t>
      </w:r>
    </w:p>
    <w:p w:rsidR="00D90CD1" w:rsidRDefault="003879F0">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Ova odluka stupa na snagu </w:t>
      </w:r>
      <w:r>
        <w:rPr>
          <w:rFonts w:ascii="Times New Roman" w:hAnsi="Times New Roman" w:cs="Times New Roman"/>
          <w:sz w:val="24"/>
          <w:szCs w:val="24"/>
        </w:rPr>
        <w:t>osmog dana od dana objavljivanja na internet</w:t>
      </w:r>
      <w:r w:rsidR="004470E4">
        <w:rPr>
          <w:rFonts w:ascii="Times New Roman" w:hAnsi="Times New Roman" w:cs="Times New Roman"/>
          <w:sz w:val="24"/>
          <w:szCs w:val="24"/>
        </w:rPr>
        <w:t>skoj</w:t>
      </w:r>
      <w:r>
        <w:rPr>
          <w:rFonts w:ascii="Times New Roman" w:hAnsi="Times New Roman" w:cs="Times New Roman"/>
          <w:sz w:val="24"/>
          <w:szCs w:val="24"/>
        </w:rPr>
        <w:t xml:space="preserve"> stranici Centralne banke Bosne i Hercegovine, a primjenjivat će se od </w:t>
      </w:r>
      <w:r w:rsidR="00FC348C">
        <w:rPr>
          <w:rFonts w:ascii="Times New Roman" w:hAnsi="Times New Roman" w:cs="Times New Roman"/>
          <w:sz w:val="24"/>
          <w:szCs w:val="24"/>
        </w:rPr>
        <w:t xml:space="preserve"> 01.01.</w:t>
      </w:r>
      <w:r>
        <w:rPr>
          <w:rFonts w:ascii="Times New Roman" w:hAnsi="Times New Roman" w:cs="Times New Roman"/>
          <w:sz w:val="24"/>
          <w:szCs w:val="24"/>
        </w:rPr>
        <w:t>202</w:t>
      </w:r>
      <w:r w:rsidR="00FC348C">
        <w:rPr>
          <w:rFonts w:ascii="Times New Roman" w:hAnsi="Times New Roman" w:cs="Times New Roman"/>
          <w:sz w:val="24"/>
          <w:szCs w:val="24"/>
        </w:rPr>
        <w:t>3</w:t>
      </w:r>
      <w:r>
        <w:rPr>
          <w:rFonts w:ascii="Times New Roman" w:hAnsi="Times New Roman" w:cs="Times New Roman"/>
          <w:sz w:val="24"/>
          <w:szCs w:val="24"/>
        </w:rPr>
        <w:t>. godine.</w:t>
      </w:r>
    </w:p>
    <w:p w:rsidR="00D90CD1" w:rsidRDefault="00D90CD1">
      <w:pPr>
        <w:spacing w:after="0" w:line="240" w:lineRule="auto"/>
        <w:rPr>
          <w:rFonts w:ascii="Times New Roman" w:eastAsia="Times New Roman" w:hAnsi="Times New Roman" w:cs="Times New Roman"/>
          <w:sz w:val="24"/>
          <w:szCs w:val="24"/>
          <w:lang w:eastAsia="hr-HR"/>
        </w:rPr>
      </w:pPr>
    </w:p>
    <w:p w:rsidR="00D90CD1" w:rsidRDefault="00D90CD1">
      <w:pPr>
        <w:tabs>
          <w:tab w:val="center" w:pos="6804"/>
        </w:tabs>
        <w:spacing w:after="0" w:line="240" w:lineRule="auto"/>
        <w:rPr>
          <w:rFonts w:ascii="Times New Roman" w:eastAsia="Times New Roman" w:hAnsi="Times New Roman" w:cs="Times New Roman"/>
          <w:sz w:val="24"/>
          <w:szCs w:val="24"/>
          <w:lang w:eastAsia="hr-HR"/>
        </w:rPr>
      </w:pPr>
    </w:p>
    <w:p w:rsidR="002857BD" w:rsidRDefault="002857BD">
      <w:pPr>
        <w:tabs>
          <w:tab w:val="center" w:pos="6804"/>
        </w:tabs>
        <w:spacing w:after="0" w:line="240" w:lineRule="auto"/>
        <w:rPr>
          <w:rFonts w:ascii="Times New Roman" w:eastAsia="Times New Roman" w:hAnsi="Times New Roman" w:cs="Times New Roman"/>
          <w:sz w:val="24"/>
          <w:szCs w:val="24"/>
          <w:lang w:eastAsia="hr-HR"/>
        </w:rPr>
      </w:pPr>
    </w:p>
    <w:p w:rsidR="00D90CD1" w:rsidRDefault="00D90CD1">
      <w:pPr>
        <w:spacing w:after="0" w:line="240" w:lineRule="auto"/>
        <w:jc w:val="both"/>
        <w:rPr>
          <w:rFonts w:ascii="Times New Roman" w:eastAsia="Times New Roman" w:hAnsi="Times New Roman" w:cs="Times New Roman"/>
          <w:sz w:val="24"/>
          <w:szCs w:val="24"/>
          <w:lang w:eastAsia="hr-HR"/>
        </w:rPr>
      </w:pPr>
    </w:p>
    <w:p w:rsidR="00D90CD1" w:rsidRDefault="003879F0">
      <w:pPr>
        <w:tabs>
          <w:tab w:val="center" w:pos="6804"/>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Predsjeda</w:t>
      </w:r>
      <w:r w:rsidR="004470E4">
        <w:rPr>
          <w:rFonts w:ascii="Times New Roman" w:eastAsia="Times New Roman" w:hAnsi="Times New Roman" w:cs="Times New Roman"/>
          <w:sz w:val="24"/>
          <w:szCs w:val="24"/>
          <w:lang w:eastAsia="hr-HR"/>
        </w:rPr>
        <w:t>telj</w:t>
      </w:r>
    </w:p>
    <w:p w:rsidR="00D90CD1" w:rsidRDefault="003879F0">
      <w:pPr>
        <w:tabs>
          <w:tab w:val="center" w:pos="6804"/>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Broj: </w:t>
      </w:r>
      <w:r w:rsidR="00855721">
        <w:rPr>
          <w:rFonts w:ascii="Times New Roman" w:eastAsia="Times New Roman" w:hAnsi="Times New Roman" w:cs="Times New Roman"/>
          <w:sz w:val="24"/>
          <w:szCs w:val="24"/>
          <w:lang w:eastAsia="hr-HR"/>
        </w:rPr>
        <w:t>UV-122-</w:t>
      </w:r>
      <w:r w:rsidR="00855721">
        <w:rPr>
          <w:rFonts w:ascii="Times New Roman" w:hAnsi="Times New Roman" w:cs="Times New Roman"/>
          <w:sz w:val="24"/>
          <w:szCs w:val="24"/>
        </w:rPr>
        <w:t>01-1-</w:t>
      </w:r>
      <w:r w:rsidR="000F73BB">
        <w:rPr>
          <w:rFonts w:ascii="Times New Roman" w:hAnsi="Times New Roman" w:cs="Times New Roman"/>
          <w:sz w:val="24"/>
          <w:szCs w:val="24"/>
        </w:rPr>
        <w:t>1909-10</w:t>
      </w:r>
      <w:bookmarkStart w:id="0" w:name="_GoBack"/>
      <w:bookmarkEnd w:id="0"/>
      <w:r>
        <w:rPr>
          <w:rFonts w:ascii="Times New Roman" w:eastAsia="Times New Roman" w:hAnsi="Times New Roman" w:cs="Times New Roman"/>
          <w:sz w:val="24"/>
          <w:szCs w:val="24"/>
          <w:lang w:eastAsia="hr-HR"/>
        </w:rPr>
        <w:t>/22</w:t>
      </w:r>
      <w:r>
        <w:rPr>
          <w:rFonts w:ascii="Times New Roman" w:eastAsia="Times New Roman" w:hAnsi="Times New Roman" w:cs="Times New Roman"/>
          <w:sz w:val="24"/>
          <w:szCs w:val="24"/>
          <w:lang w:eastAsia="hr-HR"/>
        </w:rPr>
        <w:tab/>
      </w:r>
      <w:r>
        <w:rPr>
          <w:rFonts w:ascii="Times New Roman" w:eastAsia="Times New Roman" w:hAnsi="Times New Roman" w:cs="Times New Roman"/>
          <w:sz w:val="24"/>
          <w:szCs w:val="24"/>
        </w:rPr>
        <w:t xml:space="preserve">Upravnog vijeća Centralne banke </w:t>
      </w:r>
    </w:p>
    <w:p w:rsidR="00D90CD1" w:rsidRDefault="003879F0">
      <w:pPr>
        <w:tabs>
          <w:tab w:val="center" w:pos="680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Sarajevo,</w:t>
      </w:r>
      <w:r w:rsidR="00CC6C9F">
        <w:rPr>
          <w:rFonts w:ascii="Times New Roman" w:eastAsia="Times New Roman" w:hAnsi="Times New Roman" w:cs="Times New Roman"/>
          <w:sz w:val="24"/>
          <w:szCs w:val="24"/>
        </w:rPr>
        <w:t xml:space="preserve"> 27.10.</w:t>
      </w:r>
      <w:r>
        <w:rPr>
          <w:rFonts w:ascii="Times New Roman" w:eastAsia="Times New Roman" w:hAnsi="Times New Roman" w:cs="Times New Roman"/>
          <w:sz w:val="24"/>
          <w:szCs w:val="24"/>
        </w:rPr>
        <w:t>2022. godine</w:t>
      </w:r>
      <w:r>
        <w:rPr>
          <w:rFonts w:ascii="Times New Roman" w:eastAsia="Times New Roman" w:hAnsi="Times New Roman" w:cs="Times New Roman"/>
          <w:sz w:val="24"/>
          <w:szCs w:val="24"/>
        </w:rPr>
        <w:tab/>
      </w:r>
      <w:r>
        <w:rPr>
          <w:rFonts w:ascii="Times New Roman" w:eastAsia="Times New Roman" w:hAnsi="Times New Roman" w:cs="Times New Roman"/>
          <w:sz w:val="24"/>
          <w:szCs w:val="24"/>
          <w:lang w:eastAsia="hr-HR"/>
        </w:rPr>
        <w:t xml:space="preserve">Bosne i Hercegovine </w:t>
      </w:r>
    </w:p>
    <w:p w:rsidR="00D90CD1" w:rsidRDefault="003879F0">
      <w:pPr>
        <w:tabs>
          <w:tab w:val="center" w:pos="6804"/>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lang w:eastAsia="hr-HR"/>
        </w:rPr>
        <w:t>GUVERNER</w:t>
      </w:r>
    </w:p>
    <w:p w:rsidR="00D90CD1" w:rsidRDefault="003879F0">
      <w:pPr>
        <w:tabs>
          <w:tab w:val="center" w:pos="6804"/>
        </w:tabs>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t>dr</w:t>
      </w:r>
      <w:r w:rsidR="004470E4">
        <w:rPr>
          <w:rFonts w:ascii="Times New Roman" w:eastAsia="Times New Roman" w:hAnsi="Times New Roman" w:cs="Times New Roman"/>
          <w:sz w:val="24"/>
          <w:szCs w:val="24"/>
          <w:lang w:eastAsia="hr-HR"/>
        </w:rPr>
        <w:t>.</w:t>
      </w:r>
      <w:r>
        <w:rPr>
          <w:rFonts w:ascii="Times New Roman" w:eastAsia="Times New Roman" w:hAnsi="Times New Roman" w:cs="Times New Roman"/>
          <w:sz w:val="24"/>
          <w:szCs w:val="24"/>
          <w:lang w:eastAsia="hr-HR"/>
        </w:rPr>
        <w:t xml:space="preserve"> Senad Softić</w:t>
      </w:r>
    </w:p>
    <w:p w:rsidR="00D90CD1" w:rsidRDefault="00D90CD1">
      <w:pPr>
        <w:tabs>
          <w:tab w:val="center" w:pos="6804"/>
        </w:tabs>
        <w:spacing w:after="0" w:line="240" w:lineRule="auto"/>
        <w:jc w:val="both"/>
        <w:rPr>
          <w:rFonts w:ascii="Times New Roman" w:eastAsia="Times New Roman" w:hAnsi="Times New Roman" w:cs="Times New Roman"/>
          <w:sz w:val="24"/>
          <w:szCs w:val="24"/>
          <w:lang w:eastAsia="hr-HR"/>
        </w:rPr>
      </w:pPr>
    </w:p>
    <w:p w:rsidR="00D90CD1" w:rsidRDefault="003879F0">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type="page"/>
      </w:r>
    </w:p>
    <w:p w:rsidR="00D90CD1" w:rsidRDefault="003879F0">
      <w:pPr>
        <w:spacing w:before="80" w:after="8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Prilog 1. „Principi i ključna razmatranja za procjenu usklađenosti platnih </w:t>
      </w:r>
      <w:r w:rsidR="0069375B">
        <w:rPr>
          <w:rFonts w:ascii="Times New Roman" w:hAnsi="Times New Roman" w:cs="Times New Roman"/>
          <w:b/>
          <w:sz w:val="24"/>
          <w:szCs w:val="24"/>
        </w:rPr>
        <w:t>sustav</w:t>
      </w:r>
      <w:r>
        <w:rPr>
          <w:rFonts w:ascii="Times New Roman" w:hAnsi="Times New Roman" w:cs="Times New Roman"/>
          <w:b/>
          <w:sz w:val="24"/>
          <w:szCs w:val="24"/>
        </w:rPr>
        <w:t>a“</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9"/>
        <w:gridCol w:w="5797"/>
      </w:tblGrid>
      <w:tr w:rsidR="00D90CD1">
        <w:trPr>
          <w:jc w:val="center"/>
        </w:trPr>
        <w:tc>
          <w:tcPr>
            <w:tcW w:w="5000" w:type="pct"/>
            <w:gridSpan w:val="2"/>
            <w:shd w:val="pct5" w:color="auto" w:fill="auto"/>
            <w:vAlign w:val="center"/>
          </w:tcPr>
          <w:p w:rsidR="00D90CD1" w:rsidRDefault="003879F0">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Princip 1. Pravn</w:t>
            </w:r>
            <w:r w:rsidR="009B5854">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osnov</w:t>
            </w:r>
            <w:r w:rsidR="009B5854">
              <w:rPr>
                <w:rFonts w:ascii="Times New Roman" w:eastAsia="Times New Roman" w:hAnsi="Times New Roman" w:cs="Times New Roman"/>
                <w:b/>
                <w:sz w:val="24"/>
                <w:szCs w:val="24"/>
              </w:rPr>
              <w:t>a</w:t>
            </w:r>
          </w:p>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treba da ima čvrstu, jasnu, transparentnu i primjenjivu pravnu osnovu za svaki materijalni aspekt svojih aktivnosti u svim relevantnim jurisdikcijama. </w:t>
            </w:r>
          </w:p>
        </w:tc>
      </w:tr>
      <w:tr w:rsidR="00D90CD1">
        <w:trPr>
          <w:trHeight w:val="523"/>
          <w:jc w:val="center"/>
        </w:trPr>
        <w:tc>
          <w:tcPr>
            <w:tcW w:w="1810" w:type="pct"/>
            <w:vMerge w:val="restart"/>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1</w:t>
            </w:r>
          </w:p>
          <w:p w:rsidR="00D90CD1" w:rsidRDefault="009B5854" w:rsidP="009B5854">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Zakonska osnova treba da osigura</w:t>
            </w:r>
            <w:r w:rsidR="003879F0">
              <w:rPr>
                <w:rFonts w:ascii="Times New Roman" w:eastAsia="Times New Roman" w:hAnsi="Times New Roman" w:cs="Times New Roman"/>
                <w:sz w:val="24"/>
                <w:szCs w:val="24"/>
              </w:rPr>
              <w:t xml:space="preserve"> visok st</w:t>
            </w:r>
            <w:r>
              <w:rPr>
                <w:rFonts w:ascii="Times New Roman" w:eastAsia="Times New Roman" w:hAnsi="Times New Roman" w:cs="Times New Roman"/>
                <w:sz w:val="24"/>
                <w:szCs w:val="24"/>
              </w:rPr>
              <w:t>upanj</w:t>
            </w:r>
            <w:r w:rsidR="003879F0">
              <w:rPr>
                <w:rFonts w:ascii="Times New Roman" w:eastAsia="Times New Roman" w:hAnsi="Times New Roman" w:cs="Times New Roman"/>
                <w:sz w:val="24"/>
                <w:szCs w:val="24"/>
              </w:rPr>
              <w:t xml:space="preserve"> sigurnosti za svaki materijalni aspekt aktivnosti platnog </w:t>
            </w:r>
            <w:r w:rsidR="0069375B">
              <w:rPr>
                <w:rFonts w:ascii="Times New Roman" w:eastAsia="Times New Roman" w:hAnsi="Times New Roman" w:cs="Times New Roman"/>
                <w:sz w:val="24"/>
                <w:szCs w:val="24"/>
              </w:rPr>
              <w:t>sustav</w:t>
            </w:r>
            <w:r w:rsidR="003879F0">
              <w:rPr>
                <w:rFonts w:ascii="Times New Roman" w:eastAsia="Times New Roman" w:hAnsi="Times New Roman" w:cs="Times New Roman"/>
                <w:sz w:val="24"/>
                <w:szCs w:val="24"/>
              </w:rPr>
              <w:t xml:space="preserve">a u svim relevantnim jurisdikcijama. </w:t>
            </w:r>
          </w:p>
        </w:tc>
        <w:tc>
          <w:tcPr>
            <w:tcW w:w="3190" w:type="pct"/>
          </w:tcPr>
          <w:p w:rsidR="00D90CD1" w:rsidRDefault="003879F0">
            <w:pPr>
              <w:spacing w:before="80" w:after="80" w:line="240" w:lineRule="auto"/>
              <w:rPr>
                <w:rFonts w:ascii="Times New Roman" w:hAnsi="Times New Roman" w:cs="Times New Roman"/>
                <w:b/>
                <w:sz w:val="24"/>
                <w:szCs w:val="24"/>
              </w:rPr>
            </w:pPr>
            <w:r>
              <w:rPr>
                <w:rFonts w:ascii="Times New Roman" w:hAnsi="Times New Roman" w:cs="Times New Roman"/>
                <w:b/>
                <w:sz w:val="24"/>
                <w:szCs w:val="24"/>
              </w:rPr>
              <w:t>Materijalni aspekti i relevantne jurisdikcije</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P.1.1.1: Koji su materijalni aspekti aktivnosti platnog </w:t>
            </w:r>
            <w:r w:rsidR="0069375B">
              <w:rPr>
                <w:rFonts w:ascii="Times New Roman" w:hAnsi="Times New Roman" w:cs="Times New Roman"/>
                <w:sz w:val="24"/>
                <w:szCs w:val="24"/>
              </w:rPr>
              <w:t>sustav</w:t>
            </w:r>
            <w:r>
              <w:rPr>
                <w:rFonts w:ascii="Times New Roman" w:hAnsi="Times New Roman" w:cs="Times New Roman"/>
                <w:sz w:val="24"/>
                <w:szCs w:val="24"/>
              </w:rPr>
              <w:t>a koji zahtijevaju visok st</w:t>
            </w:r>
            <w:r w:rsidR="009B5854">
              <w:rPr>
                <w:rFonts w:ascii="Times New Roman" w:hAnsi="Times New Roman" w:cs="Times New Roman"/>
                <w:sz w:val="24"/>
                <w:szCs w:val="24"/>
              </w:rPr>
              <w:t>upanj</w:t>
            </w:r>
            <w:r>
              <w:rPr>
                <w:rFonts w:ascii="Times New Roman" w:hAnsi="Times New Roman" w:cs="Times New Roman"/>
                <w:sz w:val="24"/>
                <w:szCs w:val="24"/>
              </w:rPr>
              <w:t xml:space="preserve"> pravne sigurnosti (na primjer, prava i interesi u </w:t>
            </w:r>
            <w:r w:rsidR="00BE572E">
              <w:rPr>
                <w:rFonts w:ascii="Times New Roman" w:hAnsi="Times New Roman" w:cs="Times New Roman"/>
                <w:sz w:val="24"/>
                <w:szCs w:val="24"/>
              </w:rPr>
              <w:t>financ</w:t>
            </w:r>
            <w:r>
              <w:rPr>
                <w:rFonts w:ascii="Times New Roman" w:hAnsi="Times New Roman" w:cs="Times New Roman"/>
                <w:sz w:val="24"/>
                <w:szCs w:val="24"/>
              </w:rPr>
              <w:t>ijskim instrumentima; konačnost poravnanja; netiranje; interoperabilnost; imobilizacija i dematerijalizacija vrijednosnih papira; aranžmani isporuka nasuprot plaćanju (engl. kr. DvP), plaćanje nasuprot plaćanju (engl. kr. PvP) ili isporuka nasuprot isporuci (engl. kr. DvD); kolateralni aranžmani (uključujući dogovore o maržama); i zadane procedure)?</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P.1.1.2: Koje su relevantne jurisdikcije za svaki materijalni aspekt aktivnosti platnog </w:t>
            </w:r>
            <w:r w:rsidR="0069375B">
              <w:rPr>
                <w:rFonts w:ascii="Times New Roman" w:hAnsi="Times New Roman" w:cs="Times New Roman"/>
                <w:sz w:val="24"/>
                <w:szCs w:val="24"/>
              </w:rPr>
              <w:t>sustav</w:t>
            </w:r>
            <w:r>
              <w:rPr>
                <w:rFonts w:ascii="Times New Roman" w:hAnsi="Times New Roman" w:cs="Times New Roman"/>
                <w:sz w:val="24"/>
                <w:szCs w:val="24"/>
              </w:rPr>
              <w:t>a?</w:t>
            </w:r>
          </w:p>
        </w:tc>
      </w:tr>
      <w:tr w:rsidR="00D90CD1">
        <w:trPr>
          <w:trHeight w:val="523"/>
          <w:jc w:val="center"/>
        </w:trPr>
        <w:tc>
          <w:tcPr>
            <w:tcW w:w="1810" w:type="pct"/>
            <w:vMerge/>
          </w:tcPr>
          <w:p w:rsidR="00D90CD1" w:rsidRDefault="00D90CD1">
            <w:pPr>
              <w:spacing w:before="80" w:after="80" w:line="240" w:lineRule="auto"/>
              <w:rPr>
                <w:rFonts w:ascii="Times New Roman" w:eastAsia="Times New Roman" w:hAnsi="Times New Roman" w:cs="Times New Roman"/>
                <w:sz w:val="24"/>
                <w:szCs w:val="24"/>
              </w:rPr>
            </w:pPr>
          </w:p>
        </w:tc>
        <w:tc>
          <w:tcPr>
            <w:tcW w:w="3190" w:type="pct"/>
          </w:tcPr>
          <w:p w:rsidR="00D90CD1" w:rsidRDefault="003879F0">
            <w:pPr>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Zakonska osnova za svaki materijalni aspekt</w:t>
            </w:r>
          </w:p>
          <w:p w:rsidR="00D90CD1" w:rsidRDefault="003879F0">
            <w:pPr>
              <w:pStyle w:val="ListBullet"/>
              <w:numPr>
                <w:ilvl w:val="0"/>
                <w:numId w:val="0"/>
              </w:numPr>
              <w:spacing w:before="80" w:after="80" w:line="240" w:lineRule="auto"/>
              <w:jc w:val="both"/>
              <w:rPr>
                <w:rFonts w:ascii="Times New Roman" w:eastAsiaTheme="minorHAnsi" w:hAnsi="Times New Roman"/>
                <w:sz w:val="24"/>
                <w:lang w:val="bs-Latn-BA"/>
              </w:rPr>
            </w:pPr>
            <w:r>
              <w:rPr>
                <w:rFonts w:ascii="Times New Roman" w:eastAsiaTheme="minorHAnsi" w:hAnsi="Times New Roman"/>
                <w:sz w:val="24"/>
                <w:lang w:val="bs-Latn-BA"/>
              </w:rPr>
              <w:t xml:space="preserve">P.1.1.3: Kako platni </w:t>
            </w:r>
            <w:r w:rsidR="0069375B">
              <w:rPr>
                <w:rFonts w:ascii="Times New Roman" w:eastAsiaTheme="minorHAnsi" w:hAnsi="Times New Roman"/>
                <w:sz w:val="24"/>
                <w:lang w:val="bs-Latn-BA"/>
              </w:rPr>
              <w:t>sustav</w:t>
            </w:r>
            <w:r>
              <w:rPr>
                <w:rFonts w:ascii="Times New Roman" w:eastAsiaTheme="minorHAnsi" w:hAnsi="Times New Roman"/>
                <w:sz w:val="24"/>
                <w:lang w:val="bs-Latn-BA"/>
              </w:rPr>
              <w:t xml:space="preserve"> osigurava da njegova pravna osnova (to jest pravni okvir i pravila, proc</w:t>
            </w:r>
            <w:r w:rsidR="009B5854">
              <w:rPr>
                <w:rFonts w:ascii="Times New Roman" w:eastAsiaTheme="minorHAnsi" w:hAnsi="Times New Roman"/>
                <w:sz w:val="24"/>
                <w:lang w:val="bs-Latn-BA"/>
              </w:rPr>
              <w:t>edure i ugovori) pruža visok stupanj</w:t>
            </w:r>
            <w:r>
              <w:rPr>
                <w:rFonts w:ascii="Times New Roman" w:eastAsiaTheme="minorHAnsi" w:hAnsi="Times New Roman"/>
                <w:sz w:val="24"/>
                <w:lang w:val="bs-Latn-BA"/>
              </w:rPr>
              <w:t xml:space="preserve"> pravne sigurnosti za svaki materijalni aspekt aktivnosti platnog </w:t>
            </w:r>
            <w:r w:rsidR="0069375B">
              <w:rPr>
                <w:rFonts w:ascii="Times New Roman" w:eastAsiaTheme="minorHAnsi" w:hAnsi="Times New Roman"/>
                <w:sz w:val="24"/>
                <w:lang w:val="bs-Latn-BA"/>
              </w:rPr>
              <w:t>sustav</w:t>
            </w:r>
            <w:r>
              <w:rPr>
                <w:rFonts w:ascii="Times New Roman" w:eastAsiaTheme="minorHAnsi" w:hAnsi="Times New Roman"/>
                <w:sz w:val="24"/>
                <w:lang w:val="bs-Latn-BA"/>
              </w:rPr>
              <w:t>a u svim relevantnim jurisdikcijama?</w:t>
            </w:r>
          </w:p>
          <w:p w:rsidR="00D90CD1" w:rsidRDefault="003879F0">
            <w:pPr>
              <w:pStyle w:val="ListBullet"/>
              <w:numPr>
                <w:ilvl w:val="0"/>
                <w:numId w:val="0"/>
              </w:numPr>
              <w:spacing w:before="80" w:after="80" w:line="240" w:lineRule="auto"/>
              <w:jc w:val="both"/>
              <w:rPr>
                <w:rFonts w:ascii="Times New Roman" w:eastAsiaTheme="minorHAnsi" w:hAnsi="Times New Roman"/>
                <w:i/>
                <w:sz w:val="24"/>
                <w:lang w:val="bs-Latn-BA"/>
              </w:rPr>
            </w:pPr>
            <w:r>
              <w:rPr>
                <w:rFonts w:ascii="Times New Roman" w:eastAsiaTheme="minorHAnsi" w:hAnsi="Times New Roman"/>
                <w:i/>
                <w:sz w:val="24"/>
                <w:lang w:val="bs-Latn-BA"/>
              </w:rPr>
              <w:t xml:space="preserve">- Za platni </w:t>
            </w:r>
            <w:r w:rsidR="0069375B">
              <w:rPr>
                <w:rFonts w:ascii="Times New Roman" w:eastAsiaTheme="minorHAnsi" w:hAnsi="Times New Roman"/>
                <w:i/>
                <w:sz w:val="24"/>
                <w:lang w:val="bs-Latn-BA"/>
              </w:rPr>
              <w:t>sustav</w:t>
            </w:r>
            <w:r>
              <w:rPr>
                <w:rFonts w:ascii="Times New Roman" w:eastAsiaTheme="minorHAnsi" w:hAnsi="Times New Roman"/>
                <w:i/>
                <w:sz w:val="24"/>
                <w:lang w:val="bs-Latn-BA"/>
              </w:rPr>
              <w:t xml:space="preserve"> koji ima aranžman netiranja, kako </w:t>
            </w:r>
            <w:r>
              <w:rPr>
                <w:rFonts w:ascii="Times New Roman" w:eastAsiaTheme="minorHAnsi" w:hAnsi="Times New Roman"/>
                <w:sz w:val="24"/>
                <w:lang w:val="bs-Latn-BA"/>
              </w:rPr>
              <w:t xml:space="preserve">platni </w:t>
            </w:r>
            <w:r w:rsidR="0069375B">
              <w:rPr>
                <w:rFonts w:ascii="Times New Roman" w:eastAsiaTheme="minorHAnsi" w:hAnsi="Times New Roman"/>
                <w:sz w:val="24"/>
                <w:lang w:val="bs-Latn-BA"/>
              </w:rPr>
              <w:t>sustav</w:t>
            </w:r>
            <w:r>
              <w:rPr>
                <w:rFonts w:ascii="Times New Roman" w:eastAsiaTheme="minorHAnsi" w:hAnsi="Times New Roman"/>
                <w:sz w:val="24"/>
                <w:lang w:val="bs-Latn-BA"/>
              </w:rPr>
              <w:t xml:space="preserve"> </w:t>
            </w:r>
            <w:r>
              <w:rPr>
                <w:rFonts w:ascii="Times New Roman" w:eastAsiaTheme="minorHAnsi" w:hAnsi="Times New Roman"/>
                <w:i/>
                <w:sz w:val="24"/>
                <w:lang w:val="bs-Latn-BA"/>
              </w:rPr>
              <w:t>osigurava da njegova pravna osnova podržava provodivost tog aranžmana?</w:t>
            </w:r>
          </w:p>
          <w:p w:rsidR="00D90CD1" w:rsidRDefault="003879F0" w:rsidP="009B5854">
            <w:pPr>
              <w:pStyle w:val="ListBullet"/>
              <w:numPr>
                <w:ilvl w:val="0"/>
                <w:numId w:val="0"/>
              </w:numPr>
              <w:spacing w:before="80" w:after="80" w:line="240" w:lineRule="auto"/>
              <w:jc w:val="both"/>
              <w:rPr>
                <w:rFonts w:ascii="Times New Roman" w:eastAsiaTheme="minorHAnsi" w:hAnsi="Times New Roman"/>
                <w:i/>
                <w:sz w:val="24"/>
                <w:lang w:val="bs-Latn-BA"/>
              </w:rPr>
            </w:pPr>
            <w:r>
              <w:rPr>
                <w:rFonts w:ascii="Times New Roman" w:eastAsiaTheme="minorHAnsi" w:hAnsi="Times New Roman"/>
                <w:i/>
                <w:sz w:val="24"/>
                <w:lang w:val="bs-Latn-BA"/>
              </w:rPr>
              <w:t xml:space="preserve">-Ako se konačnost poravnanja javlja u </w:t>
            </w:r>
            <w:r>
              <w:rPr>
                <w:rFonts w:ascii="Times New Roman" w:eastAsiaTheme="minorHAnsi" w:hAnsi="Times New Roman"/>
                <w:sz w:val="24"/>
                <w:lang w:val="bs-Latn-BA"/>
              </w:rPr>
              <w:t xml:space="preserve">platnom </w:t>
            </w:r>
            <w:r w:rsidR="0069375B">
              <w:rPr>
                <w:rFonts w:ascii="Times New Roman" w:eastAsiaTheme="minorHAnsi" w:hAnsi="Times New Roman"/>
                <w:sz w:val="24"/>
                <w:lang w:val="bs-Latn-BA"/>
              </w:rPr>
              <w:t>sustav</w:t>
            </w:r>
            <w:r>
              <w:rPr>
                <w:rFonts w:ascii="Times New Roman" w:eastAsiaTheme="minorHAnsi" w:hAnsi="Times New Roman"/>
                <w:sz w:val="24"/>
                <w:lang w:val="bs-Latn-BA"/>
              </w:rPr>
              <w:t>u,</w:t>
            </w:r>
            <w:r>
              <w:rPr>
                <w:rFonts w:ascii="Times New Roman" w:eastAsiaTheme="minorHAnsi" w:hAnsi="Times New Roman"/>
                <w:i/>
                <w:sz w:val="24"/>
                <w:lang w:val="bs-Latn-BA"/>
              </w:rPr>
              <w:t xml:space="preserve"> kako platni </w:t>
            </w:r>
            <w:r w:rsidR="0069375B">
              <w:rPr>
                <w:rFonts w:ascii="Times New Roman" w:eastAsiaTheme="minorHAnsi" w:hAnsi="Times New Roman"/>
                <w:i/>
                <w:sz w:val="24"/>
                <w:lang w:val="bs-Latn-BA"/>
              </w:rPr>
              <w:t>sustav</w:t>
            </w:r>
            <w:r>
              <w:rPr>
                <w:rFonts w:ascii="Times New Roman" w:eastAsiaTheme="minorHAnsi" w:hAnsi="Times New Roman"/>
                <w:i/>
                <w:sz w:val="24"/>
                <w:lang w:val="bs-Latn-BA"/>
              </w:rPr>
              <w:t xml:space="preserve"> osigurava da njegova pravna osnova podržava konačnost transakcija, uključujući i one od insolventnih </w:t>
            </w:r>
            <w:r w:rsidR="009B5854">
              <w:rPr>
                <w:rFonts w:ascii="Times New Roman" w:eastAsiaTheme="minorHAnsi" w:hAnsi="Times New Roman"/>
                <w:i/>
                <w:sz w:val="24"/>
                <w:lang w:val="bs-Latn-BA"/>
              </w:rPr>
              <w:t>sudionika</w:t>
            </w:r>
            <w:r>
              <w:rPr>
                <w:rFonts w:ascii="Times New Roman" w:eastAsiaTheme="minorHAnsi" w:hAnsi="Times New Roman"/>
                <w:i/>
                <w:sz w:val="24"/>
                <w:lang w:val="bs-Latn-BA"/>
              </w:rPr>
              <w:t xml:space="preserve">? Da li pravna osnova za mehanizme vanjskog poravnanja koje koristi </w:t>
            </w:r>
            <w:r>
              <w:rPr>
                <w:rFonts w:ascii="Times New Roman" w:eastAsiaTheme="minorHAnsi" w:hAnsi="Times New Roman"/>
                <w:sz w:val="24"/>
                <w:lang w:val="bs-Latn-BA"/>
              </w:rPr>
              <w:t xml:space="preserve">platni </w:t>
            </w:r>
            <w:r w:rsidR="0069375B">
              <w:rPr>
                <w:rFonts w:ascii="Times New Roman" w:eastAsiaTheme="minorHAnsi" w:hAnsi="Times New Roman"/>
                <w:sz w:val="24"/>
                <w:lang w:val="bs-Latn-BA"/>
              </w:rPr>
              <w:t>sustav</w:t>
            </w:r>
            <w:r>
              <w:rPr>
                <w:rFonts w:ascii="Times New Roman" w:eastAsiaTheme="minorHAnsi" w:hAnsi="Times New Roman"/>
                <w:i/>
                <w:sz w:val="24"/>
                <w:lang w:val="bs-Latn-BA"/>
              </w:rPr>
              <w:t xml:space="preserve">, kao što su prijenos sredstava ili </w:t>
            </w:r>
            <w:r w:rsidR="0069375B">
              <w:rPr>
                <w:rFonts w:ascii="Times New Roman" w:eastAsiaTheme="minorHAnsi" w:hAnsi="Times New Roman"/>
                <w:i/>
                <w:sz w:val="24"/>
                <w:lang w:val="bs-Latn-BA"/>
              </w:rPr>
              <w:t>sustav</w:t>
            </w:r>
            <w:r>
              <w:rPr>
                <w:rFonts w:ascii="Times New Roman" w:eastAsiaTheme="minorHAnsi" w:hAnsi="Times New Roman"/>
                <w:i/>
                <w:sz w:val="24"/>
                <w:lang w:val="bs-Latn-BA"/>
              </w:rPr>
              <w:t>i prijenosa vrijednosnih papira, također podržavaju tu konačnost?</w:t>
            </w:r>
          </w:p>
        </w:tc>
      </w:tr>
      <w:tr w:rsidR="00D90CD1">
        <w:trPr>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2</w:t>
            </w:r>
          </w:p>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treba da ima pravila, procedure i ugovore koji su jasni, razumljivi i dosljedni relevantnim zakonima i propisima. </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P.1.2.1: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pokazuje da su njegova pravila, procedure i ugovori jasni i razumljivi?</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P.1.2.2: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osigurava da su njegova pravila, procedure i ugovori dosljedni s relevantnim zakonima i propisima (na primjer, putem pravnih mišljenja ili analize)? Da li su neke nedosljednosti identifi</w:t>
            </w:r>
            <w:r w:rsidR="003C789E">
              <w:rPr>
                <w:rFonts w:ascii="Times New Roman" w:hAnsi="Times New Roman" w:cs="Times New Roman"/>
                <w:sz w:val="24"/>
                <w:szCs w:val="24"/>
              </w:rPr>
              <w:t>cir</w:t>
            </w:r>
            <w:r>
              <w:rPr>
                <w:rFonts w:ascii="Times New Roman" w:hAnsi="Times New Roman" w:cs="Times New Roman"/>
                <w:sz w:val="24"/>
                <w:szCs w:val="24"/>
              </w:rPr>
              <w:t xml:space="preserve">ane i riješene? Jesu li pravila, procedure i ugovori platnog </w:t>
            </w:r>
            <w:r w:rsidR="0069375B">
              <w:rPr>
                <w:rFonts w:ascii="Times New Roman" w:hAnsi="Times New Roman" w:cs="Times New Roman"/>
                <w:sz w:val="24"/>
                <w:szCs w:val="24"/>
              </w:rPr>
              <w:t>sustav</w:t>
            </w:r>
            <w:r>
              <w:rPr>
                <w:rFonts w:ascii="Times New Roman" w:hAnsi="Times New Roman" w:cs="Times New Roman"/>
                <w:sz w:val="24"/>
                <w:szCs w:val="24"/>
              </w:rPr>
              <w:t>a preispitani ili ocijenjeni od strane vanjskih vlasti ili subjekata?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P.1.2.3: Da li se pravila, procedure i ugovori platnog </w:t>
            </w:r>
            <w:r w:rsidR="0069375B">
              <w:rPr>
                <w:rFonts w:ascii="Times New Roman" w:hAnsi="Times New Roman" w:cs="Times New Roman"/>
                <w:sz w:val="24"/>
                <w:szCs w:val="24"/>
              </w:rPr>
              <w:t>sustav</w:t>
            </w:r>
            <w:r>
              <w:rPr>
                <w:rFonts w:ascii="Times New Roman" w:hAnsi="Times New Roman" w:cs="Times New Roman"/>
                <w:sz w:val="24"/>
                <w:szCs w:val="24"/>
              </w:rPr>
              <w:t>a prije stupanja na snagu moraju odobriti? Ako je odgovor DA, od koga i kako?</w:t>
            </w:r>
          </w:p>
        </w:tc>
      </w:tr>
      <w:tr w:rsidR="00D90CD1">
        <w:trPr>
          <w:trHeight w:val="354"/>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Ključno razmatranje 3</w:t>
            </w:r>
          </w:p>
          <w:p w:rsidR="00D90CD1" w:rsidRDefault="003879F0" w:rsidP="00106B48">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bi trebalo da može artikuli</w:t>
            </w:r>
            <w:r w:rsidR="00106B48">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ati zakonsku osnovu za svoje aktivnosti relevantnim nadležnim institucijama, </w:t>
            </w:r>
            <w:r w:rsidR="00106B48">
              <w:rPr>
                <w:rFonts w:ascii="Times New Roman" w:eastAsia="Times New Roman" w:hAnsi="Times New Roman" w:cs="Times New Roman"/>
                <w:sz w:val="24"/>
                <w:szCs w:val="24"/>
              </w:rPr>
              <w:t>sudionicima</w:t>
            </w:r>
            <w:r>
              <w:rPr>
                <w:rFonts w:ascii="Times New Roman" w:eastAsia="Times New Roman" w:hAnsi="Times New Roman" w:cs="Times New Roman"/>
                <w:sz w:val="24"/>
                <w:szCs w:val="24"/>
              </w:rPr>
              <w:t xml:space="preserve"> i, ako je relevantno, klijentima </w:t>
            </w:r>
            <w:r w:rsidR="00106B48">
              <w:rPr>
                <w:rFonts w:ascii="Times New Roman" w:eastAsia="Times New Roman" w:hAnsi="Times New Roman" w:cs="Times New Roman"/>
                <w:sz w:val="24"/>
                <w:szCs w:val="24"/>
              </w:rPr>
              <w:t>sudionika</w:t>
            </w:r>
            <w:r>
              <w:rPr>
                <w:rFonts w:ascii="Times New Roman" w:eastAsia="Times New Roman" w:hAnsi="Times New Roman" w:cs="Times New Roman"/>
                <w:sz w:val="24"/>
                <w:szCs w:val="24"/>
              </w:rPr>
              <w:t xml:space="preserve">, na jasan i razumljiv način. </w:t>
            </w:r>
          </w:p>
        </w:tc>
        <w:tc>
          <w:tcPr>
            <w:tcW w:w="3190" w:type="pct"/>
          </w:tcPr>
          <w:p w:rsidR="00D90CD1" w:rsidRDefault="003879F0" w:rsidP="00106B48">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P.1.3.1: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artikuli</w:t>
            </w:r>
            <w:r w:rsidR="00106B48">
              <w:rPr>
                <w:rFonts w:ascii="Times New Roman" w:hAnsi="Times New Roman" w:cs="Times New Roman"/>
                <w:sz w:val="24"/>
                <w:szCs w:val="24"/>
              </w:rPr>
              <w:t>ra</w:t>
            </w:r>
            <w:r>
              <w:rPr>
                <w:rFonts w:ascii="Times New Roman" w:hAnsi="Times New Roman" w:cs="Times New Roman"/>
                <w:sz w:val="24"/>
                <w:szCs w:val="24"/>
              </w:rPr>
              <w:t xml:space="preserve"> pravnu osnovu za svoje aktivnosti relevantnim vlastima, </w:t>
            </w:r>
            <w:r w:rsidR="00106B48">
              <w:rPr>
                <w:rFonts w:ascii="Times New Roman" w:hAnsi="Times New Roman" w:cs="Times New Roman"/>
                <w:sz w:val="24"/>
                <w:szCs w:val="24"/>
              </w:rPr>
              <w:t>sudionicima</w:t>
            </w:r>
            <w:r>
              <w:rPr>
                <w:rFonts w:ascii="Times New Roman" w:hAnsi="Times New Roman" w:cs="Times New Roman"/>
                <w:sz w:val="24"/>
                <w:szCs w:val="24"/>
              </w:rPr>
              <w:t xml:space="preserve"> i, gdje je relevantno, klijentima </w:t>
            </w:r>
            <w:r w:rsidR="00106B48">
              <w:rPr>
                <w:rFonts w:ascii="Times New Roman" w:hAnsi="Times New Roman" w:cs="Times New Roman"/>
                <w:sz w:val="24"/>
                <w:szCs w:val="24"/>
              </w:rPr>
              <w:t>sudionika</w:t>
            </w:r>
            <w:r>
              <w:rPr>
                <w:rFonts w:ascii="Times New Roman" w:hAnsi="Times New Roman" w:cs="Times New Roman"/>
                <w:sz w:val="24"/>
                <w:szCs w:val="24"/>
              </w:rPr>
              <w:t>?</w:t>
            </w:r>
          </w:p>
        </w:tc>
      </w:tr>
      <w:tr w:rsidR="00D90CD1">
        <w:trPr>
          <w:trHeight w:val="1238"/>
          <w:jc w:val="center"/>
        </w:trPr>
        <w:tc>
          <w:tcPr>
            <w:tcW w:w="1810" w:type="pct"/>
            <w:vMerge w:val="restart"/>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4</w:t>
            </w:r>
          </w:p>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bi trebao da ima pravila, procedure i ugovore koji su primjenjivi u svim relevantnim jurisdikcijama. Trebalo bi da postoji visok </w:t>
            </w:r>
            <w:r w:rsidR="00106B48">
              <w:rPr>
                <w:rFonts w:ascii="Times New Roman" w:eastAsia="Times New Roman" w:hAnsi="Times New Roman" w:cs="Times New Roman"/>
                <w:sz w:val="24"/>
                <w:szCs w:val="24"/>
              </w:rPr>
              <w:t>stupanj</w:t>
            </w:r>
            <w:r>
              <w:rPr>
                <w:rFonts w:ascii="Times New Roman" w:eastAsia="Times New Roman" w:hAnsi="Times New Roman" w:cs="Times New Roman"/>
                <w:sz w:val="24"/>
                <w:szCs w:val="24"/>
              </w:rPr>
              <w:t xml:space="preserve"> sigurnosti da akcije koje preduzima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u skladu sa tim pravilima i procedurama neće biti poništene, učinjene nevažećim ili predmet odgađanja. </w:t>
            </w:r>
          </w:p>
        </w:tc>
        <w:tc>
          <w:tcPr>
            <w:tcW w:w="3190" w:type="pct"/>
          </w:tcPr>
          <w:p w:rsidR="00D90CD1" w:rsidRDefault="003879F0">
            <w:pPr>
              <w:autoSpaceDE w:val="0"/>
              <w:autoSpaceDN w:val="0"/>
              <w:adjustRightInd w:val="0"/>
              <w:spacing w:before="80" w:after="80" w:line="240" w:lineRule="auto"/>
              <w:rPr>
                <w:rFonts w:ascii="Times New Roman" w:hAnsi="Times New Roman" w:cs="Times New Roman"/>
                <w:b/>
                <w:sz w:val="24"/>
                <w:szCs w:val="24"/>
              </w:rPr>
            </w:pPr>
            <w:r>
              <w:rPr>
                <w:rFonts w:ascii="Times New Roman" w:hAnsi="Times New Roman" w:cs="Times New Roman"/>
                <w:b/>
                <w:iCs/>
                <w:sz w:val="24"/>
                <w:szCs w:val="24"/>
              </w:rPr>
              <w:t xml:space="preserve">Primjenjivost pravila, procedura i ugovora </w:t>
            </w:r>
          </w:p>
          <w:p w:rsidR="00D90CD1" w:rsidRDefault="003879F0" w:rsidP="00C17082">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P.1.4.1: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postiže visok</w:t>
            </w:r>
            <w:r w:rsidR="00C17082">
              <w:rPr>
                <w:rFonts w:ascii="Times New Roman" w:hAnsi="Times New Roman" w:cs="Times New Roman"/>
                <w:sz w:val="24"/>
                <w:szCs w:val="24"/>
              </w:rPr>
              <w:t>u razinu</w:t>
            </w:r>
            <w:r>
              <w:rPr>
                <w:rFonts w:ascii="Times New Roman" w:hAnsi="Times New Roman" w:cs="Times New Roman"/>
                <w:sz w:val="24"/>
                <w:szCs w:val="24"/>
              </w:rPr>
              <w:t xml:space="preserve"> povjerenja da su pravila, procedure i ugovori koje se odnose na operacije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provodivi u svim relevantnim jurisdikcijama utvrđenim u </w:t>
            </w:r>
            <w:r>
              <w:rPr>
                <w:rFonts w:ascii="Times New Roman" w:eastAsia="Times New Roman" w:hAnsi="Times New Roman" w:cs="Times New Roman"/>
                <w:sz w:val="24"/>
                <w:szCs w:val="24"/>
              </w:rPr>
              <w:t>ključnom razmatranju</w:t>
            </w:r>
            <w:r>
              <w:rPr>
                <w:rFonts w:ascii="Times New Roman" w:hAnsi="Times New Roman" w:cs="Times New Roman"/>
                <w:sz w:val="24"/>
                <w:szCs w:val="24"/>
              </w:rPr>
              <w:t xml:space="preserve"> 1 (na primjer, putem pravnih mišljenja i analize)?</w:t>
            </w:r>
          </w:p>
        </w:tc>
      </w:tr>
      <w:tr w:rsidR="00D90CD1">
        <w:trPr>
          <w:trHeight w:val="1237"/>
          <w:jc w:val="center"/>
        </w:trPr>
        <w:tc>
          <w:tcPr>
            <w:tcW w:w="1810" w:type="pct"/>
            <w:vMerge/>
          </w:tcPr>
          <w:p w:rsidR="00D90CD1" w:rsidRDefault="00D90CD1">
            <w:pPr>
              <w:spacing w:before="80" w:after="80" w:line="240" w:lineRule="auto"/>
              <w:rPr>
                <w:rFonts w:ascii="Times New Roman" w:eastAsia="Times New Roman" w:hAnsi="Times New Roman" w:cs="Times New Roman"/>
                <w:sz w:val="24"/>
                <w:szCs w:val="24"/>
              </w:rPr>
            </w:pPr>
          </w:p>
        </w:tc>
        <w:tc>
          <w:tcPr>
            <w:tcW w:w="3190" w:type="pct"/>
          </w:tcPr>
          <w:p w:rsidR="00D90CD1" w:rsidRDefault="00106B48">
            <w:pPr>
              <w:autoSpaceDE w:val="0"/>
              <w:autoSpaceDN w:val="0"/>
              <w:adjustRightInd w:val="0"/>
              <w:spacing w:before="80" w:after="80" w:line="240" w:lineRule="auto"/>
              <w:rPr>
                <w:rFonts w:ascii="Times New Roman" w:hAnsi="Times New Roman" w:cs="Times New Roman"/>
                <w:sz w:val="24"/>
                <w:szCs w:val="24"/>
              </w:rPr>
            </w:pPr>
            <w:r>
              <w:rPr>
                <w:rFonts w:ascii="Times New Roman" w:eastAsia="Times New Roman" w:hAnsi="Times New Roman" w:cs="Times New Roman"/>
                <w:b/>
                <w:sz w:val="24"/>
                <w:szCs w:val="24"/>
              </w:rPr>
              <w:t>Stupanj</w:t>
            </w:r>
            <w:r w:rsidR="003879F0">
              <w:rPr>
                <w:rFonts w:ascii="Times New Roman" w:eastAsia="Times New Roman" w:hAnsi="Times New Roman" w:cs="Times New Roman"/>
                <w:b/>
                <w:sz w:val="24"/>
                <w:szCs w:val="24"/>
              </w:rPr>
              <w:t xml:space="preserve"> sigurnosti za pravila i procedure </w:t>
            </w:r>
          </w:p>
          <w:p w:rsidR="00D90CD1" w:rsidRDefault="003879F0">
            <w:pPr>
              <w:autoSpaceDE w:val="0"/>
              <w:autoSpaceDN w:val="0"/>
              <w:adjustRightInd w:val="0"/>
              <w:spacing w:before="80" w:after="80" w:line="240" w:lineRule="auto"/>
              <w:jc w:val="both"/>
              <w:rPr>
                <w:rFonts w:ascii="Times New Roman" w:hAnsi="Times New Roman" w:cs="Times New Roman"/>
                <w:iCs/>
                <w:sz w:val="24"/>
                <w:szCs w:val="24"/>
              </w:rPr>
            </w:pPr>
            <w:r>
              <w:rPr>
                <w:rFonts w:ascii="Times New Roman" w:hAnsi="Times New Roman" w:cs="Times New Roman"/>
                <w:iCs/>
                <w:sz w:val="24"/>
                <w:szCs w:val="24"/>
              </w:rPr>
              <w:t>P.1.4.2:</w:t>
            </w:r>
            <w:r>
              <w:rPr>
                <w:rFonts w:ascii="Times New Roman" w:hAnsi="Times New Roman" w:cs="Times New Roman"/>
                <w:sz w:val="24"/>
                <w:szCs w:val="24"/>
              </w:rPr>
              <w:t xml:space="preserve"> </w:t>
            </w:r>
            <w:r>
              <w:rPr>
                <w:rFonts w:ascii="Times New Roman" w:hAnsi="Times New Roman" w:cs="Times New Roman"/>
                <w:iCs/>
                <w:sz w:val="24"/>
                <w:szCs w:val="24"/>
              </w:rPr>
              <w:t xml:space="preserve">Kako platni </w:t>
            </w:r>
            <w:r w:rsidR="0069375B">
              <w:rPr>
                <w:rFonts w:ascii="Times New Roman" w:hAnsi="Times New Roman" w:cs="Times New Roman"/>
                <w:iCs/>
                <w:sz w:val="24"/>
                <w:szCs w:val="24"/>
              </w:rPr>
              <w:t>sustav</w:t>
            </w:r>
            <w:r>
              <w:rPr>
                <w:rFonts w:ascii="Times New Roman" w:hAnsi="Times New Roman" w:cs="Times New Roman"/>
                <w:iCs/>
                <w:sz w:val="24"/>
                <w:szCs w:val="24"/>
              </w:rPr>
              <w:t xml:space="preserve"> postiže visok </w:t>
            </w:r>
            <w:r w:rsidR="00106B48">
              <w:rPr>
                <w:rFonts w:ascii="Times New Roman" w:hAnsi="Times New Roman" w:cs="Times New Roman"/>
                <w:iCs/>
                <w:sz w:val="24"/>
                <w:szCs w:val="24"/>
              </w:rPr>
              <w:t>stupanj</w:t>
            </w:r>
            <w:r>
              <w:rPr>
                <w:rFonts w:ascii="Times New Roman" w:hAnsi="Times New Roman" w:cs="Times New Roman"/>
                <w:iCs/>
                <w:sz w:val="24"/>
                <w:szCs w:val="24"/>
              </w:rPr>
              <w:t xml:space="preserve"> izvjesnosti da njegova pravila, procedure i ugovori </w:t>
            </w:r>
            <w:r>
              <w:rPr>
                <w:rFonts w:ascii="Times New Roman" w:eastAsia="Times New Roman" w:hAnsi="Times New Roman" w:cs="Times New Roman"/>
                <w:sz w:val="24"/>
                <w:szCs w:val="24"/>
              </w:rPr>
              <w:t>neće biti poništene, učinjene nevažećim ili predmet odgađanja</w:t>
            </w:r>
            <w:r>
              <w:rPr>
                <w:rFonts w:ascii="Times New Roman" w:hAnsi="Times New Roman" w:cs="Times New Roman"/>
                <w:iCs/>
                <w:sz w:val="24"/>
                <w:szCs w:val="24"/>
              </w:rPr>
              <w:t xml:space="preserve">? Postoje li okolnosti u kojima radnje </w:t>
            </w:r>
            <w:r>
              <w:rPr>
                <w:rFonts w:ascii="Times New Roman" w:hAnsi="Times New Roman" w:cs="Times New Roman"/>
                <w:sz w:val="24"/>
                <w:szCs w:val="24"/>
              </w:rPr>
              <w:t xml:space="preserve">platnog </w:t>
            </w:r>
            <w:r w:rsidR="0069375B">
              <w:rPr>
                <w:rFonts w:ascii="Times New Roman" w:hAnsi="Times New Roman" w:cs="Times New Roman"/>
                <w:sz w:val="24"/>
                <w:szCs w:val="24"/>
              </w:rPr>
              <w:t>sustav</w:t>
            </w:r>
            <w:r>
              <w:rPr>
                <w:rFonts w:ascii="Times New Roman" w:hAnsi="Times New Roman" w:cs="Times New Roman"/>
                <w:iCs/>
                <w:sz w:val="24"/>
                <w:szCs w:val="24"/>
              </w:rPr>
              <w:t xml:space="preserve">a po njegovim pravilima, postupcima ili ugovorima </w:t>
            </w:r>
            <w:r>
              <w:rPr>
                <w:rFonts w:ascii="Times New Roman" w:eastAsia="Times New Roman" w:hAnsi="Times New Roman" w:cs="Times New Roman"/>
                <w:sz w:val="24"/>
                <w:szCs w:val="24"/>
              </w:rPr>
              <w:t>mogu biti poništene, učinjene nevažećim ili predmet odgađanja</w:t>
            </w:r>
            <w:r>
              <w:rPr>
                <w:rFonts w:ascii="Times New Roman" w:hAnsi="Times New Roman" w:cs="Times New Roman"/>
                <w:iCs/>
                <w:sz w:val="24"/>
                <w:szCs w:val="24"/>
              </w:rPr>
              <w:t>? Ako je odgovor DA, navesti okolnosti.</w:t>
            </w:r>
          </w:p>
          <w:p w:rsidR="00D90CD1" w:rsidRDefault="003879F0">
            <w:pPr>
              <w:autoSpaceDE w:val="0"/>
              <w:autoSpaceDN w:val="0"/>
              <w:adjustRightInd w:val="0"/>
              <w:spacing w:before="80" w:after="80" w:line="240" w:lineRule="auto"/>
              <w:jc w:val="both"/>
              <w:rPr>
                <w:rFonts w:ascii="Times New Roman" w:hAnsi="Times New Roman" w:cs="Times New Roman"/>
                <w:iCs/>
                <w:sz w:val="24"/>
                <w:szCs w:val="24"/>
              </w:rPr>
            </w:pPr>
            <w:r>
              <w:rPr>
                <w:rFonts w:ascii="Times New Roman" w:hAnsi="Times New Roman" w:cs="Times New Roman"/>
                <w:iCs/>
                <w:sz w:val="24"/>
                <w:szCs w:val="24"/>
              </w:rPr>
              <w:t xml:space="preserve">P.1.4.3: Da li je sud u bilo kojoj relevantnoj jurisdikciji ikada smatrao da su aktivnosti ili aranžamani </w:t>
            </w:r>
            <w:r>
              <w:rPr>
                <w:rFonts w:ascii="Times New Roman" w:hAnsi="Times New Roman" w:cs="Times New Roman"/>
                <w:sz w:val="24"/>
                <w:szCs w:val="24"/>
              </w:rPr>
              <w:t xml:space="preserve">platnog </w:t>
            </w:r>
            <w:r w:rsidR="0069375B">
              <w:rPr>
                <w:rFonts w:ascii="Times New Roman" w:hAnsi="Times New Roman" w:cs="Times New Roman"/>
                <w:sz w:val="24"/>
                <w:szCs w:val="24"/>
              </w:rPr>
              <w:t>sustav</w:t>
            </w:r>
            <w:r>
              <w:rPr>
                <w:rFonts w:ascii="Times New Roman" w:hAnsi="Times New Roman" w:cs="Times New Roman"/>
                <w:iCs/>
                <w:sz w:val="24"/>
                <w:szCs w:val="24"/>
              </w:rPr>
              <w:t>a u sklopu svojih pravila i procedura neprovodivi?</w:t>
            </w:r>
          </w:p>
        </w:tc>
      </w:tr>
      <w:tr w:rsidR="00D90CD1">
        <w:trPr>
          <w:trHeight w:val="664"/>
          <w:jc w:val="center"/>
        </w:trPr>
        <w:tc>
          <w:tcPr>
            <w:tcW w:w="1810" w:type="pct"/>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Ključno razmatranje 5 </w:t>
            </w:r>
          </w:p>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koji obavljaju poslove u više jurisdikcija bi trebalo da utvrde  i ublaže rizike koji nastaju iz potencijalnog sukoba zakona u raznim jurisdikcijama.</w:t>
            </w:r>
          </w:p>
        </w:tc>
        <w:tc>
          <w:tcPr>
            <w:tcW w:w="3190" w:type="pct"/>
          </w:tcPr>
          <w:p w:rsidR="00D90CD1" w:rsidRDefault="003879F0" w:rsidP="00C627B4">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P.1.5.1: 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obavlja poslove u više jurisdikcija,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identifi</w:t>
            </w:r>
            <w:r w:rsidR="00C627B4">
              <w:rPr>
                <w:rFonts w:ascii="Times New Roman" w:hAnsi="Times New Roman" w:cs="Times New Roman"/>
                <w:sz w:val="24"/>
                <w:szCs w:val="24"/>
              </w:rPr>
              <w:t>cira</w:t>
            </w:r>
            <w:r>
              <w:rPr>
                <w:rFonts w:ascii="Times New Roman" w:hAnsi="Times New Roman" w:cs="Times New Roman"/>
                <w:sz w:val="24"/>
                <w:szCs w:val="24"/>
              </w:rPr>
              <w:t xml:space="preserve"> i analizira bilo koja potencijalna pitanja sukoba zakona? Kada postoji nesigurnost u vezi sa provodivosti zakona u relevantnim jurisdikcijama, je li platni </w:t>
            </w:r>
            <w:r w:rsidR="0069375B">
              <w:rPr>
                <w:rFonts w:ascii="Times New Roman" w:hAnsi="Times New Roman" w:cs="Times New Roman"/>
                <w:sz w:val="24"/>
                <w:szCs w:val="24"/>
              </w:rPr>
              <w:t>sustav</w:t>
            </w:r>
            <w:r>
              <w:rPr>
                <w:rFonts w:ascii="Times New Roman" w:hAnsi="Times New Roman" w:cs="Times New Roman"/>
                <w:sz w:val="24"/>
                <w:szCs w:val="24"/>
              </w:rPr>
              <w:t xml:space="preserve"> dobio ne</w:t>
            </w:r>
            <w:r w:rsidR="00C627B4">
              <w:rPr>
                <w:rFonts w:ascii="Times New Roman" w:hAnsi="Times New Roman" w:cs="Times New Roman"/>
                <w:sz w:val="24"/>
                <w:szCs w:val="24"/>
              </w:rPr>
              <w:t>o</w:t>
            </w:r>
            <w:r>
              <w:rPr>
                <w:rFonts w:ascii="Times New Roman" w:hAnsi="Times New Roman" w:cs="Times New Roman"/>
                <w:sz w:val="24"/>
                <w:szCs w:val="24"/>
              </w:rPr>
              <w:t xml:space="preserve">visnu pravnu analizu potencijalnih pitanja sukoba zakona? Koja potencijalna pitanja sukoba zakona je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identifi</w:t>
            </w:r>
            <w:r w:rsidR="00C627B4">
              <w:rPr>
                <w:rFonts w:ascii="Times New Roman" w:hAnsi="Times New Roman" w:cs="Times New Roman"/>
                <w:sz w:val="24"/>
                <w:szCs w:val="24"/>
              </w:rPr>
              <w:t>cir</w:t>
            </w:r>
            <w:r>
              <w:rPr>
                <w:rFonts w:ascii="Times New Roman" w:hAnsi="Times New Roman" w:cs="Times New Roman"/>
                <w:sz w:val="24"/>
                <w:szCs w:val="24"/>
              </w:rPr>
              <w:t xml:space="preserve">ao i analizirao?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rješava potencijalna pitanja sukoba zakona?</w:t>
            </w:r>
          </w:p>
        </w:tc>
      </w:tr>
    </w:tbl>
    <w:p w:rsidR="00D90CD1" w:rsidRDefault="00D90CD1">
      <w:pPr>
        <w:pStyle w:val="ListParagraph"/>
        <w:spacing w:before="80" w:after="80" w:line="240" w:lineRule="auto"/>
        <w:ind w:left="0"/>
        <w:rPr>
          <w:rFonts w:ascii="Times New Roman" w:hAnsi="Times New Roman" w:cs="Times New Roman"/>
          <w:sz w:val="24"/>
          <w:szCs w:val="24"/>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9"/>
        <w:gridCol w:w="5797"/>
      </w:tblGrid>
      <w:tr w:rsidR="00D90CD1">
        <w:trPr>
          <w:jc w:val="center"/>
        </w:trPr>
        <w:tc>
          <w:tcPr>
            <w:tcW w:w="5000" w:type="pct"/>
            <w:gridSpan w:val="2"/>
            <w:shd w:val="pct5" w:color="auto" w:fill="auto"/>
            <w:vAlign w:val="center"/>
          </w:tcPr>
          <w:p w:rsidR="00D90CD1" w:rsidRDefault="003879F0">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Princip 2. Upravljanje</w:t>
            </w:r>
          </w:p>
          <w:p w:rsidR="00D90CD1" w:rsidRDefault="003879F0" w:rsidP="00C627B4">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da ima aranžmane upravljanja koji su jasni i transparentni, te promovi</w:t>
            </w:r>
            <w:r w:rsidR="00C627B4">
              <w:rPr>
                <w:rFonts w:ascii="Times New Roman" w:hAnsi="Times New Roman" w:cs="Times New Roman"/>
                <w:sz w:val="24"/>
                <w:szCs w:val="24"/>
              </w:rPr>
              <w:t>raj</w:t>
            </w:r>
            <w:r>
              <w:rPr>
                <w:rFonts w:ascii="Times New Roman" w:hAnsi="Times New Roman" w:cs="Times New Roman"/>
                <w:sz w:val="24"/>
                <w:szCs w:val="24"/>
              </w:rPr>
              <w:t xml:space="preserve">u sigurnost i efikasnost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i podržavaju stabilnost šireg </w:t>
            </w:r>
            <w:r w:rsidR="00BE572E">
              <w:rPr>
                <w:rFonts w:ascii="Times New Roman" w:hAnsi="Times New Roman" w:cs="Times New Roman"/>
                <w:sz w:val="24"/>
                <w:szCs w:val="24"/>
              </w:rPr>
              <w:t>financ</w:t>
            </w:r>
            <w:r>
              <w:rPr>
                <w:rFonts w:ascii="Times New Roman" w:hAnsi="Times New Roman" w:cs="Times New Roman"/>
                <w:sz w:val="24"/>
                <w:szCs w:val="24"/>
              </w:rPr>
              <w:t xml:space="preserve">ijskog </w:t>
            </w:r>
            <w:r w:rsidR="0069375B">
              <w:rPr>
                <w:rFonts w:ascii="Times New Roman" w:hAnsi="Times New Roman" w:cs="Times New Roman"/>
                <w:sz w:val="24"/>
                <w:szCs w:val="24"/>
              </w:rPr>
              <w:t>sustav</w:t>
            </w:r>
            <w:r>
              <w:rPr>
                <w:rFonts w:ascii="Times New Roman" w:hAnsi="Times New Roman" w:cs="Times New Roman"/>
                <w:sz w:val="24"/>
                <w:szCs w:val="24"/>
              </w:rPr>
              <w:t>a, druga relevantna pitanja od javnog interesa i ciljeve relevantnih zainteres</w:t>
            </w:r>
            <w:r w:rsidR="00C627B4">
              <w:rPr>
                <w:rFonts w:ascii="Times New Roman" w:hAnsi="Times New Roman" w:cs="Times New Roman"/>
                <w:sz w:val="24"/>
                <w:szCs w:val="24"/>
              </w:rPr>
              <w:t>ir</w:t>
            </w:r>
            <w:r>
              <w:rPr>
                <w:rFonts w:ascii="Times New Roman" w:hAnsi="Times New Roman" w:cs="Times New Roman"/>
                <w:sz w:val="24"/>
                <w:szCs w:val="24"/>
              </w:rPr>
              <w:t>anih strana.</w:t>
            </w:r>
          </w:p>
        </w:tc>
      </w:tr>
      <w:tr w:rsidR="00D90CD1">
        <w:trPr>
          <w:trHeight w:val="558"/>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Ključno razmatranje 1 </w:t>
            </w:r>
          </w:p>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da ima ciljeve u kojima je prioritet stavljen na sigurnost i efikasnost </w:t>
            </w:r>
            <w:r>
              <w:rPr>
                <w:rFonts w:ascii="Times New Roman" w:hAnsi="Times New Roman" w:cs="Times New Roman"/>
                <w:sz w:val="24"/>
                <w:szCs w:val="24"/>
              </w:rPr>
              <w:lastRenderedPageBreak/>
              <w:t xml:space="preserve">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i kojima se eksplicitno podržava </w:t>
            </w:r>
            <w:r w:rsidR="00BE572E">
              <w:rPr>
                <w:rFonts w:ascii="Times New Roman" w:hAnsi="Times New Roman" w:cs="Times New Roman"/>
                <w:sz w:val="24"/>
                <w:szCs w:val="24"/>
              </w:rPr>
              <w:t>financ</w:t>
            </w:r>
            <w:r>
              <w:rPr>
                <w:rFonts w:ascii="Times New Roman" w:hAnsi="Times New Roman" w:cs="Times New Roman"/>
                <w:sz w:val="24"/>
                <w:szCs w:val="24"/>
              </w:rPr>
              <w:t xml:space="preserve">ijska stabilnost i druga relevantna pitanja od javnog interesa.  </w:t>
            </w:r>
          </w:p>
        </w:tc>
        <w:tc>
          <w:tcPr>
            <w:tcW w:w="3190" w:type="pct"/>
          </w:tcPr>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P.2.1.1:</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Koji su ciljevi platnog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a i jesu li jasno identificirani?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procijenjuje svoj učinak u postizanju svojih ciljeva?</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P.2.1.2:</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Da li ciljevi platnog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a postavljaju visok prioritet na sigurnost i efikasnost? Kako ciljevi platnog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a eksplicitno podržavaju </w:t>
            </w:r>
            <w:r w:rsidR="00BE572E">
              <w:rPr>
                <w:rFonts w:ascii="Times New Roman" w:eastAsia="Times New Roman" w:hAnsi="Times New Roman" w:cs="Times New Roman"/>
                <w:sz w:val="24"/>
                <w:szCs w:val="24"/>
              </w:rPr>
              <w:t>financ</w:t>
            </w:r>
            <w:r>
              <w:rPr>
                <w:rFonts w:ascii="Times New Roman" w:eastAsia="Times New Roman" w:hAnsi="Times New Roman" w:cs="Times New Roman"/>
                <w:sz w:val="24"/>
                <w:szCs w:val="24"/>
              </w:rPr>
              <w:t>ijsku stabilnost i druga relevantna pitanja od javnog interesa?</w:t>
            </w:r>
          </w:p>
        </w:tc>
      </w:tr>
      <w:tr w:rsidR="00D90CD1">
        <w:trPr>
          <w:trHeight w:val="3109"/>
          <w:jc w:val="center"/>
        </w:trPr>
        <w:tc>
          <w:tcPr>
            <w:tcW w:w="1810" w:type="pct"/>
            <w:vMerge w:val="restart"/>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Ključno razmatranje 2 </w:t>
            </w:r>
          </w:p>
          <w:p w:rsidR="00D90CD1" w:rsidRDefault="003879F0" w:rsidP="00EB4F4A">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bi trebalo da ima dokument</w:t>
            </w:r>
            <w:r w:rsidR="00EB4F4A">
              <w:rPr>
                <w:rFonts w:ascii="Times New Roman" w:eastAsia="Times New Roman" w:hAnsi="Times New Roman" w:cs="Times New Roman"/>
                <w:sz w:val="24"/>
                <w:szCs w:val="24"/>
              </w:rPr>
              <w:t>ir</w:t>
            </w:r>
            <w:r>
              <w:rPr>
                <w:rFonts w:ascii="Times New Roman" w:eastAsia="Times New Roman" w:hAnsi="Times New Roman" w:cs="Times New Roman"/>
                <w:sz w:val="24"/>
                <w:szCs w:val="24"/>
              </w:rPr>
              <w:t>ane aranžmane o upravljanju koji o</w:t>
            </w:r>
            <w:r w:rsidR="00EB4F4A">
              <w:rPr>
                <w:rFonts w:ascii="Times New Roman" w:eastAsia="Times New Roman" w:hAnsi="Times New Roman" w:cs="Times New Roman"/>
                <w:sz w:val="24"/>
                <w:szCs w:val="24"/>
              </w:rPr>
              <w:t>siguravaju</w:t>
            </w:r>
            <w:r>
              <w:rPr>
                <w:rFonts w:ascii="Times New Roman" w:eastAsia="Times New Roman" w:hAnsi="Times New Roman" w:cs="Times New Roman"/>
                <w:sz w:val="24"/>
                <w:szCs w:val="24"/>
              </w:rPr>
              <w:t xml:space="preserve"> jasne i </w:t>
            </w:r>
            <w:r w:rsidR="00EB4F4A">
              <w:rPr>
                <w:rFonts w:ascii="Times New Roman" w:eastAsia="Times New Roman" w:hAnsi="Times New Roman" w:cs="Times New Roman"/>
                <w:sz w:val="24"/>
                <w:szCs w:val="24"/>
              </w:rPr>
              <w:t>izravne</w:t>
            </w:r>
            <w:r>
              <w:rPr>
                <w:rFonts w:ascii="Times New Roman" w:eastAsia="Times New Roman" w:hAnsi="Times New Roman" w:cs="Times New Roman"/>
                <w:sz w:val="24"/>
                <w:szCs w:val="24"/>
              </w:rPr>
              <w:t xml:space="preserve"> linije odgovornosti i izvještavanja. Ovi aranžmani treba da budu objavljeni vlasnicima, relevantnim institucijama, </w:t>
            </w:r>
            <w:r w:rsidR="00EB4F4A">
              <w:rPr>
                <w:rFonts w:ascii="Times New Roman" w:eastAsia="Times New Roman" w:hAnsi="Times New Roman" w:cs="Times New Roman"/>
                <w:sz w:val="24"/>
                <w:szCs w:val="24"/>
              </w:rPr>
              <w:t>sudionicima</w:t>
            </w:r>
            <w:r>
              <w:rPr>
                <w:rFonts w:ascii="Times New Roman" w:eastAsia="Times New Roman" w:hAnsi="Times New Roman" w:cs="Times New Roman"/>
                <w:sz w:val="24"/>
                <w:szCs w:val="24"/>
              </w:rPr>
              <w:t xml:space="preserve"> i, na generalno</w:t>
            </w:r>
            <w:r w:rsidR="00EB4F4A">
              <w:rPr>
                <w:rFonts w:ascii="Times New Roman" w:eastAsia="Times New Roman" w:hAnsi="Times New Roman" w:cs="Times New Roman"/>
                <w:sz w:val="24"/>
                <w:szCs w:val="24"/>
              </w:rPr>
              <w:t>j razini</w:t>
            </w:r>
            <w:r>
              <w:rPr>
                <w:rFonts w:ascii="Times New Roman" w:eastAsia="Times New Roman" w:hAnsi="Times New Roman" w:cs="Times New Roman"/>
                <w:sz w:val="24"/>
                <w:szCs w:val="24"/>
              </w:rPr>
              <w:t xml:space="preserve">, javnosti.  </w:t>
            </w:r>
          </w:p>
        </w:tc>
        <w:tc>
          <w:tcPr>
            <w:tcW w:w="3190" w:type="pct"/>
          </w:tcPr>
          <w:p w:rsidR="00D90CD1" w:rsidRDefault="003879F0">
            <w:pPr>
              <w:autoSpaceDE w:val="0"/>
              <w:autoSpaceDN w:val="0"/>
              <w:adjustRightInd w:val="0"/>
              <w:spacing w:before="80" w:after="80" w:line="240" w:lineRule="auto"/>
              <w:rPr>
                <w:rFonts w:ascii="Times New Roman" w:hAnsi="Times New Roman" w:cs="Times New Roman"/>
                <w:b/>
                <w:sz w:val="24"/>
                <w:szCs w:val="24"/>
              </w:rPr>
            </w:pPr>
            <w:r>
              <w:rPr>
                <w:rFonts w:ascii="Times New Roman" w:hAnsi="Times New Roman" w:cs="Times New Roman"/>
                <w:b/>
                <w:sz w:val="24"/>
                <w:szCs w:val="24"/>
              </w:rPr>
              <w:t xml:space="preserve">Aranžmani upravljanja </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P.2.2.1:</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Koji su aranžmani upravljanja po kojima upravni odbor (ili ekvivalent) i menadžment platnog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a djeluju? Koje su linije odgovornosti i izvještavanja unutar platnog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a? Kako i gdje su ovi aranžmani dokumentirani?</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P.2.2.2:</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Za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e kojima upravlja </w:t>
            </w:r>
            <w:r w:rsidR="00EB4F4A">
              <w:rPr>
                <w:rFonts w:ascii="Times New Roman" w:eastAsia="Times New Roman" w:hAnsi="Times New Roman" w:cs="Times New Roman"/>
                <w:sz w:val="24"/>
                <w:szCs w:val="24"/>
              </w:rPr>
              <w:t>središnja</w:t>
            </w:r>
            <w:r>
              <w:rPr>
                <w:rFonts w:ascii="Times New Roman" w:eastAsia="Times New Roman" w:hAnsi="Times New Roman" w:cs="Times New Roman"/>
                <w:sz w:val="24"/>
                <w:szCs w:val="24"/>
              </w:rPr>
              <w:t xml:space="preserve"> banka, kako aranžm</w:t>
            </w:r>
            <w:r w:rsidR="002F1A53">
              <w:rPr>
                <w:rFonts w:ascii="Times New Roman" w:eastAsia="Times New Roman" w:hAnsi="Times New Roman" w:cs="Times New Roman"/>
                <w:sz w:val="24"/>
                <w:szCs w:val="24"/>
              </w:rPr>
              <w:t>an</w:t>
            </w:r>
            <w:r>
              <w:rPr>
                <w:rFonts w:ascii="Times New Roman" w:eastAsia="Times New Roman" w:hAnsi="Times New Roman" w:cs="Times New Roman"/>
                <w:sz w:val="24"/>
                <w:szCs w:val="24"/>
              </w:rPr>
              <w:t>i upravljanja rješavaju bilo koji uočeni ili mogući sukob interesa? U kolikoj mjeri aranžmani upravljanja omogućavaju razdvajanje operatora i funkcije nadgledanja?</w:t>
            </w:r>
          </w:p>
          <w:p w:rsidR="00D90CD1" w:rsidRDefault="003879F0" w:rsidP="00EB4F4A">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P.2.2.3: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izvještava vlasnike, </w:t>
            </w:r>
            <w:r w:rsidR="00EB4F4A">
              <w:rPr>
                <w:rFonts w:ascii="Times New Roman" w:eastAsia="Times New Roman" w:hAnsi="Times New Roman" w:cs="Times New Roman"/>
                <w:sz w:val="24"/>
                <w:szCs w:val="24"/>
              </w:rPr>
              <w:t>sudionike</w:t>
            </w:r>
            <w:r>
              <w:rPr>
                <w:rFonts w:ascii="Times New Roman" w:eastAsia="Times New Roman" w:hAnsi="Times New Roman" w:cs="Times New Roman"/>
                <w:sz w:val="24"/>
                <w:szCs w:val="24"/>
              </w:rPr>
              <w:t xml:space="preserve"> i druge relevantne zainteres</w:t>
            </w:r>
            <w:r w:rsidR="00EB4F4A">
              <w:rPr>
                <w:rFonts w:ascii="Times New Roman" w:eastAsia="Times New Roman" w:hAnsi="Times New Roman" w:cs="Times New Roman"/>
                <w:sz w:val="24"/>
                <w:szCs w:val="24"/>
              </w:rPr>
              <w:t>ir</w:t>
            </w:r>
            <w:r>
              <w:rPr>
                <w:rFonts w:ascii="Times New Roman" w:eastAsia="Times New Roman" w:hAnsi="Times New Roman" w:cs="Times New Roman"/>
                <w:sz w:val="24"/>
                <w:szCs w:val="24"/>
              </w:rPr>
              <w:t>ane strane?</w:t>
            </w:r>
          </w:p>
        </w:tc>
      </w:tr>
      <w:tr w:rsidR="00D90CD1">
        <w:trPr>
          <w:trHeight w:val="1125"/>
          <w:jc w:val="center"/>
        </w:trPr>
        <w:tc>
          <w:tcPr>
            <w:tcW w:w="1810" w:type="pct"/>
            <w:vMerge/>
          </w:tcPr>
          <w:p w:rsidR="00D90CD1" w:rsidRDefault="00D90CD1">
            <w:pPr>
              <w:spacing w:before="80" w:after="80" w:line="240" w:lineRule="auto"/>
              <w:rPr>
                <w:rFonts w:ascii="Times New Roman" w:eastAsia="Times New Roman" w:hAnsi="Times New Roman" w:cs="Times New Roman"/>
                <w:sz w:val="24"/>
                <w:szCs w:val="24"/>
              </w:rPr>
            </w:pPr>
          </w:p>
        </w:tc>
        <w:tc>
          <w:tcPr>
            <w:tcW w:w="3190" w:type="pct"/>
          </w:tcPr>
          <w:p w:rsidR="00D90CD1" w:rsidRDefault="003879F0">
            <w:pPr>
              <w:pStyle w:val="ListBullet"/>
              <w:numPr>
                <w:ilvl w:val="0"/>
                <w:numId w:val="0"/>
              </w:numPr>
              <w:spacing w:before="80" w:after="80" w:line="240" w:lineRule="auto"/>
              <w:ind w:left="720" w:hanging="720"/>
              <w:rPr>
                <w:rFonts w:ascii="Times New Roman" w:hAnsi="Times New Roman"/>
                <w:b/>
                <w:sz w:val="24"/>
              </w:rPr>
            </w:pPr>
            <w:r>
              <w:rPr>
                <w:rFonts w:ascii="Times New Roman" w:hAnsi="Times New Roman"/>
                <w:b/>
                <w:sz w:val="24"/>
              </w:rPr>
              <w:t xml:space="preserve">Objavljivanje aranžmana upravljanja </w:t>
            </w:r>
          </w:p>
          <w:p w:rsidR="00D90CD1" w:rsidRDefault="003879F0" w:rsidP="00EB4F4A">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P.2.2.4: Kako su aranžmani upravljanja objavljeni vlasnicima, </w:t>
            </w:r>
            <w:r>
              <w:rPr>
                <w:rFonts w:ascii="Times New Roman" w:eastAsia="Times New Roman" w:hAnsi="Times New Roman" w:cs="Times New Roman"/>
                <w:sz w:val="24"/>
                <w:szCs w:val="24"/>
              </w:rPr>
              <w:t>relevantnim institucijama</w:t>
            </w:r>
            <w:r>
              <w:rPr>
                <w:rFonts w:ascii="Times New Roman" w:hAnsi="Times New Roman" w:cs="Times New Roman"/>
                <w:sz w:val="24"/>
                <w:szCs w:val="24"/>
              </w:rPr>
              <w:t xml:space="preserve">, </w:t>
            </w:r>
            <w:r w:rsidR="00EB4F4A">
              <w:rPr>
                <w:rFonts w:ascii="Times New Roman" w:hAnsi="Times New Roman" w:cs="Times New Roman"/>
                <w:sz w:val="24"/>
                <w:szCs w:val="24"/>
              </w:rPr>
              <w:t>sudionicima</w:t>
            </w:r>
            <w:r>
              <w:rPr>
                <w:rFonts w:ascii="Times New Roman" w:hAnsi="Times New Roman" w:cs="Times New Roman"/>
                <w:sz w:val="24"/>
                <w:szCs w:val="24"/>
              </w:rPr>
              <w:t xml:space="preserve"> i, na </w:t>
            </w:r>
            <w:r>
              <w:rPr>
                <w:rFonts w:ascii="Times New Roman" w:eastAsia="Times New Roman" w:hAnsi="Times New Roman" w:cs="Times New Roman"/>
                <w:sz w:val="24"/>
                <w:szCs w:val="24"/>
              </w:rPr>
              <w:t>generalno</w:t>
            </w:r>
            <w:r w:rsidR="00EB4F4A">
              <w:rPr>
                <w:rFonts w:ascii="Times New Roman" w:eastAsia="Times New Roman" w:hAnsi="Times New Roman" w:cs="Times New Roman"/>
                <w:sz w:val="24"/>
                <w:szCs w:val="24"/>
              </w:rPr>
              <w:t>j razini</w:t>
            </w:r>
            <w:r>
              <w:rPr>
                <w:rFonts w:ascii="Times New Roman" w:hAnsi="Times New Roman" w:cs="Times New Roman"/>
                <w:sz w:val="24"/>
                <w:szCs w:val="24"/>
              </w:rPr>
              <w:t>, javnosti?</w:t>
            </w:r>
          </w:p>
        </w:tc>
      </w:tr>
      <w:tr w:rsidR="00D90CD1">
        <w:trPr>
          <w:trHeight w:val="1583"/>
          <w:jc w:val="center"/>
        </w:trPr>
        <w:tc>
          <w:tcPr>
            <w:tcW w:w="1810" w:type="pct"/>
            <w:vMerge w:val="restart"/>
          </w:tcPr>
          <w:p w:rsidR="00D90CD1" w:rsidRDefault="003879F0">
            <w:pPr>
              <w:spacing w:before="80" w:after="8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Ključno razmatranje </w:t>
            </w:r>
            <w:r>
              <w:rPr>
                <w:rFonts w:ascii="Times New Roman" w:hAnsi="Times New Roman" w:cs="Times New Roman"/>
                <w:sz w:val="24"/>
                <w:szCs w:val="24"/>
              </w:rPr>
              <w:t>3</w:t>
            </w:r>
          </w:p>
          <w:p w:rsidR="00D90CD1" w:rsidRDefault="003879F0" w:rsidP="00D50DC3">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Uloge i odgovornosti </w:t>
            </w:r>
            <w:r>
              <w:rPr>
                <w:rFonts w:ascii="Times New Roman" w:hAnsi="Times New Roman" w:cs="Times New Roman"/>
                <w:color w:val="000000" w:themeColor="text1"/>
                <w:sz w:val="24"/>
                <w:szCs w:val="24"/>
              </w:rPr>
              <w:t xml:space="preserve">upravnog odbora platnog </w:t>
            </w:r>
            <w:r w:rsidR="0069375B">
              <w:rPr>
                <w:rFonts w:ascii="Times New Roman" w:hAnsi="Times New Roman" w:cs="Times New Roman"/>
                <w:color w:val="000000" w:themeColor="text1"/>
                <w:sz w:val="24"/>
                <w:szCs w:val="24"/>
              </w:rPr>
              <w:t>sustav</w:t>
            </w:r>
            <w:r>
              <w:rPr>
                <w:rFonts w:ascii="Times New Roman" w:hAnsi="Times New Roman" w:cs="Times New Roman"/>
                <w:color w:val="000000" w:themeColor="text1"/>
                <w:sz w:val="24"/>
                <w:szCs w:val="24"/>
              </w:rPr>
              <w:t>a (ili ekviv</w:t>
            </w:r>
            <w:r>
              <w:rPr>
                <w:rFonts w:ascii="Times New Roman" w:hAnsi="Times New Roman" w:cs="Times New Roman"/>
                <w:sz w:val="24"/>
                <w:szCs w:val="24"/>
              </w:rPr>
              <w:t>alenta) treba da budu jasno precizirani, i treba da postoje dokument</w:t>
            </w:r>
            <w:r w:rsidR="00D50DC3">
              <w:rPr>
                <w:rFonts w:ascii="Times New Roman" w:hAnsi="Times New Roman" w:cs="Times New Roman"/>
                <w:sz w:val="24"/>
                <w:szCs w:val="24"/>
              </w:rPr>
              <w:t>ir</w:t>
            </w:r>
            <w:r>
              <w:rPr>
                <w:rFonts w:ascii="Times New Roman" w:hAnsi="Times New Roman" w:cs="Times New Roman"/>
                <w:sz w:val="24"/>
                <w:szCs w:val="24"/>
              </w:rPr>
              <w:t>ane procedure za funkcioni</w:t>
            </w:r>
            <w:r w:rsidR="00D50DC3">
              <w:rPr>
                <w:rFonts w:ascii="Times New Roman" w:hAnsi="Times New Roman" w:cs="Times New Roman"/>
                <w:sz w:val="24"/>
                <w:szCs w:val="24"/>
              </w:rPr>
              <w:t>r</w:t>
            </w:r>
            <w:r>
              <w:rPr>
                <w:rFonts w:ascii="Times New Roman" w:hAnsi="Times New Roman" w:cs="Times New Roman"/>
                <w:sz w:val="24"/>
                <w:szCs w:val="24"/>
              </w:rPr>
              <w:t xml:space="preserve">anje, uključujući procedure za utvrđivanje, rješavanje i upravljanje sukobima interesa članova. Odbor treba da vrši pregled generalnih rezultata i rezultata pojedinačnih članova odbora redovno. </w:t>
            </w:r>
          </w:p>
        </w:tc>
        <w:tc>
          <w:tcPr>
            <w:tcW w:w="3190" w:type="pct"/>
          </w:tcPr>
          <w:p w:rsidR="00D90CD1" w:rsidRDefault="003879F0">
            <w:pPr>
              <w:autoSpaceDE w:val="0"/>
              <w:autoSpaceDN w:val="0"/>
              <w:adjustRightInd w:val="0"/>
              <w:spacing w:before="80" w:after="80" w:line="240" w:lineRule="auto"/>
              <w:rPr>
                <w:rFonts w:ascii="Times New Roman" w:hAnsi="Times New Roman" w:cs="Times New Roman"/>
                <w:b/>
                <w:sz w:val="24"/>
                <w:szCs w:val="24"/>
              </w:rPr>
            </w:pPr>
            <w:r>
              <w:rPr>
                <w:rFonts w:ascii="Times New Roman" w:hAnsi="Times New Roman" w:cs="Times New Roman"/>
                <w:b/>
                <w:sz w:val="24"/>
                <w:szCs w:val="24"/>
              </w:rPr>
              <w:t>Uloge i odgovornosti odbora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P.2.3.1: Koje su uloge i odgovornosti upravnog odbora platnog </w:t>
            </w:r>
            <w:r w:rsidR="0069375B">
              <w:rPr>
                <w:rFonts w:ascii="Times New Roman" w:hAnsi="Times New Roman" w:cs="Times New Roman"/>
                <w:sz w:val="24"/>
                <w:szCs w:val="24"/>
              </w:rPr>
              <w:t>sustav</w:t>
            </w:r>
            <w:r>
              <w:rPr>
                <w:rFonts w:ascii="Times New Roman" w:hAnsi="Times New Roman" w:cs="Times New Roman"/>
                <w:sz w:val="24"/>
                <w:szCs w:val="24"/>
              </w:rPr>
              <w:t>a (ili ekvivalenta), i jesu li jasno određeni?</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P.2.3.2: Koje su procedure upravnog odbora za njegovo funkcioniranje, uključujući procedure za utvrđivanje, rješavanje i upravljanje sukobima interesa članova? Kako su ove procedure dokument</w:t>
            </w:r>
            <w:r w:rsidR="00D50DC3">
              <w:rPr>
                <w:rFonts w:ascii="Times New Roman" w:hAnsi="Times New Roman" w:cs="Times New Roman"/>
                <w:sz w:val="24"/>
                <w:szCs w:val="24"/>
              </w:rPr>
              <w:t>ir</w:t>
            </w:r>
            <w:r>
              <w:rPr>
                <w:rFonts w:ascii="Times New Roman" w:hAnsi="Times New Roman" w:cs="Times New Roman"/>
                <w:sz w:val="24"/>
                <w:szCs w:val="24"/>
              </w:rPr>
              <w:t>ane i kome se objavljuju? Koliko često se revidiraju?</w:t>
            </w:r>
          </w:p>
          <w:p w:rsidR="00D90CD1" w:rsidRDefault="003879F0" w:rsidP="00D50DC3">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P.2.3.3: Opišite komitete koji su osnovani kako bi se olakšalo funkcioni</w:t>
            </w:r>
            <w:r w:rsidR="00D50DC3">
              <w:rPr>
                <w:rFonts w:ascii="Times New Roman" w:hAnsi="Times New Roman" w:cs="Times New Roman"/>
                <w:sz w:val="24"/>
                <w:szCs w:val="24"/>
              </w:rPr>
              <w:t>r</w:t>
            </w:r>
            <w:r>
              <w:rPr>
                <w:rFonts w:ascii="Times New Roman" w:hAnsi="Times New Roman" w:cs="Times New Roman"/>
                <w:sz w:val="24"/>
                <w:szCs w:val="24"/>
              </w:rPr>
              <w:t>anje upravnog odbora. Koje su uloge, odgovornosti i kakav je sastav tih komiteta?</w:t>
            </w:r>
          </w:p>
        </w:tc>
      </w:tr>
      <w:tr w:rsidR="00D90CD1">
        <w:trPr>
          <w:trHeight w:val="1582"/>
          <w:jc w:val="center"/>
        </w:trPr>
        <w:tc>
          <w:tcPr>
            <w:tcW w:w="1810" w:type="pct"/>
            <w:vMerge/>
          </w:tcPr>
          <w:p w:rsidR="00D90CD1" w:rsidRDefault="00D90CD1">
            <w:pPr>
              <w:spacing w:before="80" w:after="80" w:line="240" w:lineRule="auto"/>
              <w:rPr>
                <w:rFonts w:ascii="Times New Roman" w:hAnsi="Times New Roman" w:cs="Times New Roman"/>
                <w:sz w:val="24"/>
                <w:szCs w:val="24"/>
              </w:rPr>
            </w:pPr>
          </w:p>
        </w:tc>
        <w:tc>
          <w:tcPr>
            <w:tcW w:w="3190" w:type="pct"/>
          </w:tcPr>
          <w:p w:rsidR="00D90CD1" w:rsidRDefault="003879F0">
            <w:pPr>
              <w:autoSpaceDE w:val="0"/>
              <w:autoSpaceDN w:val="0"/>
              <w:adjustRightInd w:val="0"/>
              <w:spacing w:before="80" w:after="80" w:line="240" w:lineRule="auto"/>
              <w:rPr>
                <w:rFonts w:ascii="Times New Roman" w:hAnsi="Times New Roman" w:cs="Times New Roman"/>
                <w:b/>
                <w:sz w:val="24"/>
                <w:szCs w:val="24"/>
              </w:rPr>
            </w:pPr>
            <w:r>
              <w:rPr>
                <w:rFonts w:ascii="Times New Roman" w:hAnsi="Times New Roman" w:cs="Times New Roman"/>
                <w:b/>
                <w:sz w:val="24"/>
                <w:szCs w:val="24"/>
              </w:rPr>
              <w:t>Pregled rezultata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P.2.3.4: Koje su procedure uspostavljene da se revidira rad upravnog odbora u cjelini, te rad svakog člana upravnog odbora pojedinačno?</w:t>
            </w:r>
          </w:p>
        </w:tc>
      </w:tr>
      <w:tr w:rsidR="00D90CD1">
        <w:trPr>
          <w:jc w:val="center"/>
        </w:trPr>
        <w:tc>
          <w:tcPr>
            <w:tcW w:w="1810" w:type="pct"/>
          </w:tcPr>
          <w:p w:rsidR="00D90CD1" w:rsidRDefault="003879F0">
            <w:pPr>
              <w:spacing w:before="80" w:after="80" w:line="240" w:lineRule="auto"/>
              <w:rPr>
                <w:rFonts w:ascii="Times New Roman" w:hAnsi="Times New Roman" w:cs="Times New Roman"/>
                <w:sz w:val="24"/>
                <w:szCs w:val="24"/>
              </w:rPr>
            </w:pPr>
            <w:r>
              <w:rPr>
                <w:rFonts w:ascii="Times New Roman" w:hAnsi="Times New Roman" w:cs="Times New Roman"/>
                <w:sz w:val="24"/>
                <w:szCs w:val="24"/>
              </w:rPr>
              <w:t>Ključno razmatranje 4</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Odbor bi trebalo da uključi odgovarajuće članove sa odgovarajućim vještinama i motivacijom potrebnom za izvršavanje višestrukih uloga. </w:t>
            </w:r>
            <w:r>
              <w:rPr>
                <w:rFonts w:ascii="Times New Roman" w:hAnsi="Times New Roman" w:cs="Times New Roman"/>
                <w:sz w:val="24"/>
                <w:szCs w:val="24"/>
              </w:rPr>
              <w:lastRenderedPageBreak/>
              <w:t xml:space="preserve">To obično znači uključivanje neizvršnih članova odbora. </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P.2.4.1: U kojoj mjeri upravni odbor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ima odgovarajuće vještine i motivaciju potrebnu za izvršavanje svojih višestrukih uloga?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osigurava da je to slučaj?</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P.2.4.2: Koje poticaje </w:t>
            </w: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pruža članovima upravnog odbora kako bi mogao privući i zadržati članove </w:t>
            </w:r>
            <w:r>
              <w:rPr>
                <w:rFonts w:ascii="Times New Roman" w:hAnsi="Times New Roman" w:cs="Times New Roman"/>
                <w:sz w:val="24"/>
                <w:szCs w:val="24"/>
              </w:rPr>
              <w:lastRenderedPageBreak/>
              <w:t xml:space="preserve">upravnog odbora s odgovarajućim vještinama? Kako ovi poticaji odražavaju dugoročno postizanje ciljeva platnog </w:t>
            </w:r>
            <w:r w:rsidR="0069375B">
              <w:rPr>
                <w:rFonts w:ascii="Times New Roman" w:hAnsi="Times New Roman" w:cs="Times New Roman"/>
                <w:sz w:val="24"/>
                <w:szCs w:val="24"/>
              </w:rPr>
              <w:t>sustav</w:t>
            </w:r>
            <w:r>
              <w:rPr>
                <w:rFonts w:ascii="Times New Roman" w:hAnsi="Times New Roman" w:cs="Times New Roman"/>
                <w:sz w:val="24"/>
                <w:szCs w:val="24"/>
              </w:rPr>
              <w:t>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P.2.4.3: Da li upravni odbor uključuje neizvršne ili ne</w:t>
            </w:r>
            <w:r w:rsidR="00D50DC3">
              <w:rPr>
                <w:rFonts w:ascii="Times New Roman" w:hAnsi="Times New Roman" w:cs="Times New Roman"/>
                <w:sz w:val="24"/>
                <w:szCs w:val="24"/>
              </w:rPr>
              <w:t>o</w:t>
            </w:r>
            <w:r>
              <w:rPr>
                <w:rFonts w:ascii="Times New Roman" w:hAnsi="Times New Roman" w:cs="Times New Roman"/>
                <w:sz w:val="24"/>
                <w:szCs w:val="24"/>
              </w:rPr>
              <w:t>visne članove odbora? Ako da, koliko?</w:t>
            </w:r>
          </w:p>
          <w:p w:rsidR="00D90CD1" w:rsidRDefault="003879F0" w:rsidP="00D50DC3">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P.2.4.4: Ako odbor uključuje ne</w:t>
            </w:r>
            <w:r w:rsidR="00D50DC3">
              <w:rPr>
                <w:rFonts w:ascii="Times New Roman" w:hAnsi="Times New Roman" w:cs="Times New Roman"/>
                <w:sz w:val="24"/>
                <w:szCs w:val="24"/>
              </w:rPr>
              <w:t>o</w:t>
            </w:r>
            <w:r>
              <w:rPr>
                <w:rFonts w:ascii="Times New Roman" w:hAnsi="Times New Roman" w:cs="Times New Roman"/>
                <w:sz w:val="24"/>
                <w:szCs w:val="24"/>
              </w:rPr>
              <w:t xml:space="preserve">visne članove odbora, kako platni </w:t>
            </w:r>
            <w:r w:rsidR="0069375B">
              <w:rPr>
                <w:rFonts w:ascii="Times New Roman" w:hAnsi="Times New Roman" w:cs="Times New Roman"/>
                <w:sz w:val="24"/>
                <w:szCs w:val="24"/>
              </w:rPr>
              <w:t>sustav</w:t>
            </w:r>
            <w:r w:rsidR="00D50DC3">
              <w:rPr>
                <w:rFonts w:ascii="Times New Roman" w:hAnsi="Times New Roman" w:cs="Times New Roman"/>
                <w:sz w:val="24"/>
                <w:szCs w:val="24"/>
              </w:rPr>
              <w:t xml:space="preserve"> definira</w:t>
            </w:r>
            <w:r>
              <w:rPr>
                <w:rFonts w:ascii="Times New Roman" w:hAnsi="Times New Roman" w:cs="Times New Roman"/>
                <w:sz w:val="24"/>
                <w:szCs w:val="24"/>
              </w:rPr>
              <w:t xml:space="preserve"> ne</w:t>
            </w:r>
            <w:r w:rsidR="00D50DC3">
              <w:rPr>
                <w:rFonts w:ascii="Times New Roman" w:hAnsi="Times New Roman" w:cs="Times New Roman"/>
                <w:sz w:val="24"/>
                <w:szCs w:val="24"/>
              </w:rPr>
              <w:t>o</w:t>
            </w:r>
            <w:r>
              <w:rPr>
                <w:rFonts w:ascii="Times New Roman" w:hAnsi="Times New Roman" w:cs="Times New Roman"/>
                <w:sz w:val="24"/>
                <w:szCs w:val="24"/>
              </w:rPr>
              <w:t xml:space="preserve">visnog člana odbora? Da li </w:t>
            </w: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w:t>
            </w:r>
            <w:r>
              <w:rPr>
                <w:rFonts w:ascii="Times New Roman" w:hAnsi="Times New Roman" w:cs="Times New Roman"/>
                <w:sz w:val="24"/>
                <w:szCs w:val="24"/>
              </w:rPr>
              <w:t>otkriva koje član(ove) odbora smatra ne</w:t>
            </w:r>
            <w:r w:rsidR="00D50DC3">
              <w:rPr>
                <w:rFonts w:ascii="Times New Roman" w:hAnsi="Times New Roman" w:cs="Times New Roman"/>
                <w:sz w:val="24"/>
                <w:szCs w:val="24"/>
              </w:rPr>
              <w:t>o</w:t>
            </w:r>
            <w:r>
              <w:rPr>
                <w:rFonts w:ascii="Times New Roman" w:hAnsi="Times New Roman" w:cs="Times New Roman"/>
                <w:sz w:val="24"/>
                <w:szCs w:val="24"/>
              </w:rPr>
              <w:t>visnim?</w:t>
            </w:r>
          </w:p>
        </w:tc>
      </w:tr>
      <w:tr w:rsidR="00D90CD1">
        <w:trPr>
          <w:trHeight w:val="1238"/>
          <w:jc w:val="center"/>
        </w:trPr>
        <w:tc>
          <w:tcPr>
            <w:tcW w:w="1810" w:type="pct"/>
            <w:vMerge w:val="restart"/>
          </w:tcPr>
          <w:p w:rsidR="00D90CD1" w:rsidRDefault="003879F0">
            <w:pPr>
              <w:spacing w:before="80" w:after="80" w:line="240" w:lineRule="auto"/>
              <w:rPr>
                <w:rFonts w:ascii="Times New Roman" w:hAnsi="Times New Roman" w:cs="Times New Roman"/>
                <w:sz w:val="24"/>
                <w:szCs w:val="24"/>
              </w:rPr>
            </w:pPr>
            <w:r>
              <w:rPr>
                <w:rFonts w:ascii="Times New Roman" w:hAnsi="Times New Roman" w:cs="Times New Roman"/>
                <w:sz w:val="24"/>
                <w:szCs w:val="24"/>
              </w:rPr>
              <w:lastRenderedPageBreak/>
              <w:t>Ključno razmatranje 5</w:t>
            </w:r>
          </w:p>
          <w:p w:rsidR="00D90CD1" w:rsidRDefault="003879F0" w:rsidP="00D50DC3">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Uloge i odgovornosti menadžmenta treba da budu jasno defini</w:t>
            </w:r>
            <w:r w:rsidR="00D50DC3">
              <w:rPr>
                <w:rFonts w:ascii="Times New Roman" w:hAnsi="Times New Roman" w:cs="Times New Roman"/>
                <w:sz w:val="24"/>
                <w:szCs w:val="24"/>
              </w:rPr>
              <w:t>r</w:t>
            </w:r>
            <w:r>
              <w:rPr>
                <w:rFonts w:ascii="Times New Roman" w:hAnsi="Times New Roman" w:cs="Times New Roman"/>
                <w:sz w:val="24"/>
                <w:szCs w:val="24"/>
              </w:rPr>
              <w:t xml:space="preserve">ane. Menadžment </w:t>
            </w:r>
            <w:r>
              <w:rPr>
                <w:rFonts w:ascii="Times New Roman" w:eastAsia="Times New Roman" w:hAnsi="Times New Roman" w:cs="Times New Roman"/>
                <w:sz w:val="24"/>
                <w:szCs w:val="24"/>
              </w:rPr>
              <w:t xml:space="preserve">platnog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a </w:t>
            </w:r>
            <w:r>
              <w:rPr>
                <w:rFonts w:ascii="Times New Roman" w:hAnsi="Times New Roman" w:cs="Times New Roman"/>
                <w:sz w:val="24"/>
                <w:szCs w:val="24"/>
              </w:rPr>
              <w:t xml:space="preserve">treba da ima odgovarajuće iskustvo, mješavinu vještina i integritet neophodan za izvršavanje svojih odgovornosti za rad i upravljanje rizikom u platnom </w:t>
            </w:r>
            <w:r w:rsidR="0069375B">
              <w:rPr>
                <w:rFonts w:ascii="Times New Roman" w:hAnsi="Times New Roman" w:cs="Times New Roman"/>
                <w:sz w:val="24"/>
                <w:szCs w:val="24"/>
              </w:rPr>
              <w:t>sustav</w:t>
            </w:r>
            <w:r>
              <w:rPr>
                <w:rFonts w:ascii="Times New Roman" w:hAnsi="Times New Roman" w:cs="Times New Roman"/>
                <w:sz w:val="24"/>
                <w:szCs w:val="24"/>
              </w:rPr>
              <w:t xml:space="preserve">u. </w:t>
            </w:r>
          </w:p>
        </w:tc>
        <w:tc>
          <w:tcPr>
            <w:tcW w:w="3190" w:type="pct"/>
          </w:tcPr>
          <w:p w:rsidR="00D90CD1" w:rsidRDefault="003879F0">
            <w:pPr>
              <w:spacing w:before="80" w:after="80" w:line="240" w:lineRule="auto"/>
              <w:rPr>
                <w:rFonts w:ascii="Times New Roman" w:hAnsi="Times New Roman" w:cs="Times New Roman"/>
                <w:b/>
                <w:sz w:val="24"/>
                <w:szCs w:val="24"/>
              </w:rPr>
            </w:pPr>
            <w:r>
              <w:rPr>
                <w:rFonts w:ascii="Times New Roman" w:hAnsi="Times New Roman" w:cs="Times New Roman"/>
                <w:b/>
                <w:sz w:val="24"/>
                <w:szCs w:val="24"/>
              </w:rPr>
              <w:t>Uloge i odgovornosti menadžmenta</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P.2.5.1: Koje su uloge i odgovornosti menadžmenta i da li su one jasno navedene?</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P.2.5.2: Kako se postavljaju i ocjenjuju uloge i ciljevi menadžmenta?</w:t>
            </w:r>
          </w:p>
        </w:tc>
      </w:tr>
      <w:tr w:rsidR="00D90CD1">
        <w:trPr>
          <w:trHeight w:val="1237"/>
          <w:jc w:val="center"/>
        </w:trPr>
        <w:tc>
          <w:tcPr>
            <w:tcW w:w="1810" w:type="pct"/>
            <w:vMerge/>
          </w:tcPr>
          <w:p w:rsidR="00D90CD1" w:rsidRDefault="00D90CD1">
            <w:pPr>
              <w:spacing w:before="80" w:after="80" w:line="240" w:lineRule="auto"/>
              <w:rPr>
                <w:rFonts w:ascii="Times New Roman" w:hAnsi="Times New Roman" w:cs="Times New Roman"/>
                <w:sz w:val="24"/>
                <w:szCs w:val="24"/>
              </w:rPr>
            </w:pPr>
          </w:p>
        </w:tc>
        <w:tc>
          <w:tcPr>
            <w:tcW w:w="3190" w:type="pct"/>
          </w:tcPr>
          <w:p w:rsidR="00D90CD1" w:rsidRDefault="003879F0">
            <w:pPr>
              <w:autoSpaceDE w:val="0"/>
              <w:autoSpaceDN w:val="0"/>
              <w:adjustRightInd w:val="0"/>
              <w:spacing w:before="80" w:after="80" w:line="240" w:lineRule="auto"/>
              <w:rPr>
                <w:rFonts w:ascii="Times New Roman" w:hAnsi="Times New Roman" w:cs="Times New Roman"/>
                <w:b/>
                <w:sz w:val="24"/>
                <w:szCs w:val="24"/>
              </w:rPr>
            </w:pPr>
            <w:r>
              <w:rPr>
                <w:rFonts w:ascii="Times New Roman" w:hAnsi="Times New Roman" w:cs="Times New Roman"/>
                <w:b/>
                <w:sz w:val="24"/>
                <w:szCs w:val="24"/>
              </w:rPr>
              <w:t xml:space="preserve">Iskustvo, vještine i integritet </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P.2.5.3: U kojoj mjeri menadžment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ima odgovarajuće iskustvo, mješavinu vještina i integriteta neophodnu za rad i upravljanje rizikom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osigurava da je to slučaj?</w:t>
            </w:r>
          </w:p>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sz w:val="24"/>
                <w:szCs w:val="24"/>
              </w:rPr>
              <w:t>P.2.5.4: Koji je proces uklanjanja menadžmenta ako je potrebno?</w:t>
            </w:r>
          </w:p>
        </w:tc>
      </w:tr>
      <w:tr w:rsidR="00D90CD1">
        <w:trPr>
          <w:trHeight w:val="1815"/>
          <w:jc w:val="center"/>
        </w:trPr>
        <w:tc>
          <w:tcPr>
            <w:tcW w:w="1810" w:type="pct"/>
            <w:vMerge w:val="restart"/>
          </w:tcPr>
          <w:p w:rsidR="00D90CD1" w:rsidRDefault="003879F0">
            <w:pPr>
              <w:spacing w:before="80" w:after="80" w:line="240" w:lineRule="auto"/>
              <w:rPr>
                <w:rFonts w:ascii="Times New Roman" w:hAnsi="Times New Roman" w:cs="Times New Roman"/>
                <w:sz w:val="24"/>
                <w:szCs w:val="24"/>
              </w:rPr>
            </w:pPr>
            <w:r>
              <w:rPr>
                <w:rFonts w:ascii="Times New Roman" w:hAnsi="Times New Roman" w:cs="Times New Roman"/>
                <w:sz w:val="24"/>
                <w:szCs w:val="24"/>
              </w:rPr>
              <w:t>Ključno razmatranje 6</w:t>
            </w:r>
          </w:p>
          <w:p w:rsidR="00D90CD1" w:rsidRDefault="003879F0" w:rsidP="00D50DC3">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Odbor tre</w:t>
            </w:r>
            <w:r w:rsidR="00D50DC3">
              <w:rPr>
                <w:rFonts w:ascii="Times New Roman" w:hAnsi="Times New Roman" w:cs="Times New Roman"/>
                <w:sz w:val="24"/>
                <w:szCs w:val="24"/>
              </w:rPr>
              <w:t>ba da uspostavi jasan, dokumentir</w:t>
            </w:r>
            <w:r>
              <w:rPr>
                <w:rFonts w:ascii="Times New Roman" w:hAnsi="Times New Roman" w:cs="Times New Roman"/>
                <w:sz w:val="24"/>
                <w:szCs w:val="24"/>
              </w:rPr>
              <w:t xml:space="preserve">an okvir za upravljanje rizikom koji uključuje politiku tolerancije prema riziku platnog </w:t>
            </w:r>
            <w:r w:rsidR="0069375B">
              <w:rPr>
                <w:rFonts w:ascii="Times New Roman" w:hAnsi="Times New Roman" w:cs="Times New Roman"/>
                <w:sz w:val="24"/>
                <w:szCs w:val="24"/>
              </w:rPr>
              <w:t>sustav</w:t>
            </w:r>
            <w:r>
              <w:rPr>
                <w:rFonts w:ascii="Times New Roman" w:hAnsi="Times New Roman" w:cs="Times New Roman"/>
                <w:sz w:val="24"/>
                <w:szCs w:val="24"/>
              </w:rPr>
              <w:t>a, dodjeljuje odgovornost za odluke o riziku i rješava donošenje odluka u krizama i hitnim situacijama. Aranžmani upravljanja bi trebalo da osiguraju da upravljanje rizikom i funkcije interne kontrole imaju dovoljno ovlašćenja, ne</w:t>
            </w:r>
            <w:r w:rsidR="00D50DC3">
              <w:rPr>
                <w:rFonts w:ascii="Times New Roman" w:hAnsi="Times New Roman" w:cs="Times New Roman"/>
                <w:sz w:val="24"/>
                <w:szCs w:val="24"/>
              </w:rPr>
              <w:t>o</w:t>
            </w:r>
            <w:r>
              <w:rPr>
                <w:rFonts w:ascii="Times New Roman" w:hAnsi="Times New Roman" w:cs="Times New Roman"/>
                <w:sz w:val="24"/>
                <w:szCs w:val="24"/>
              </w:rPr>
              <w:t xml:space="preserve">visnosti, resursa i pristup odboru. </w:t>
            </w:r>
          </w:p>
        </w:tc>
        <w:tc>
          <w:tcPr>
            <w:tcW w:w="3190" w:type="pct"/>
          </w:tcPr>
          <w:p w:rsidR="00D90CD1" w:rsidRDefault="003879F0">
            <w:pPr>
              <w:autoSpaceDE w:val="0"/>
              <w:autoSpaceDN w:val="0"/>
              <w:adjustRightInd w:val="0"/>
              <w:spacing w:before="80" w:after="80" w:line="240" w:lineRule="auto"/>
              <w:rPr>
                <w:rFonts w:ascii="Times New Roman" w:hAnsi="Times New Roman" w:cs="Times New Roman"/>
                <w:b/>
                <w:sz w:val="24"/>
                <w:szCs w:val="24"/>
              </w:rPr>
            </w:pPr>
            <w:r>
              <w:rPr>
                <w:rFonts w:ascii="Times New Roman" w:hAnsi="Times New Roman" w:cs="Times New Roman"/>
                <w:b/>
                <w:sz w:val="24"/>
                <w:szCs w:val="24"/>
              </w:rPr>
              <w:t>Okvir upravljanja rizikom</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P.2.6.1: Koji je okvir upravljanja rizikom koji je uspostavio upravni odbor? Kako je to dokument</w:t>
            </w:r>
            <w:r w:rsidR="00D50DC3">
              <w:rPr>
                <w:rFonts w:ascii="Times New Roman" w:hAnsi="Times New Roman" w:cs="Times New Roman"/>
                <w:sz w:val="24"/>
                <w:szCs w:val="24"/>
              </w:rPr>
              <w:t>ir</w:t>
            </w:r>
            <w:r>
              <w:rPr>
                <w:rFonts w:ascii="Times New Roman" w:hAnsi="Times New Roman" w:cs="Times New Roman"/>
                <w:sz w:val="24"/>
                <w:szCs w:val="24"/>
              </w:rPr>
              <w:t>ano?</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P.2.6.2: Kako se ovaj okvir bavi politikom tolerancije rizika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dodjeljuje odgovornosti za odluke o riziku (kao što su limiti izloženosti riziku) i rješava donošenje odluka u krizama i </w:t>
            </w:r>
            <w:r w:rsidR="00D50DC3">
              <w:rPr>
                <w:rFonts w:ascii="Times New Roman" w:hAnsi="Times New Roman" w:cs="Times New Roman"/>
                <w:sz w:val="24"/>
                <w:szCs w:val="24"/>
              </w:rPr>
              <w:t>iz</w:t>
            </w:r>
            <w:r>
              <w:rPr>
                <w:rFonts w:ascii="Times New Roman" w:hAnsi="Times New Roman" w:cs="Times New Roman"/>
                <w:sz w:val="24"/>
                <w:szCs w:val="24"/>
              </w:rPr>
              <w:t>vanrednim situacijama?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P.2.6.3: Koji je proces za određivanje, odobravanje i reviziju okvira za upravljanje rizikom?</w:t>
            </w:r>
          </w:p>
        </w:tc>
      </w:tr>
      <w:tr w:rsidR="00D90CD1">
        <w:trPr>
          <w:trHeight w:val="1815"/>
          <w:jc w:val="center"/>
        </w:trPr>
        <w:tc>
          <w:tcPr>
            <w:tcW w:w="1810" w:type="pct"/>
            <w:vMerge/>
          </w:tcPr>
          <w:p w:rsidR="00D90CD1" w:rsidRDefault="00D90CD1">
            <w:pPr>
              <w:spacing w:before="80" w:after="80" w:line="240" w:lineRule="auto"/>
              <w:rPr>
                <w:rFonts w:ascii="Times New Roman" w:hAnsi="Times New Roman" w:cs="Times New Roman"/>
                <w:sz w:val="24"/>
                <w:szCs w:val="24"/>
              </w:rPr>
            </w:pPr>
          </w:p>
        </w:tc>
        <w:tc>
          <w:tcPr>
            <w:tcW w:w="3190" w:type="pct"/>
          </w:tcPr>
          <w:p w:rsidR="00D90CD1" w:rsidRDefault="003879F0">
            <w:pPr>
              <w:autoSpaceDE w:val="0"/>
              <w:autoSpaceDN w:val="0"/>
              <w:adjustRightInd w:val="0"/>
              <w:spacing w:before="80" w:after="80" w:line="240" w:lineRule="auto"/>
              <w:rPr>
                <w:rFonts w:ascii="Times New Roman" w:hAnsi="Times New Roman" w:cs="Times New Roman"/>
                <w:b/>
                <w:sz w:val="24"/>
                <w:szCs w:val="24"/>
              </w:rPr>
            </w:pPr>
            <w:r>
              <w:rPr>
                <w:rFonts w:ascii="Times New Roman" w:hAnsi="Times New Roman" w:cs="Times New Roman"/>
                <w:b/>
                <w:sz w:val="24"/>
                <w:szCs w:val="24"/>
              </w:rPr>
              <w:t>Ovlaštenje i ne</w:t>
            </w:r>
            <w:r w:rsidR="00D50DC3">
              <w:rPr>
                <w:rFonts w:ascii="Times New Roman" w:hAnsi="Times New Roman" w:cs="Times New Roman"/>
                <w:b/>
                <w:sz w:val="24"/>
                <w:szCs w:val="24"/>
              </w:rPr>
              <w:t>o</w:t>
            </w:r>
            <w:r>
              <w:rPr>
                <w:rFonts w:ascii="Times New Roman" w:hAnsi="Times New Roman" w:cs="Times New Roman"/>
                <w:b/>
                <w:sz w:val="24"/>
                <w:szCs w:val="24"/>
              </w:rPr>
              <w:t xml:space="preserve">visnost funkcije upravljanja rizikom i funkcije revizije </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P.2.6.4: Koje su uloge, odgovornosti, ovlaštenja, linije izvještavanja i resursi funkcija upravljanja rizikom i revizije?</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P.2.6.5: Kako upravni odbor osigurava da postoji adekvatno upravljanje u smislu usvajanja i korištenja modela upravljanja rizicima? Kako se validiraju ovi modeli i srodne metodologije?</w:t>
            </w:r>
          </w:p>
        </w:tc>
      </w:tr>
      <w:tr w:rsidR="00D90CD1">
        <w:trPr>
          <w:trHeight w:val="416"/>
          <w:jc w:val="center"/>
        </w:trPr>
        <w:tc>
          <w:tcPr>
            <w:tcW w:w="1810" w:type="pct"/>
            <w:vMerge w:val="restart"/>
          </w:tcPr>
          <w:p w:rsidR="00D90CD1" w:rsidRDefault="003879F0">
            <w:pPr>
              <w:spacing w:before="80" w:after="80" w:line="240" w:lineRule="auto"/>
              <w:rPr>
                <w:rFonts w:ascii="Times New Roman" w:hAnsi="Times New Roman" w:cs="Times New Roman"/>
                <w:sz w:val="24"/>
                <w:szCs w:val="24"/>
              </w:rPr>
            </w:pPr>
            <w:r>
              <w:rPr>
                <w:rFonts w:ascii="Times New Roman" w:hAnsi="Times New Roman" w:cs="Times New Roman"/>
                <w:sz w:val="24"/>
                <w:szCs w:val="24"/>
              </w:rPr>
              <w:t>Ključno razmatranje 7</w:t>
            </w:r>
          </w:p>
          <w:p w:rsidR="00D90CD1" w:rsidRDefault="003879F0" w:rsidP="00D50DC3">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Odbor treba da osigura da koncept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pravila, globalna strategija i </w:t>
            </w:r>
            <w:r>
              <w:rPr>
                <w:rFonts w:ascii="Times New Roman" w:hAnsi="Times New Roman" w:cs="Times New Roman"/>
                <w:sz w:val="24"/>
                <w:szCs w:val="24"/>
              </w:rPr>
              <w:lastRenderedPageBreak/>
              <w:t xml:space="preserve">važnije odluke odražavaju na adekvatan način legitimne interese </w:t>
            </w:r>
            <w:r w:rsidR="00D50DC3">
              <w:rPr>
                <w:rFonts w:ascii="Times New Roman" w:hAnsi="Times New Roman" w:cs="Times New Roman"/>
                <w:sz w:val="24"/>
                <w:szCs w:val="24"/>
              </w:rPr>
              <w:t>izravnih</w:t>
            </w:r>
            <w:r>
              <w:rPr>
                <w:rFonts w:ascii="Times New Roman" w:hAnsi="Times New Roman" w:cs="Times New Roman"/>
                <w:sz w:val="24"/>
                <w:szCs w:val="24"/>
              </w:rPr>
              <w:t xml:space="preserve"> i </w:t>
            </w:r>
            <w:r w:rsidR="00D50DC3">
              <w:rPr>
                <w:rFonts w:ascii="Times New Roman" w:hAnsi="Times New Roman" w:cs="Times New Roman"/>
                <w:sz w:val="24"/>
                <w:szCs w:val="24"/>
              </w:rPr>
              <w:t>neizravnih sudionika</w:t>
            </w:r>
            <w:r>
              <w:rPr>
                <w:rFonts w:ascii="Times New Roman" w:hAnsi="Times New Roman" w:cs="Times New Roman"/>
                <w:sz w:val="24"/>
                <w:szCs w:val="24"/>
              </w:rPr>
              <w:t xml:space="preserve"> i drugih revelantnih zainteres</w:t>
            </w:r>
            <w:r w:rsidR="00D50DC3">
              <w:rPr>
                <w:rFonts w:ascii="Times New Roman" w:hAnsi="Times New Roman" w:cs="Times New Roman"/>
                <w:sz w:val="24"/>
                <w:szCs w:val="24"/>
              </w:rPr>
              <w:t>ir</w:t>
            </w:r>
            <w:r>
              <w:rPr>
                <w:rFonts w:ascii="Times New Roman" w:hAnsi="Times New Roman" w:cs="Times New Roman"/>
                <w:sz w:val="24"/>
                <w:szCs w:val="24"/>
              </w:rPr>
              <w:t>anih strana. Važnije odluke bi trebalo da budu jasno objavljene relevantnim zainteres</w:t>
            </w:r>
            <w:r w:rsidR="00D50DC3">
              <w:rPr>
                <w:rFonts w:ascii="Times New Roman" w:hAnsi="Times New Roman" w:cs="Times New Roman"/>
                <w:sz w:val="24"/>
                <w:szCs w:val="24"/>
              </w:rPr>
              <w:t>ir</w:t>
            </w:r>
            <w:r>
              <w:rPr>
                <w:rFonts w:ascii="Times New Roman" w:hAnsi="Times New Roman" w:cs="Times New Roman"/>
                <w:sz w:val="24"/>
                <w:szCs w:val="24"/>
              </w:rPr>
              <w:t>anim stranama i,</w:t>
            </w:r>
            <w:r w:rsidR="00D50DC3">
              <w:rPr>
                <w:rFonts w:ascii="Times New Roman" w:hAnsi="Times New Roman" w:cs="Times New Roman"/>
                <w:sz w:val="24"/>
                <w:szCs w:val="24"/>
              </w:rPr>
              <w:t xml:space="preserve"> gdje postoji snažan tržišni utje</w:t>
            </w:r>
            <w:r>
              <w:rPr>
                <w:rFonts w:ascii="Times New Roman" w:hAnsi="Times New Roman" w:cs="Times New Roman"/>
                <w:sz w:val="24"/>
                <w:szCs w:val="24"/>
              </w:rPr>
              <w:t xml:space="preserve">caj, javnosti. </w:t>
            </w:r>
          </w:p>
        </w:tc>
        <w:tc>
          <w:tcPr>
            <w:tcW w:w="3190" w:type="pct"/>
          </w:tcPr>
          <w:p w:rsidR="00D90CD1" w:rsidRDefault="003879F0">
            <w:pPr>
              <w:autoSpaceDE w:val="0"/>
              <w:autoSpaceDN w:val="0"/>
              <w:adjustRightInd w:val="0"/>
              <w:spacing w:before="80" w:after="80" w:line="240" w:lineRule="auto"/>
              <w:rPr>
                <w:rFonts w:ascii="Times New Roman" w:eastAsia="Times New Roman" w:hAnsi="Times New Roman" w:cs="Times New Roman"/>
                <w:sz w:val="24"/>
                <w:szCs w:val="24"/>
              </w:rPr>
            </w:pPr>
            <w:r>
              <w:rPr>
                <w:rFonts w:ascii="Times New Roman" w:hAnsi="Times New Roman" w:cs="Times New Roman"/>
                <w:b/>
                <w:sz w:val="24"/>
                <w:szCs w:val="24"/>
              </w:rPr>
              <w:lastRenderedPageBreak/>
              <w:t>Utvrđivanje i razmatranje interesa zainteres</w:t>
            </w:r>
            <w:r w:rsidR="00003CCD">
              <w:rPr>
                <w:rFonts w:ascii="Times New Roman" w:hAnsi="Times New Roman" w:cs="Times New Roman"/>
                <w:b/>
                <w:sz w:val="24"/>
                <w:szCs w:val="24"/>
              </w:rPr>
              <w:t>ir</w:t>
            </w:r>
            <w:r>
              <w:rPr>
                <w:rFonts w:ascii="Times New Roman" w:hAnsi="Times New Roman" w:cs="Times New Roman"/>
                <w:b/>
                <w:sz w:val="24"/>
                <w:szCs w:val="24"/>
              </w:rPr>
              <w:t>anih strana</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P.2.7.1: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identifi</w:t>
            </w:r>
            <w:r w:rsidR="00D50DC3">
              <w:rPr>
                <w:rFonts w:ascii="Times New Roman" w:eastAsia="Times New Roman" w:hAnsi="Times New Roman" w:cs="Times New Roman"/>
                <w:sz w:val="24"/>
                <w:szCs w:val="24"/>
              </w:rPr>
              <w:t xml:space="preserve">cira </w:t>
            </w:r>
            <w:r>
              <w:rPr>
                <w:rFonts w:ascii="Times New Roman" w:eastAsia="Times New Roman" w:hAnsi="Times New Roman" w:cs="Times New Roman"/>
                <w:sz w:val="24"/>
                <w:szCs w:val="24"/>
              </w:rPr>
              <w:t xml:space="preserve">i uzima u obzir interese </w:t>
            </w:r>
            <w:r w:rsidR="00D50DC3">
              <w:rPr>
                <w:rFonts w:ascii="Times New Roman" w:eastAsia="Times New Roman" w:hAnsi="Times New Roman" w:cs="Times New Roman"/>
                <w:sz w:val="24"/>
                <w:szCs w:val="24"/>
              </w:rPr>
              <w:t>sudionika</w:t>
            </w:r>
            <w:r>
              <w:rPr>
                <w:rFonts w:ascii="Times New Roman" w:eastAsia="Times New Roman" w:hAnsi="Times New Roman" w:cs="Times New Roman"/>
                <w:sz w:val="24"/>
                <w:szCs w:val="24"/>
              </w:rPr>
              <w:t xml:space="preserve"> platnog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a i drugih relevantnih </w:t>
            </w:r>
            <w:r>
              <w:rPr>
                <w:rFonts w:ascii="Times New Roman" w:eastAsia="Times New Roman" w:hAnsi="Times New Roman" w:cs="Times New Roman"/>
                <w:sz w:val="24"/>
                <w:szCs w:val="24"/>
              </w:rPr>
              <w:lastRenderedPageBreak/>
              <w:t>zainteres</w:t>
            </w:r>
            <w:r w:rsidR="00D50DC3">
              <w:rPr>
                <w:rFonts w:ascii="Times New Roman" w:eastAsia="Times New Roman" w:hAnsi="Times New Roman" w:cs="Times New Roman"/>
                <w:sz w:val="24"/>
                <w:szCs w:val="24"/>
              </w:rPr>
              <w:t>ir</w:t>
            </w:r>
            <w:r>
              <w:rPr>
                <w:rFonts w:ascii="Times New Roman" w:eastAsia="Times New Roman" w:hAnsi="Times New Roman" w:cs="Times New Roman"/>
                <w:sz w:val="24"/>
                <w:szCs w:val="24"/>
              </w:rPr>
              <w:t>anih strana u svom donošenju odluka u vezi sa svojim konceptom, pravilima, op</w:t>
            </w:r>
            <w:r w:rsidR="00D50DC3">
              <w:rPr>
                <w:rFonts w:ascii="Times New Roman" w:eastAsia="Times New Roman" w:hAnsi="Times New Roman" w:cs="Times New Roman"/>
                <w:sz w:val="24"/>
                <w:szCs w:val="24"/>
              </w:rPr>
              <w:t>ć</w:t>
            </w:r>
            <w:r>
              <w:rPr>
                <w:rFonts w:ascii="Times New Roman" w:eastAsia="Times New Roman" w:hAnsi="Times New Roman" w:cs="Times New Roman"/>
                <w:sz w:val="24"/>
                <w:szCs w:val="24"/>
              </w:rPr>
              <w:t>om strategijom i glavnim odlukama?</w:t>
            </w:r>
          </w:p>
          <w:p w:rsidR="00D90CD1" w:rsidRDefault="003879F0" w:rsidP="00D50DC3">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P.2.7.2: Kako </w:t>
            </w:r>
            <w:r>
              <w:rPr>
                <w:rFonts w:ascii="Times New Roman" w:hAnsi="Times New Roman" w:cs="Times New Roman"/>
                <w:sz w:val="24"/>
                <w:szCs w:val="24"/>
              </w:rPr>
              <w:t xml:space="preserve">upravni </w:t>
            </w:r>
            <w:r>
              <w:rPr>
                <w:rFonts w:ascii="Times New Roman" w:eastAsia="Times New Roman" w:hAnsi="Times New Roman" w:cs="Times New Roman"/>
                <w:sz w:val="24"/>
                <w:szCs w:val="24"/>
              </w:rPr>
              <w:t xml:space="preserve">odbor razmatra stavove </w:t>
            </w:r>
            <w:r w:rsidR="00D50DC3">
              <w:rPr>
                <w:rFonts w:ascii="Times New Roman" w:eastAsia="Times New Roman" w:hAnsi="Times New Roman" w:cs="Times New Roman"/>
                <w:sz w:val="24"/>
                <w:szCs w:val="24"/>
              </w:rPr>
              <w:t>izravnih</w:t>
            </w:r>
            <w:r>
              <w:rPr>
                <w:rFonts w:ascii="Times New Roman" w:eastAsia="Times New Roman" w:hAnsi="Times New Roman" w:cs="Times New Roman"/>
                <w:sz w:val="24"/>
                <w:szCs w:val="24"/>
              </w:rPr>
              <w:t xml:space="preserve"> i </w:t>
            </w:r>
            <w:r w:rsidR="00D50DC3">
              <w:rPr>
                <w:rFonts w:ascii="Times New Roman" w:eastAsia="Times New Roman" w:hAnsi="Times New Roman" w:cs="Times New Roman"/>
                <w:sz w:val="24"/>
                <w:szCs w:val="24"/>
              </w:rPr>
              <w:t>neizravnih sudionika</w:t>
            </w:r>
            <w:r>
              <w:rPr>
                <w:rFonts w:ascii="Times New Roman" w:eastAsia="Times New Roman" w:hAnsi="Times New Roman" w:cs="Times New Roman"/>
                <w:sz w:val="24"/>
                <w:szCs w:val="24"/>
              </w:rPr>
              <w:t xml:space="preserve"> i drugih relevantnih zainteres</w:t>
            </w:r>
            <w:r w:rsidR="00D50DC3">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anih strana o ovim odlukama; na primjer, da li su </w:t>
            </w:r>
            <w:r w:rsidR="00D50DC3">
              <w:rPr>
                <w:rFonts w:ascii="Times New Roman" w:eastAsia="Times New Roman" w:hAnsi="Times New Roman" w:cs="Times New Roman"/>
                <w:sz w:val="24"/>
                <w:szCs w:val="24"/>
              </w:rPr>
              <w:t>sudionici</w:t>
            </w:r>
            <w:r>
              <w:rPr>
                <w:rFonts w:ascii="Times New Roman" w:eastAsia="Times New Roman" w:hAnsi="Times New Roman" w:cs="Times New Roman"/>
                <w:sz w:val="24"/>
                <w:szCs w:val="24"/>
              </w:rPr>
              <w:t xml:space="preserve"> uključeni u komitet za upravljanje rizicima, u korisničke komitete kao što je grupa za upravljanje neizvršenim obvezama ili putem javnih kon</w:t>
            </w:r>
            <w:r w:rsidR="00D50DC3">
              <w:rPr>
                <w:rFonts w:ascii="Times New Roman" w:eastAsia="Times New Roman" w:hAnsi="Times New Roman" w:cs="Times New Roman"/>
                <w:sz w:val="24"/>
                <w:szCs w:val="24"/>
              </w:rPr>
              <w:t>z</w:t>
            </w:r>
            <w:r>
              <w:rPr>
                <w:rFonts w:ascii="Times New Roman" w:eastAsia="Times New Roman" w:hAnsi="Times New Roman" w:cs="Times New Roman"/>
                <w:sz w:val="24"/>
                <w:szCs w:val="24"/>
              </w:rPr>
              <w:t>ultacija? Kako se identifi</w:t>
            </w:r>
            <w:r w:rsidR="00D50DC3">
              <w:rPr>
                <w:rFonts w:ascii="Times New Roman" w:eastAsia="Times New Roman" w:hAnsi="Times New Roman" w:cs="Times New Roman"/>
                <w:sz w:val="24"/>
                <w:szCs w:val="24"/>
              </w:rPr>
              <w:t>cira</w:t>
            </w:r>
            <w:r>
              <w:rPr>
                <w:rFonts w:ascii="Times New Roman" w:eastAsia="Times New Roman" w:hAnsi="Times New Roman" w:cs="Times New Roman"/>
                <w:sz w:val="24"/>
                <w:szCs w:val="24"/>
              </w:rPr>
              <w:t>ju sukobi interesa između zainteres</w:t>
            </w:r>
            <w:r w:rsidR="00D50DC3">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anih strana i platnog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a i kako se oni rješavaju?</w:t>
            </w:r>
          </w:p>
        </w:tc>
      </w:tr>
      <w:tr w:rsidR="00D90CD1">
        <w:trPr>
          <w:trHeight w:val="1297"/>
          <w:jc w:val="center"/>
        </w:trPr>
        <w:tc>
          <w:tcPr>
            <w:tcW w:w="1810" w:type="pct"/>
            <w:vMerge/>
          </w:tcPr>
          <w:p w:rsidR="00D90CD1" w:rsidRDefault="00D90CD1">
            <w:pPr>
              <w:spacing w:before="80" w:after="80" w:line="240" w:lineRule="auto"/>
              <w:rPr>
                <w:rFonts w:ascii="Times New Roman" w:hAnsi="Times New Roman" w:cs="Times New Roman"/>
                <w:sz w:val="24"/>
                <w:szCs w:val="24"/>
              </w:rPr>
            </w:pPr>
          </w:p>
        </w:tc>
        <w:tc>
          <w:tcPr>
            <w:tcW w:w="3190" w:type="pct"/>
          </w:tcPr>
          <w:p w:rsidR="00D90CD1" w:rsidRDefault="003879F0">
            <w:pPr>
              <w:spacing w:before="80" w:after="80" w:line="240" w:lineRule="auto"/>
              <w:rPr>
                <w:rFonts w:ascii="Times New Roman" w:hAnsi="Times New Roman" w:cs="Times New Roman"/>
                <w:b/>
                <w:sz w:val="24"/>
                <w:szCs w:val="24"/>
              </w:rPr>
            </w:pPr>
            <w:r>
              <w:rPr>
                <w:rFonts w:ascii="Times New Roman" w:hAnsi="Times New Roman" w:cs="Times New Roman"/>
                <w:b/>
                <w:sz w:val="24"/>
                <w:szCs w:val="24"/>
              </w:rPr>
              <w:t>Objavljivanje</w:t>
            </w:r>
          </w:p>
          <w:p w:rsidR="00D90CD1" w:rsidRDefault="003879F0" w:rsidP="00D50DC3">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P.2.7.3: U kojoj mjeri platni </w:t>
            </w:r>
            <w:r w:rsidR="0069375B">
              <w:rPr>
                <w:rFonts w:ascii="Times New Roman" w:hAnsi="Times New Roman" w:cs="Times New Roman"/>
                <w:sz w:val="24"/>
                <w:szCs w:val="24"/>
              </w:rPr>
              <w:t>sustav</w:t>
            </w:r>
            <w:r>
              <w:rPr>
                <w:rFonts w:ascii="Times New Roman" w:hAnsi="Times New Roman" w:cs="Times New Roman"/>
                <w:sz w:val="24"/>
                <w:szCs w:val="24"/>
              </w:rPr>
              <w:t xml:space="preserve"> objavljuje važne odluke koje donosi upravni odbor relevantnim zainteres</w:t>
            </w:r>
            <w:r w:rsidR="00D50DC3">
              <w:rPr>
                <w:rFonts w:ascii="Times New Roman" w:hAnsi="Times New Roman" w:cs="Times New Roman"/>
                <w:sz w:val="24"/>
                <w:szCs w:val="24"/>
              </w:rPr>
              <w:t>ir</w:t>
            </w:r>
            <w:r>
              <w:rPr>
                <w:rFonts w:ascii="Times New Roman" w:hAnsi="Times New Roman" w:cs="Times New Roman"/>
                <w:sz w:val="24"/>
                <w:szCs w:val="24"/>
              </w:rPr>
              <w:t>anim stranama i, gdje je prikladno, javnosti?</w:t>
            </w:r>
          </w:p>
        </w:tc>
      </w:tr>
    </w:tbl>
    <w:p w:rsidR="00D90CD1" w:rsidRDefault="00D90CD1">
      <w:pPr>
        <w:pStyle w:val="ListParagraph"/>
        <w:spacing w:before="80" w:after="80" w:line="240" w:lineRule="auto"/>
        <w:ind w:left="0"/>
        <w:rPr>
          <w:rFonts w:ascii="Times New Roman" w:hAnsi="Times New Roman" w:cs="Times New Roman"/>
          <w:sz w:val="24"/>
          <w:szCs w:val="24"/>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9"/>
        <w:gridCol w:w="5797"/>
      </w:tblGrid>
      <w:tr w:rsidR="00D90CD1">
        <w:trPr>
          <w:jc w:val="center"/>
        </w:trPr>
        <w:tc>
          <w:tcPr>
            <w:tcW w:w="5000" w:type="pct"/>
            <w:gridSpan w:val="2"/>
            <w:shd w:val="pct5" w:color="auto" w:fill="auto"/>
            <w:vAlign w:val="center"/>
          </w:tcPr>
          <w:p w:rsidR="00D90CD1" w:rsidRDefault="003879F0">
            <w:pPr>
              <w:spacing w:before="80" w:after="8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br w:type="page"/>
            </w: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 xml:space="preserve">Princip 3. Okvir za sveobuhvatno upravljanje rizikom </w:t>
            </w:r>
          </w:p>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da ima čvrst okvir za upravljanje rizikom za sveobuhvatno upravljanje pravnim, kreditnim, rizikom likvidnosti, operativnim i drugim rizicima. </w:t>
            </w:r>
          </w:p>
        </w:tc>
      </w:tr>
      <w:tr w:rsidR="00D90CD1">
        <w:trPr>
          <w:trHeight w:val="865"/>
          <w:jc w:val="center"/>
        </w:trPr>
        <w:tc>
          <w:tcPr>
            <w:tcW w:w="1810" w:type="pct"/>
            <w:vMerge w:val="restart"/>
          </w:tcPr>
          <w:p w:rsidR="00D90CD1" w:rsidRDefault="003879F0">
            <w:pPr>
              <w:spacing w:before="80" w:after="8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Ključno razmatranje </w:t>
            </w:r>
            <w:r>
              <w:rPr>
                <w:rFonts w:ascii="Times New Roman" w:eastAsia="Times New Roman" w:hAnsi="Times New Roman" w:cs="Times New Roman"/>
                <w:sz w:val="24"/>
                <w:szCs w:val="24"/>
              </w:rPr>
              <w:t>1</w:t>
            </w:r>
          </w:p>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treba da ima politike upravljanja rizikom, procedure i </w:t>
            </w:r>
            <w:r w:rsidR="0069375B">
              <w:rPr>
                <w:rFonts w:ascii="Times New Roman" w:hAnsi="Times New Roman" w:cs="Times New Roman"/>
                <w:sz w:val="24"/>
                <w:szCs w:val="24"/>
              </w:rPr>
              <w:t>sustav</w:t>
            </w:r>
            <w:r>
              <w:rPr>
                <w:rFonts w:ascii="Times New Roman" w:hAnsi="Times New Roman" w:cs="Times New Roman"/>
                <w:sz w:val="24"/>
                <w:szCs w:val="24"/>
              </w:rPr>
              <w:t xml:space="preserve">e koji omogućavaju da se utvrde, mjere, nadgledaju i da se upravlja nizom rizika koji nastaju ili se sa istim suočava  </w:t>
            </w: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hAnsi="Times New Roman" w:cs="Times New Roman"/>
                <w:sz w:val="24"/>
                <w:szCs w:val="24"/>
              </w:rPr>
              <w:t xml:space="preserve">. Okviri za upravljanje rizikom treba da budu predmet periodičnog pregleda. </w:t>
            </w:r>
          </w:p>
        </w:tc>
        <w:tc>
          <w:tcPr>
            <w:tcW w:w="3190" w:type="pct"/>
          </w:tcPr>
          <w:p w:rsidR="00D90CD1" w:rsidRDefault="003879F0">
            <w:pPr>
              <w:autoSpaceDE w:val="0"/>
              <w:autoSpaceDN w:val="0"/>
              <w:adjustRightInd w:val="0"/>
              <w:spacing w:before="80" w:after="80" w:line="240" w:lineRule="auto"/>
              <w:rPr>
                <w:rFonts w:ascii="Times New Roman" w:hAnsi="Times New Roman" w:cs="Times New Roman"/>
                <w:b/>
                <w:sz w:val="24"/>
                <w:szCs w:val="24"/>
              </w:rPr>
            </w:pPr>
            <w:r>
              <w:rPr>
                <w:rFonts w:ascii="Times New Roman" w:hAnsi="Times New Roman" w:cs="Times New Roman"/>
                <w:b/>
                <w:sz w:val="24"/>
                <w:szCs w:val="24"/>
              </w:rPr>
              <w:t xml:space="preserve">Rizici koji nastaju ili se sa istim suočava platni </w:t>
            </w:r>
            <w:r w:rsidR="0069375B">
              <w:rPr>
                <w:rFonts w:ascii="Times New Roman" w:hAnsi="Times New Roman" w:cs="Times New Roman"/>
                <w:b/>
                <w:sz w:val="24"/>
                <w:szCs w:val="24"/>
              </w:rPr>
              <w:t>sustav</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P.3.1.1: Koje vrste rizika nastaju ili se sa istim suočava </w:t>
            </w: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hAnsi="Times New Roman" w:cs="Times New Roman"/>
                <w:sz w:val="24"/>
                <w:szCs w:val="24"/>
              </w:rPr>
              <w:t>?</w:t>
            </w:r>
          </w:p>
        </w:tc>
      </w:tr>
      <w:tr w:rsidR="00D90CD1">
        <w:trPr>
          <w:trHeight w:val="865"/>
          <w:jc w:val="center"/>
        </w:trPr>
        <w:tc>
          <w:tcPr>
            <w:tcW w:w="1810" w:type="pct"/>
            <w:vMerge/>
          </w:tcPr>
          <w:p w:rsidR="00D90CD1" w:rsidRDefault="00D90CD1">
            <w:pPr>
              <w:spacing w:before="80" w:after="80" w:line="240" w:lineRule="auto"/>
              <w:rPr>
                <w:rFonts w:ascii="Times New Roman" w:eastAsia="Times New Roman" w:hAnsi="Times New Roman" w:cs="Times New Roman"/>
                <w:sz w:val="24"/>
                <w:szCs w:val="24"/>
              </w:rPr>
            </w:pPr>
          </w:p>
        </w:tc>
        <w:tc>
          <w:tcPr>
            <w:tcW w:w="3190" w:type="pct"/>
          </w:tcPr>
          <w:p w:rsidR="00D90CD1" w:rsidRDefault="003879F0">
            <w:pPr>
              <w:autoSpaceDE w:val="0"/>
              <w:autoSpaceDN w:val="0"/>
              <w:adjustRightInd w:val="0"/>
              <w:spacing w:before="80" w:after="80" w:line="240" w:lineRule="auto"/>
              <w:rPr>
                <w:rFonts w:ascii="Times New Roman" w:hAnsi="Times New Roman" w:cs="Times New Roman"/>
                <w:sz w:val="24"/>
                <w:szCs w:val="24"/>
              </w:rPr>
            </w:pPr>
            <w:r>
              <w:rPr>
                <w:rFonts w:ascii="Times New Roman" w:hAnsi="Times New Roman" w:cs="Times New Roman"/>
                <w:b/>
                <w:sz w:val="24"/>
                <w:szCs w:val="24"/>
              </w:rPr>
              <w:t xml:space="preserve">Politike upravljanja rizikom, procedure i </w:t>
            </w:r>
            <w:r w:rsidR="0069375B">
              <w:rPr>
                <w:rFonts w:ascii="Times New Roman" w:hAnsi="Times New Roman" w:cs="Times New Roman"/>
                <w:b/>
                <w:sz w:val="24"/>
                <w:szCs w:val="24"/>
              </w:rPr>
              <w:t>sustav</w:t>
            </w:r>
            <w:r>
              <w:rPr>
                <w:rFonts w:ascii="Times New Roman" w:hAnsi="Times New Roman" w:cs="Times New Roman"/>
                <w:b/>
                <w:sz w:val="24"/>
                <w:szCs w:val="24"/>
              </w:rPr>
              <w:t xml:space="preserve">i  </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P.3.1.2: Koje su politike, procedure i kontrole </w:t>
            </w:r>
            <w:r>
              <w:rPr>
                <w:rFonts w:ascii="Times New Roman" w:eastAsia="Times New Roman" w:hAnsi="Times New Roman" w:cs="Times New Roman"/>
                <w:sz w:val="24"/>
                <w:szCs w:val="24"/>
              </w:rPr>
              <w:t xml:space="preserve">platnog </w:t>
            </w:r>
            <w:r w:rsidR="0069375B">
              <w:rPr>
                <w:rFonts w:ascii="Times New Roman" w:eastAsia="Times New Roman" w:hAnsi="Times New Roman" w:cs="Times New Roman"/>
                <w:sz w:val="24"/>
                <w:szCs w:val="24"/>
              </w:rPr>
              <w:t>sustav</w:t>
            </w:r>
            <w:r>
              <w:rPr>
                <w:rFonts w:ascii="Times New Roman" w:hAnsi="Times New Roman" w:cs="Times New Roman"/>
                <w:sz w:val="24"/>
                <w:szCs w:val="24"/>
              </w:rPr>
              <w:t xml:space="preserve">a koje pomažu u identifikaciji, mjerenju, praćenju i upravljanju rizicima koji nastaju ili se sa istim suočava </w:t>
            </w: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hAnsi="Times New Roman" w:cs="Times New Roman"/>
                <w:sz w:val="24"/>
                <w:szCs w:val="24"/>
              </w:rPr>
              <w:t>?</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P.3.1.3: Koje </w:t>
            </w:r>
            <w:r w:rsidR="0069375B">
              <w:rPr>
                <w:rFonts w:ascii="Times New Roman" w:hAnsi="Times New Roman" w:cs="Times New Roman"/>
                <w:sz w:val="24"/>
                <w:szCs w:val="24"/>
              </w:rPr>
              <w:t>sustav</w:t>
            </w:r>
            <w:r>
              <w:rPr>
                <w:rFonts w:ascii="Times New Roman" w:hAnsi="Times New Roman" w:cs="Times New Roman"/>
                <w:sz w:val="24"/>
                <w:szCs w:val="24"/>
              </w:rPr>
              <w:t xml:space="preserve">e upravljanja rizikom koristi platni </w:t>
            </w:r>
            <w:r w:rsidR="0069375B">
              <w:rPr>
                <w:rFonts w:ascii="Times New Roman" w:hAnsi="Times New Roman" w:cs="Times New Roman"/>
                <w:sz w:val="24"/>
                <w:szCs w:val="24"/>
              </w:rPr>
              <w:t>sustav</w:t>
            </w:r>
            <w:r>
              <w:rPr>
                <w:rFonts w:ascii="Times New Roman" w:hAnsi="Times New Roman" w:cs="Times New Roman"/>
                <w:sz w:val="24"/>
                <w:szCs w:val="24"/>
              </w:rPr>
              <w:t xml:space="preserve"> da bi pomogao u identifikaciji, mjerenju, praćenju i upravljanju svojim rizicima?</w:t>
            </w:r>
          </w:p>
          <w:p w:rsidR="00D90CD1" w:rsidRDefault="003879F0" w:rsidP="00216051">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P.3.1.4: Kako ovi </w:t>
            </w:r>
            <w:r w:rsidR="0069375B">
              <w:rPr>
                <w:rFonts w:ascii="Times New Roman" w:hAnsi="Times New Roman" w:cs="Times New Roman"/>
                <w:sz w:val="24"/>
                <w:szCs w:val="24"/>
              </w:rPr>
              <w:t>sustav</w:t>
            </w:r>
            <w:r>
              <w:rPr>
                <w:rFonts w:ascii="Times New Roman" w:hAnsi="Times New Roman" w:cs="Times New Roman"/>
                <w:sz w:val="24"/>
                <w:szCs w:val="24"/>
              </w:rPr>
              <w:t>i o</w:t>
            </w:r>
            <w:r w:rsidR="00216051">
              <w:rPr>
                <w:rFonts w:ascii="Times New Roman" w:hAnsi="Times New Roman" w:cs="Times New Roman"/>
                <w:sz w:val="24"/>
                <w:szCs w:val="24"/>
              </w:rPr>
              <w:t>siguravaju</w:t>
            </w:r>
            <w:r>
              <w:rPr>
                <w:rFonts w:ascii="Times New Roman" w:hAnsi="Times New Roman" w:cs="Times New Roman"/>
                <w:sz w:val="24"/>
                <w:szCs w:val="24"/>
              </w:rPr>
              <w:t xml:space="preserve"> kapacitet da se sumiraju izloženosti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te gdje je prikladno, drugih relevantnih strana, kao što su </w:t>
            </w:r>
            <w:r w:rsidR="00216051">
              <w:rPr>
                <w:rFonts w:ascii="Times New Roman" w:hAnsi="Times New Roman" w:cs="Times New Roman"/>
                <w:sz w:val="24"/>
                <w:szCs w:val="24"/>
              </w:rPr>
              <w:t>sudionici</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platnog </w:t>
            </w:r>
            <w:r w:rsidR="0069375B">
              <w:rPr>
                <w:rFonts w:ascii="Times New Roman" w:eastAsia="Times New Roman" w:hAnsi="Times New Roman" w:cs="Times New Roman"/>
                <w:sz w:val="24"/>
                <w:szCs w:val="24"/>
              </w:rPr>
              <w:t>sustav</w:t>
            </w:r>
            <w:r>
              <w:rPr>
                <w:rFonts w:ascii="Times New Roman" w:hAnsi="Times New Roman" w:cs="Times New Roman"/>
                <w:sz w:val="24"/>
                <w:szCs w:val="24"/>
              </w:rPr>
              <w:t>a i njihovi klijenti?</w:t>
            </w:r>
          </w:p>
        </w:tc>
      </w:tr>
      <w:tr w:rsidR="00D90CD1">
        <w:trPr>
          <w:trHeight w:val="865"/>
          <w:jc w:val="center"/>
        </w:trPr>
        <w:tc>
          <w:tcPr>
            <w:tcW w:w="1810" w:type="pct"/>
            <w:vMerge/>
          </w:tcPr>
          <w:p w:rsidR="00D90CD1" w:rsidRDefault="00D90CD1">
            <w:pPr>
              <w:spacing w:before="80" w:after="80" w:line="240" w:lineRule="auto"/>
              <w:rPr>
                <w:rFonts w:ascii="Times New Roman" w:eastAsia="Times New Roman" w:hAnsi="Times New Roman" w:cs="Times New Roman"/>
                <w:sz w:val="24"/>
                <w:szCs w:val="24"/>
              </w:rPr>
            </w:pPr>
          </w:p>
        </w:tc>
        <w:tc>
          <w:tcPr>
            <w:tcW w:w="3190" w:type="pct"/>
          </w:tcPr>
          <w:p w:rsidR="00D90CD1" w:rsidRDefault="003879F0">
            <w:pPr>
              <w:autoSpaceDE w:val="0"/>
              <w:autoSpaceDN w:val="0"/>
              <w:adjustRightInd w:val="0"/>
              <w:spacing w:before="80" w:after="80" w:line="240" w:lineRule="auto"/>
              <w:rPr>
                <w:rFonts w:ascii="Times New Roman" w:hAnsi="Times New Roman" w:cs="Times New Roman"/>
                <w:b/>
                <w:sz w:val="24"/>
                <w:szCs w:val="24"/>
              </w:rPr>
            </w:pPr>
            <w:r>
              <w:rPr>
                <w:rFonts w:ascii="Times New Roman" w:hAnsi="Times New Roman" w:cs="Times New Roman"/>
                <w:b/>
                <w:sz w:val="24"/>
                <w:szCs w:val="24"/>
              </w:rPr>
              <w:t xml:space="preserve">Pregled politika upravljanja rizikom, procedura i </w:t>
            </w:r>
            <w:r w:rsidR="0069375B">
              <w:rPr>
                <w:rFonts w:ascii="Times New Roman" w:hAnsi="Times New Roman" w:cs="Times New Roman"/>
                <w:b/>
                <w:sz w:val="24"/>
                <w:szCs w:val="24"/>
              </w:rPr>
              <w:t>sustav</w:t>
            </w:r>
            <w:r>
              <w:rPr>
                <w:rFonts w:ascii="Times New Roman" w:hAnsi="Times New Roman" w:cs="Times New Roman"/>
                <w:b/>
                <w:sz w:val="24"/>
                <w:szCs w:val="24"/>
              </w:rPr>
              <w:t xml:space="preserve">a </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P.3.1.5: Koji je proces za razvoj, odobravanje i održavanje politika, procedura i </w:t>
            </w:r>
            <w:r w:rsidR="0069375B">
              <w:rPr>
                <w:rFonts w:ascii="Times New Roman" w:hAnsi="Times New Roman" w:cs="Times New Roman"/>
                <w:sz w:val="24"/>
                <w:szCs w:val="24"/>
              </w:rPr>
              <w:t>sustav</w:t>
            </w:r>
            <w:r>
              <w:rPr>
                <w:rFonts w:ascii="Times New Roman" w:hAnsi="Times New Roman" w:cs="Times New Roman"/>
                <w:sz w:val="24"/>
                <w:szCs w:val="24"/>
              </w:rPr>
              <w:t>a upravljanja rizicima?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P.3.1.6: Kako </w:t>
            </w: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ocjenjuje djelotvornost politika, procedura i </w:t>
            </w:r>
            <w:r w:rsidR="0069375B">
              <w:rPr>
                <w:rFonts w:ascii="Times New Roman" w:hAnsi="Times New Roman" w:cs="Times New Roman"/>
                <w:sz w:val="24"/>
                <w:szCs w:val="24"/>
              </w:rPr>
              <w:t>sustav</w:t>
            </w:r>
            <w:r>
              <w:rPr>
                <w:rFonts w:ascii="Times New Roman" w:hAnsi="Times New Roman" w:cs="Times New Roman"/>
                <w:sz w:val="24"/>
                <w:szCs w:val="24"/>
              </w:rPr>
              <w:t>a upravljanja rizikom?</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P.3.1.7: Koliko često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pregleda i ažurira politike, procedure i </w:t>
            </w:r>
            <w:r w:rsidR="0069375B">
              <w:rPr>
                <w:rFonts w:ascii="Times New Roman" w:hAnsi="Times New Roman" w:cs="Times New Roman"/>
                <w:sz w:val="24"/>
                <w:szCs w:val="24"/>
              </w:rPr>
              <w:t>sustav</w:t>
            </w:r>
            <w:r>
              <w:rPr>
                <w:rFonts w:ascii="Times New Roman" w:hAnsi="Times New Roman" w:cs="Times New Roman"/>
                <w:sz w:val="24"/>
                <w:szCs w:val="24"/>
              </w:rPr>
              <w:t xml:space="preserve">e upravljanja rizikom? Kako </w:t>
            </w:r>
            <w:r>
              <w:rPr>
                <w:rFonts w:ascii="Times New Roman" w:hAnsi="Times New Roman" w:cs="Times New Roman"/>
                <w:sz w:val="24"/>
                <w:szCs w:val="24"/>
              </w:rPr>
              <w:lastRenderedPageBreak/>
              <w:t>ove revizije uzimaju u obzir promjene u intenzitetu rizika, promjenjivo okruženje i tržišne prakse?</w:t>
            </w:r>
          </w:p>
        </w:tc>
      </w:tr>
      <w:tr w:rsidR="00D90CD1">
        <w:trPr>
          <w:trHeight w:val="3393"/>
          <w:jc w:val="center"/>
        </w:trPr>
        <w:tc>
          <w:tcPr>
            <w:tcW w:w="1810" w:type="pct"/>
          </w:tcPr>
          <w:p w:rsidR="00D90CD1" w:rsidRDefault="003879F0">
            <w:pPr>
              <w:spacing w:before="80" w:after="80" w:line="240" w:lineRule="auto"/>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Ključno razmatranje </w:t>
            </w:r>
            <w:r>
              <w:rPr>
                <w:rFonts w:ascii="Times New Roman" w:eastAsia="Times New Roman" w:hAnsi="Times New Roman" w:cs="Times New Roman"/>
                <w:sz w:val="24"/>
                <w:szCs w:val="24"/>
              </w:rPr>
              <w:t>2</w:t>
            </w:r>
          </w:p>
          <w:p w:rsidR="00D90CD1" w:rsidRDefault="003879F0" w:rsidP="00216051">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da o</w:t>
            </w:r>
            <w:r w:rsidR="00216051">
              <w:rPr>
                <w:rFonts w:ascii="Times New Roman" w:hAnsi="Times New Roman" w:cs="Times New Roman"/>
                <w:sz w:val="24"/>
                <w:szCs w:val="24"/>
              </w:rPr>
              <w:t>sigura</w:t>
            </w:r>
            <w:r>
              <w:rPr>
                <w:rFonts w:ascii="Times New Roman" w:hAnsi="Times New Roman" w:cs="Times New Roman"/>
                <w:sz w:val="24"/>
                <w:szCs w:val="24"/>
              </w:rPr>
              <w:t xml:space="preserve"> poticaje za </w:t>
            </w:r>
            <w:r w:rsidR="00216051">
              <w:rPr>
                <w:rFonts w:ascii="Times New Roman" w:hAnsi="Times New Roman" w:cs="Times New Roman"/>
                <w:sz w:val="24"/>
                <w:szCs w:val="24"/>
              </w:rPr>
              <w:t>sudionike</w:t>
            </w:r>
            <w:r>
              <w:rPr>
                <w:rFonts w:ascii="Times New Roman" w:hAnsi="Times New Roman" w:cs="Times New Roman"/>
                <w:sz w:val="24"/>
                <w:szCs w:val="24"/>
              </w:rPr>
              <w:t xml:space="preserve"> i, ako je relevantno, njihove klijente radi upravljanja i kontroli</w:t>
            </w:r>
            <w:r w:rsidR="00216051">
              <w:rPr>
                <w:rFonts w:ascii="Times New Roman" w:hAnsi="Times New Roman" w:cs="Times New Roman"/>
                <w:sz w:val="24"/>
                <w:szCs w:val="24"/>
              </w:rPr>
              <w:t>r</w:t>
            </w:r>
            <w:r>
              <w:rPr>
                <w:rFonts w:ascii="Times New Roman" w:hAnsi="Times New Roman" w:cs="Times New Roman"/>
                <w:sz w:val="24"/>
                <w:szCs w:val="24"/>
              </w:rPr>
              <w:t xml:space="preserve">anja rizika koje predstavljaju za platni </w:t>
            </w:r>
            <w:r w:rsidR="0069375B">
              <w:rPr>
                <w:rFonts w:ascii="Times New Roman" w:hAnsi="Times New Roman" w:cs="Times New Roman"/>
                <w:sz w:val="24"/>
                <w:szCs w:val="24"/>
              </w:rPr>
              <w:t>sustav</w:t>
            </w:r>
            <w:r>
              <w:rPr>
                <w:rFonts w:ascii="Times New Roman" w:hAnsi="Times New Roman" w:cs="Times New Roman"/>
                <w:sz w:val="24"/>
                <w:szCs w:val="24"/>
              </w:rPr>
              <w:t xml:space="preserve">. </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P.3.2.1: Koje informacije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pruža svojim </w:t>
            </w:r>
            <w:r w:rsidR="00216051">
              <w:rPr>
                <w:rFonts w:ascii="Times New Roman" w:hAnsi="Times New Roman" w:cs="Times New Roman"/>
                <w:sz w:val="24"/>
                <w:szCs w:val="24"/>
              </w:rPr>
              <w:t>sudionicima</w:t>
            </w:r>
            <w:r>
              <w:rPr>
                <w:rFonts w:ascii="Times New Roman" w:hAnsi="Times New Roman" w:cs="Times New Roman"/>
                <w:sz w:val="24"/>
                <w:szCs w:val="24"/>
              </w:rPr>
              <w:t xml:space="preserve"> i, gdje je relevantno, njihovim klijentima kako bi im omogućio upravljanje i kontroli</w:t>
            </w:r>
            <w:r w:rsidR="00216051">
              <w:rPr>
                <w:rFonts w:ascii="Times New Roman" w:hAnsi="Times New Roman" w:cs="Times New Roman"/>
                <w:sz w:val="24"/>
                <w:szCs w:val="24"/>
              </w:rPr>
              <w:t>r</w:t>
            </w:r>
            <w:r>
              <w:rPr>
                <w:rFonts w:ascii="Times New Roman" w:hAnsi="Times New Roman" w:cs="Times New Roman"/>
                <w:sz w:val="24"/>
                <w:szCs w:val="24"/>
              </w:rPr>
              <w:t xml:space="preserve">anje rizika koje predstavljaju za platni </w:t>
            </w:r>
            <w:r w:rsidR="0069375B">
              <w:rPr>
                <w:rFonts w:ascii="Times New Roman" w:hAnsi="Times New Roman" w:cs="Times New Roman"/>
                <w:sz w:val="24"/>
                <w:szCs w:val="24"/>
              </w:rPr>
              <w:t>sustav</w:t>
            </w:r>
            <w:r>
              <w:rPr>
                <w:rFonts w:ascii="Times New Roman" w:hAnsi="Times New Roman" w:cs="Times New Roman"/>
                <w:sz w:val="24"/>
                <w:szCs w:val="24"/>
              </w:rPr>
              <w:t>?</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P.3.2.2: Koje poticaje </w:t>
            </w: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pruža </w:t>
            </w:r>
            <w:r w:rsidR="00216051">
              <w:rPr>
                <w:rFonts w:ascii="Times New Roman" w:hAnsi="Times New Roman" w:cs="Times New Roman"/>
                <w:sz w:val="24"/>
                <w:szCs w:val="24"/>
              </w:rPr>
              <w:t>sudionicima</w:t>
            </w:r>
            <w:r>
              <w:rPr>
                <w:rFonts w:ascii="Times New Roman" w:hAnsi="Times New Roman" w:cs="Times New Roman"/>
                <w:sz w:val="24"/>
                <w:szCs w:val="24"/>
              </w:rPr>
              <w:t xml:space="preserve"> i, gdje je relevantno, njihovim klijentima radi praćenja i upravljanja rizicima koje predstavljaju za </w:t>
            </w: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hAnsi="Times New Roman" w:cs="Times New Roman"/>
                <w:sz w:val="24"/>
                <w:szCs w:val="24"/>
              </w:rPr>
              <w:t>?</w:t>
            </w:r>
          </w:p>
          <w:p w:rsidR="00D90CD1" w:rsidRDefault="003879F0" w:rsidP="00216051">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P.3.2.3: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osmišljava svoje politike i </w:t>
            </w:r>
            <w:r w:rsidR="0069375B">
              <w:rPr>
                <w:rFonts w:ascii="Times New Roman" w:hAnsi="Times New Roman" w:cs="Times New Roman"/>
                <w:sz w:val="24"/>
                <w:szCs w:val="24"/>
              </w:rPr>
              <w:t>sustav</w:t>
            </w:r>
            <w:r>
              <w:rPr>
                <w:rFonts w:ascii="Times New Roman" w:hAnsi="Times New Roman" w:cs="Times New Roman"/>
                <w:sz w:val="24"/>
                <w:szCs w:val="24"/>
              </w:rPr>
              <w:t xml:space="preserve">e tako da budu efikasni u omogućavanju svojim </w:t>
            </w:r>
            <w:r w:rsidR="00216051">
              <w:rPr>
                <w:rFonts w:ascii="Times New Roman" w:hAnsi="Times New Roman" w:cs="Times New Roman"/>
                <w:sz w:val="24"/>
                <w:szCs w:val="24"/>
              </w:rPr>
              <w:t>sudionicima</w:t>
            </w:r>
            <w:r>
              <w:rPr>
                <w:rFonts w:ascii="Times New Roman" w:hAnsi="Times New Roman" w:cs="Times New Roman"/>
                <w:sz w:val="24"/>
                <w:szCs w:val="24"/>
              </w:rPr>
              <w:t xml:space="preserve"> i, gdje je to relevantno, njihovim klijentima da upravljaju i kontroli</w:t>
            </w:r>
            <w:r w:rsidR="00216051">
              <w:rPr>
                <w:rFonts w:ascii="Times New Roman" w:hAnsi="Times New Roman" w:cs="Times New Roman"/>
                <w:sz w:val="24"/>
                <w:szCs w:val="24"/>
              </w:rPr>
              <w:t>raj</w:t>
            </w:r>
            <w:r>
              <w:rPr>
                <w:rFonts w:ascii="Times New Roman" w:hAnsi="Times New Roman" w:cs="Times New Roman"/>
                <w:sz w:val="24"/>
                <w:szCs w:val="24"/>
              </w:rPr>
              <w:t>u svoje rizike?</w:t>
            </w:r>
          </w:p>
        </w:tc>
      </w:tr>
      <w:tr w:rsidR="00D90CD1">
        <w:trPr>
          <w:trHeight w:val="1238"/>
          <w:jc w:val="center"/>
        </w:trPr>
        <w:tc>
          <w:tcPr>
            <w:tcW w:w="1810" w:type="pct"/>
            <w:vMerge w:val="restart"/>
          </w:tcPr>
          <w:p w:rsidR="00D90CD1" w:rsidRDefault="003879F0">
            <w:pPr>
              <w:spacing w:before="80" w:after="80" w:line="240" w:lineRule="auto"/>
              <w:rPr>
                <w:rFonts w:ascii="Times New Roman" w:eastAsia="Times New Roman" w:hAnsi="Times New Roman" w:cs="Times New Roman"/>
                <w:bCs/>
                <w:sz w:val="24"/>
                <w:szCs w:val="24"/>
              </w:rPr>
            </w:pPr>
            <w:r>
              <w:rPr>
                <w:rFonts w:ascii="Times New Roman" w:hAnsi="Times New Roman" w:cs="Times New Roman"/>
                <w:sz w:val="24"/>
                <w:szCs w:val="24"/>
              </w:rPr>
              <w:t xml:space="preserve">Ključno razmatranje </w:t>
            </w:r>
            <w:r>
              <w:rPr>
                <w:rFonts w:ascii="Times New Roman" w:eastAsia="Times New Roman" w:hAnsi="Times New Roman" w:cs="Times New Roman"/>
                <w:bCs/>
                <w:sz w:val="24"/>
                <w:szCs w:val="24"/>
              </w:rPr>
              <w:t>3</w:t>
            </w:r>
          </w:p>
          <w:p w:rsidR="00D90CD1" w:rsidRDefault="003879F0" w:rsidP="00216051">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redovno vršiti pregled značajnih materijalnih rizika koje snosi od drugih subjekata ili predstavlja za druge subjekte (kao što su drugi platni </w:t>
            </w:r>
            <w:r w:rsidR="0069375B">
              <w:rPr>
                <w:rFonts w:ascii="Times New Roman" w:hAnsi="Times New Roman" w:cs="Times New Roman"/>
                <w:sz w:val="24"/>
                <w:szCs w:val="24"/>
              </w:rPr>
              <w:t>sustav</w:t>
            </w:r>
            <w:r>
              <w:rPr>
                <w:rFonts w:ascii="Times New Roman" w:hAnsi="Times New Roman" w:cs="Times New Roman"/>
                <w:sz w:val="24"/>
                <w:szCs w:val="24"/>
              </w:rPr>
              <w:t>/i, banke za poravnanje, pruža</w:t>
            </w:r>
            <w:r w:rsidR="00216051">
              <w:rPr>
                <w:rFonts w:ascii="Times New Roman" w:hAnsi="Times New Roman" w:cs="Times New Roman"/>
                <w:sz w:val="24"/>
                <w:szCs w:val="24"/>
              </w:rPr>
              <w:t>telji</w:t>
            </w:r>
            <w:r>
              <w:rPr>
                <w:rFonts w:ascii="Times New Roman" w:hAnsi="Times New Roman" w:cs="Times New Roman"/>
                <w:sz w:val="24"/>
                <w:szCs w:val="24"/>
              </w:rPr>
              <w:t xml:space="preserve"> likvidnosti i pruža</w:t>
            </w:r>
            <w:r w:rsidR="00216051">
              <w:rPr>
                <w:rFonts w:ascii="Times New Roman" w:hAnsi="Times New Roman" w:cs="Times New Roman"/>
                <w:sz w:val="24"/>
                <w:szCs w:val="24"/>
              </w:rPr>
              <w:t>telji</w:t>
            </w:r>
            <w:r>
              <w:rPr>
                <w:rFonts w:ascii="Times New Roman" w:hAnsi="Times New Roman" w:cs="Times New Roman"/>
                <w:sz w:val="24"/>
                <w:szCs w:val="24"/>
              </w:rPr>
              <w:t xml:space="preserve"> usluga), kao rezultat među</w:t>
            </w:r>
            <w:r w:rsidR="00216051">
              <w:rPr>
                <w:rFonts w:ascii="Times New Roman" w:hAnsi="Times New Roman" w:cs="Times New Roman"/>
                <w:sz w:val="24"/>
                <w:szCs w:val="24"/>
              </w:rPr>
              <w:t>o</w:t>
            </w:r>
            <w:r>
              <w:rPr>
                <w:rFonts w:ascii="Times New Roman" w:hAnsi="Times New Roman" w:cs="Times New Roman"/>
                <w:sz w:val="24"/>
                <w:szCs w:val="24"/>
              </w:rPr>
              <w:t>visnosti i razvijati odgovarajuće instrumente upravljanja rizikom da bi se ovi rizici rješavali.</w:t>
            </w:r>
          </w:p>
        </w:tc>
        <w:tc>
          <w:tcPr>
            <w:tcW w:w="3190" w:type="pct"/>
          </w:tcPr>
          <w:p w:rsidR="00D90CD1" w:rsidRDefault="003879F0">
            <w:pPr>
              <w:autoSpaceDE w:val="0"/>
              <w:autoSpaceDN w:val="0"/>
              <w:adjustRightInd w:val="0"/>
              <w:spacing w:before="80" w:after="80" w:line="240" w:lineRule="auto"/>
              <w:rPr>
                <w:rFonts w:ascii="Times New Roman" w:hAnsi="Times New Roman" w:cs="Times New Roman"/>
                <w:b/>
                <w:sz w:val="24"/>
                <w:szCs w:val="24"/>
              </w:rPr>
            </w:pPr>
            <w:r>
              <w:rPr>
                <w:rFonts w:ascii="Times New Roman" w:hAnsi="Times New Roman" w:cs="Times New Roman"/>
                <w:b/>
                <w:sz w:val="24"/>
                <w:szCs w:val="24"/>
              </w:rPr>
              <w:t>Značajni materijalni rizici</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P.3.3.1: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identifi</w:t>
            </w:r>
            <w:r w:rsidR="00216051">
              <w:rPr>
                <w:rFonts w:ascii="Times New Roman" w:hAnsi="Times New Roman" w:cs="Times New Roman"/>
                <w:sz w:val="24"/>
                <w:szCs w:val="24"/>
              </w:rPr>
              <w:t>cira</w:t>
            </w:r>
            <w:r>
              <w:rPr>
                <w:rFonts w:ascii="Times New Roman" w:hAnsi="Times New Roman" w:cs="Times New Roman"/>
                <w:sz w:val="24"/>
                <w:szCs w:val="24"/>
              </w:rPr>
              <w:t xml:space="preserve"> značajne materijalne rizike koji proizilaze od drugih subjekata i rizike kojima platni </w:t>
            </w:r>
            <w:r w:rsidR="0069375B">
              <w:rPr>
                <w:rFonts w:ascii="Times New Roman" w:hAnsi="Times New Roman" w:cs="Times New Roman"/>
                <w:sz w:val="24"/>
                <w:szCs w:val="24"/>
              </w:rPr>
              <w:t>sustav</w:t>
            </w:r>
            <w:r>
              <w:rPr>
                <w:rFonts w:ascii="Times New Roman" w:hAnsi="Times New Roman" w:cs="Times New Roman"/>
                <w:sz w:val="24"/>
                <w:szCs w:val="24"/>
              </w:rPr>
              <w:t xml:space="preserve"> izlaže druge subjekte kao rezultat među</w:t>
            </w:r>
            <w:r w:rsidR="00216051">
              <w:rPr>
                <w:rFonts w:ascii="Times New Roman" w:hAnsi="Times New Roman" w:cs="Times New Roman"/>
                <w:sz w:val="24"/>
                <w:szCs w:val="24"/>
              </w:rPr>
              <w:t>o</w:t>
            </w:r>
            <w:r>
              <w:rPr>
                <w:rFonts w:ascii="Times New Roman" w:hAnsi="Times New Roman" w:cs="Times New Roman"/>
                <w:sz w:val="24"/>
                <w:szCs w:val="24"/>
              </w:rPr>
              <w:t>visnosti? Koje značajne materijalne rizike je identifi</w:t>
            </w:r>
            <w:r w:rsidR="00216051">
              <w:rPr>
                <w:rFonts w:ascii="Times New Roman" w:hAnsi="Times New Roman" w:cs="Times New Roman"/>
                <w:sz w:val="24"/>
                <w:szCs w:val="24"/>
              </w:rPr>
              <w:t>cira</w:t>
            </w:r>
            <w:r>
              <w:rPr>
                <w:rFonts w:ascii="Times New Roman" w:hAnsi="Times New Roman" w:cs="Times New Roman"/>
                <w:sz w:val="24"/>
                <w:szCs w:val="24"/>
              </w:rPr>
              <w:t xml:space="preserve">o platni </w:t>
            </w:r>
            <w:r w:rsidR="0069375B">
              <w:rPr>
                <w:rFonts w:ascii="Times New Roman" w:hAnsi="Times New Roman" w:cs="Times New Roman"/>
                <w:sz w:val="24"/>
                <w:szCs w:val="24"/>
              </w:rPr>
              <w:t>sustav</w:t>
            </w:r>
            <w:r>
              <w:rPr>
                <w:rFonts w:ascii="Times New Roman" w:hAnsi="Times New Roman" w:cs="Times New Roman"/>
                <w:sz w:val="24"/>
                <w:szCs w:val="24"/>
              </w:rPr>
              <w:t>?</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P.3.3.2: Kako se ovi rizici mjere i prate? Koliko često </w:t>
            </w: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w:t>
            </w:r>
            <w:r>
              <w:rPr>
                <w:rFonts w:ascii="Times New Roman" w:hAnsi="Times New Roman" w:cs="Times New Roman"/>
                <w:sz w:val="24"/>
                <w:szCs w:val="24"/>
              </w:rPr>
              <w:t>preispituje ove rizike?</w:t>
            </w:r>
          </w:p>
        </w:tc>
      </w:tr>
      <w:tr w:rsidR="00D90CD1">
        <w:trPr>
          <w:trHeight w:val="350"/>
          <w:jc w:val="center"/>
        </w:trPr>
        <w:tc>
          <w:tcPr>
            <w:tcW w:w="1810" w:type="pct"/>
            <w:vMerge/>
          </w:tcPr>
          <w:p w:rsidR="00D90CD1" w:rsidRDefault="00D90CD1">
            <w:pPr>
              <w:spacing w:before="80" w:after="80" w:line="240" w:lineRule="auto"/>
              <w:rPr>
                <w:rFonts w:ascii="Times New Roman" w:eastAsia="Times New Roman" w:hAnsi="Times New Roman" w:cs="Times New Roman"/>
                <w:bCs/>
                <w:sz w:val="24"/>
                <w:szCs w:val="24"/>
              </w:rPr>
            </w:pPr>
          </w:p>
        </w:tc>
        <w:tc>
          <w:tcPr>
            <w:tcW w:w="3190" w:type="pct"/>
          </w:tcPr>
          <w:p w:rsidR="00D90CD1" w:rsidRDefault="003879F0">
            <w:pPr>
              <w:autoSpaceDE w:val="0"/>
              <w:autoSpaceDN w:val="0"/>
              <w:adjustRightInd w:val="0"/>
              <w:spacing w:before="80" w:after="80" w:line="240" w:lineRule="auto"/>
              <w:rPr>
                <w:rFonts w:ascii="Times New Roman" w:hAnsi="Times New Roman" w:cs="Times New Roman"/>
                <w:b/>
                <w:sz w:val="24"/>
                <w:szCs w:val="24"/>
              </w:rPr>
            </w:pPr>
            <w:r>
              <w:rPr>
                <w:rFonts w:ascii="Times New Roman" w:hAnsi="Times New Roman" w:cs="Times New Roman"/>
                <w:b/>
                <w:sz w:val="24"/>
                <w:szCs w:val="24"/>
              </w:rPr>
              <w:t xml:space="preserve">Instrumenti upravljanja rizikom </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P.3.3.3: Koje alate za upravljanje rizikom koristi platni </w:t>
            </w:r>
            <w:r w:rsidR="0069375B">
              <w:rPr>
                <w:rFonts w:ascii="Times New Roman" w:hAnsi="Times New Roman" w:cs="Times New Roman"/>
                <w:sz w:val="24"/>
                <w:szCs w:val="24"/>
              </w:rPr>
              <w:t>sustav</w:t>
            </w:r>
            <w:r>
              <w:rPr>
                <w:rFonts w:ascii="Times New Roman" w:hAnsi="Times New Roman" w:cs="Times New Roman"/>
                <w:sz w:val="24"/>
                <w:szCs w:val="24"/>
              </w:rPr>
              <w:t xml:space="preserve"> za rješavanje rizika koji proizilaze iz među</w:t>
            </w:r>
            <w:r w:rsidR="00216051">
              <w:rPr>
                <w:rFonts w:ascii="Times New Roman" w:hAnsi="Times New Roman" w:cs="Times New Roman"/>
                <w:sz w:val="24"/>
                <w:szCs w:val="24"/>
              </w:rPr>
              <w:t>o</w:t>
            </w:r>
            <w:r>
              <w:rPr>
                <w:rFonts w:ascii="Times New Roman" w:hAnsi="Times New Roman" w:cs="Times New Roman"/>
                <w:sz w:val="24"/>
                <w:szCs w:val="24"/>
              </w:rPr>
              <w:t>visnosti sa drugim subjektima?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P.3.3.4: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ocjenjuje efikasnost ovih alata za upravljanje rizikom? Kako </w:t>
            </w: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w:t>
            </w:r>
            <w:r>
              <w:rPr>
                <w:rFonts w:ascii="Times New Roman" w:hAnsi="Times New Roman" w:cs="Times New Roman"/>
                <w:sz w:val="24"/>
                <w:szCs w:val="24"/>
              </w:rPr>
              <w:t>preispituje alate za upravljanje rizicima koje koristi za rješavanje ovih rizika? Koliko često se provodi ova revizija?</w:t>
            </w:r>
          </w:p>
        </w:tc>
      </w:tr>
      <w:tr w:rsidR="00D90CD1">
        <w:trPr>
          <w:trHeight w:val="1531"/>
          <w:jc w:val="center"/>
        </w:trPr>
        <w:tc>
          <w:tcPr>
            <w:tcW w:w="1810" w:type="pct"/>
            <w:vMerge w:val="restart"/>
          </w:tcPr>
          <w:p w:rsidR="00D90CD1" w:rsidRDefault="003879F0">
            <w:pPr>
              <w:spacing w:before="80" w:after="80" w:line="240" w:lineRule="auto"/>
              <w:rPr>
                <w:rFonts w:ascii="Times New Roman" w:eastAsia="Times New Roman" w:hAnsi="Times New Roman" w:cs="Times New Roman"/>
                <w:bCs/>
                <w:sz w:val="24"/>
                <w:szCs w:val="24"/>
              </w:rPr>
            </w:pPr>
            <w:r>
              <w:rPr>
                <w:rFonts w:ascii="Times New Roman" w:hAnsi="Times New Roman" w:cs="Times New Roman"/>
                <w:sz w:val="24"/>
                <w:szCs w:val="24"/>
              </w:rPr>
              <w:t xml:space="preserve">Ključno razmatranje </w:t>
            </w:r>
            <w:r>
              <w:rPr>
                <w:rFonts w:ascii="Times New Roman" w:eastAsia="Times New Roman" w:hAnsi="Times New Roman" w:cs="Times New Roman"/>
                <w:bCs/>
                <w:sz w:val="24"/>
                <w:szCs w:val="24"/>
              </w:rPr>
              <w:t>4</w:t>
            </w:r>
          </w:p>
          <w:p w:rsidR="00D90CD1" w:rsidRDefault="003879F0" w:rsidP="00216051">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da utvrdi scenarije koji bi mogli potencijalno da spriječe mogućnost obavljanja ključnih poslova i usluga kao aktu</w:t>
            </w:r>
            <w:r w:rsidR="00216051">
              <w:rPr>
                <w:rFonts w:ascii="Times New Roman" w:hAnsi="Times New Roman" w:cs="Times New Roman"/>
                <w:sz w:val="24"/>
                <w:szCs w:val="24"/>
              </w:rPr>
              <w:t>a</w:t>
            </w:r>
            <w:r>
              <w:rPr>
                <w:rFonts w:ascii="Times New Roman" w:hAnsi="Times New Roman" w:cs="Times New Roman"/>
                <w:sz w:val="24"/>
                <w:szCs w:val="24"/>
              </w:rPr>
              <w:t xml:space="preserve">lno pitanje koje izaziva zabrinutost i da procijene efikasnost cijelog niza opcija za oporavak ili </w:t>
            </w:r>
            <w:r w:rsidR="00BE572E">
              <w:rPr>
                <w:rFonts w:ascii="Times New Roman" w:hAnsi="Times New Roman" w:cs="Times New Roman"/>
                <w:sz w:val="24"/>
                <w:szCs w:val="24"/>
              </w:rPr>
              <w:t>neometan</w:t>
            </w:r>
            <w:r>
              <w:rPr>
                <w:rFonts w:ascii="Times New Roman" w:hAnsi="Times New Roman" w:cs="Times New Roman"/>
                <w:sz w:val="24"/>
                <w:szCs w:val="24"/>
              </w:rPr>
              <w:t xml:space="preserve">o zatvaranje.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da pripremi odgovarajuće planove za oporavak ili </w:t>
            </w:r>
            <w:r w:rsidR="00BE572E">
              <w:rPr>
                <w:rFonts w:ascii="Times New Roman" w:hAnsi="Times New Roman" w:cs="Times New Roman"/>
                <w:sz w:val="24"/>
                <w:szCs w:val="24"/>
              </w:rPr>
              <w:t>neometan</w:t>
            </w:r>
            <w:r>
              <w:rPr>
                <w:rFonts w:ascii="Times New Roman" w:hAnsi="Times New Roman" w:cs="Times New Roman"/>
                <w:sz w:val="24"/>
                <w:szCs w:val="24"/>
              </w:rPr>
              <w:t xml:space="preserve">o zatvaranje </w:t>
            </w:r>
            <w:r w:rsidR="00216051">
              <w:rPr>
                <w:rFonts w:ascii="Times New Roman" w:hAnsi="Times New Roman" w:cs="Times New Roman"/>
                <w:sz w:val="24"/>
                <w:szCs w:val="24"/>
              </w:rPr>
              <w:t>utemeljeno</w:t>
            </w:r>
            <w:r>
              <w:rPr>
                <w:rFonts w:ascii="Times New Roman" w:hAnsi="Times New Roman" w:cs="Times New Roman"/>
                <w:sz w:val="24"/>
                <w:szCs w:val="24"/>
              </w:rPr>
              <w:t xml:space="preserve"> na rezultatima te procjene. Ako je primjenjivo, </w:t>
            </w: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treba </w:t>
            </w:r>
            <w:r>
              <w:rPr>
                <w:rFonts w:ascii="Times New Roman" w:hAnsi="Times New Roman" w:cs="Times New Roman"/>
                <w:sz w:val="24"/>
                <w:szCs w:val="24"/>
              </w:rPr>
              <w:lastRenderedPageBreak/>
              <w:t>također da o</w:t>
            </w:r>
            <w:r w:rsidR="00216051">
              <w:rPr>
                <w:rFonts w:ascii="Times New Roman" w:hAnsi="Times New Roman" w:cs="Times New Roman"/>
                <w:sz w:val="24"/>
                <w:szCs w:val="24"/>
              </w:rPr>
              <w:t>sigura</w:t>
            </w:r>
            <w:r>
              <w:rPr>
                <w:rFonts w:ascii="Times New Roman" w:hAnsi="Times New Roman" w:cs="Times New Roman"/>
                <w:sz w:val="24"/>
                <w:szCs w:val="24"/>
              </w:rPr>
              <w:t xml:space="preserve">  relevantnim nadležnim organima informaciju koja je potrebna u svrhu planiranja zatvaranja. </w:t>
            </w:r>
          </w:p>
        </w:tc>
        <w:tc>
          <w:tcPr>
            <w:tcW w:w="3190" w:type="pct"/>
          </w:tcPr>
          <w:p w:rsidR="00D90CD1" w:rsidRDefault="003879F0">
            <w:pPr>
              <w:autoSpaceDE w:val="0"/>
              <w:autoSpaceDN w:val="0"/>
              <w:adjustRightInd w:val="0"/>
              <w:spacing w:before="80" w:after="8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Scenariji koji mogu spriječiti platni </w:t>
            </w:r>
            <w:r w:rsidR="0069375B">
              <w:rPr>
                <w:rFonts w:ascii="Times New Roman" w:hAnsi="Times New Roman" w:cs="Times New Roman"/>
                <w:b/>
                <w:sz w:val="24"/>
                <w:szCs w:val="24"/>
              </w:rPr>
              <w:t>sustav</w:t>
            </w:r>
            <w:r>
              <w:rPr>
                <w:rFonts w:ascii="Times New Roman" w:hAnsi="Times New Roman" w:cs="Times New Roman"/>
                <w:b/>
                <w:sz w:val="24"/>
                <w:szCs w:val="24"/>
              </w:rPr>
              <w:t xml:space="preserve"> da obavlja ključne poslove i usluge </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P.3.4.1: Kako </w:t>
            </w: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w:t>
            </w:r>
            <w:r>
              <w:rPr>
                <w:rFonts w:ascii="Times New Roman" w:hAnsi="Times New Roman" w:cs="Times New Roman"/>
                <w:sz w:val="24"/>
                <w:szCs w:val="24"/>
              </w:rPr>
              <w:t>identifi</w:t>
            </w:r>
            <w:r w:rsidR="00216051">
              <w:rPr>
                <w:rFonts w:ascii="Times New Roman" w:hAnsi="Times New Roman" w:cs="Times New Roman"/>
                <w:sz w:val="24"/>
                <w:szCs w:val="24"/>
              </w:rPr>
              <w:t xml:space="preserve">cira </w:t>
            </w:r>
            <w:r>
              <w:rPr>
                <w:rFonts w:ascii="Times New Roman" w:hAnsi="Times New Roman" w:cs="Times New Roman"/>
                <w:sz w:val="24"/>
                <w:szCs w:val="24"/>
              </w:rPr>
              <w:t xml:space="preserve">scenarije koji potencijalno mogu spriječiti </w:t>
            </w: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w:t>
            </w:r>
            <w:r>
              <w:rPr>
                <w:rFonts w:ascii="Times New Roman" w:hAnsi="Times New Roman" w:cs="Times New Roman"/>
                <w:sz w:val="24"/>
                <w:szCs w:val="24"/>
              </w:rPr>
              <w:t>da pruži svoje ključne poslove i usluge? Koji su scenariji identificirani kao rezultat ovih procesa?</w:t>
            </w:r>
          </w:p>
          <w:p w:rsidR="00D90CD1" w:rsidRDefault="003879F0" w:rsidP="00216051">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P.3.4.2: Kako ovi scenariji uzimaju u obzir i ne</w:t>
            </w:r>
            <w:r w:rsidR="00216051">
              <w:rPr>
                <w:rFonts w:ascii="Times New Roman" w:hAnsi="Times New Roman" w:cs="Times New Roman"/>
                <w:sz w:val="24"/>
                <w:szCs w:val="24"/>
              </w:rPr>
              <w:t>o</w:t>
            </w:r>
            <w:r>
              <w:rPr>
                <w:rFonts w:ascii="Times New Roman" w:hAnsi="Times New Roman" w:cs="Times New Roman"/>
                <w:sz w:val="24"/>
                <w:szCs w:val="24"/>
              </w:rPr>
              <w:t xml:space="preserve">visne i povezane rizike kojima je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izložen?</w:t>
            </w:r>
          </w:p>
        </w:tc>
      </w:tr>
      <w:tr w:rsidR="00D90CD1">
        <w:trPr>
          <w:trHeight w:val="416"/>
          <w:jc w:val="center"/>
        </w:trPr>
        <w:tc>
          <w:tcPr>
            <w:tcW w:w="1810" w:type="pct"/>
            <w:vMerge/>
          </w:tcPr>
          <w:p w:rsidR="00D90CD1" w:rsidRDefault="00D90CD1">
            <w:pPr>
              <w:spacing w:before="80" w:after="80" w:line="240" w:lineRule="auto"/>
              <w:rPr>
                <w:rFonts w:ascii="Times New Roman" w:eastAsia="Times New Roman" w:hAnsi="Times New Roman" w:cs="Times New Roman"/>
                <w:bCs/>
                <w:sz w:val="24"/>
                <w:szCs w:val="24"/>
              </w:rPr>
            </w:pPr>
          </w:p>
        </w:tc>
        <w:tc>
          <w:tcPr>
            <w:tcW w:w="3190" w:type="pct"/>
          </w:tcPr>
          <w:p w:rsidR="00D90CD1" w:rsidRDefault="003879F0">
            <w:pPr>
              <w:autoSpaceDE w:val="0"/>
              <w:autoSpaceDN w:val="0"/>
              <w:adjustRightInd w:val="0"/>
              <w:spacing w:before="80" w:after="80" w:line="240" w:lineRule="auto"/>
              <w:rPr>
                <w:rFonts w:ascii="Times New Roman" w:hAnsi="Times New Roman" w:cs="Times New Roman"/>
                <w:b/>
                <w:sz w:val="24"/>
                <w:szCs w:val="24"/>
              </w:rPr>
            </w:pPr>
            <w:r>
              <w:rPr>
                <w:rFonts w:ascii="Times New Roman" w:hAnsi="Times New Roman" w:cs="Times New Roman"/>
                <w:b/>
                <w:sz w:val="24"/>
                <w:szCs w:val="24"/>
              </w:rPr>
              <w:t xml:space="preserve">Oporavak i </w:t>
            </w:r>
            <w:r w:rsidR="00BE572E">
              <w:rPr>
                <w:rFonts w:ascii="Times New Roman" w:hAnsi="Times New Roman" w:cs="Times New Roman"/>
                <w:b/>
                <w:sz w:val="24"/>
                <w:szCs w:val="24"/>
              </w:rPr>
              <w:t>neometan</w:t>
            </w:r>
            <w:r>
              <w:rPr>
                <w:rFonts w:ascii="Times New Roman" w:hAnsi="Times New Roman" w:cs="Times New Roman"/>
                <w:b/>
                <w:sz w:val="24"/>
                <w:szCs w:val="24"/>
              </w:rPr>
              <w:t>o zatvaranje</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P.3.4.3: Kakve planove </w:t>
            </w: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ima za svoj oporavak ili </w:t>
            </w:r>
            <w:r w:rsidR="00BE572E">
              <w:rPr>
                <w:rFonts w:ascii="Times New Roman" w:hAnsi="Times New Roman" w:cs="Times New Roman"/>
                <w:sz w:val="24"/>
                <w:szCs w:val="24"/>
              </w:rPr>
              <w:t>neometan</w:t>
            </w:r>
            <w:r>
              <w:rPr>
                <w:rFonts w:ascii="Times New Roman" w:hAnsi="Times New Roman" w:cs="Times New Roman"/>
                <w:sz w:val="24"/>
                <w:szCs w:val="24"/>
              </w:rPr>
              <w:t>o zatvaranje?</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P.3.4.4: Kako ključne strategije</w:t>
            </w:r>
            <w:r>
              <w:rPr>
                <w:rFonts w:ascii="Times New Roman" w:eastAsia="Times New Roman" w:hAnsi="Times New Roman" w:cs="Times New Roman"/>
                <w:sz w:val="24"/>
                <w:szCs w:val="24"/>
              </w:rPr>
              <w:t xml:space="preserve">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za</w:t>
            </w:r>
            <w:r>
              <w:rPr>
                <w:rFonts w:ascii="Times New Roman" w:hAnsi="Times New Roman" w:cs="Times New Roman"/>
                <w:sz w:val="24"/>
                <w:szCs w:val="24"/>
              </w:rPr>
              <w:t xml:space="preserve"> oporavak ili </w:t>
            </w:r>
            <w:r w:rsidR="00BE572E">
              <w:rPr>
                <w:rFonts w:ascii="Times New Roman" w:hAnsi="Times New Roman" w:cs="Times New Roman"/>
                <w:sz w:val="24"/>
                <w:szCs w:val="24"/>
              </w:rPr>
              <w:t>neometan</w:t>
            </w:r>
            <w:r>
              <w:rPr>
                <w:rFonts w:ascii="Times New Roman" w:hAnsi="Times New Roman" w:cs="Times New Roman"/>
                <w:sz w:val="24"/>
                <w:szCs w:val="24"/>
              </w:rPr>
              <w:t xml:space="preserve">o zatvaranje omogućavaju platnom </w:t>
            </w:r>
            <w:r w:rsidR="0069375B">
              <w:rPr>
                <w:rFonts w:ascii="Times New Roman" w:hAnsi="Times New Roman" w:cs="Times New Roman"/>
                <w:sz w:val="24"/>
                <w:szCs w:val="24"/>
              </w:rPr>
              <w:t>sustav</w:t>
            </w:r>
            <w:r>
              <w:rPr>
                <w:rFonts w:ascii="Times New Roman" w:hAnsi="Times New Roman" w:cs="Times New Roman"/>
                <w:sz w:val="24"/>
                <w:szCs w:val="24"/>
              </w:rPr>
              <w:t>u da nastavi pružati ključne poslove i usluge?</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P.3.4.5: Kako se revidiraju i ažuriraju planovi za oporavak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i </w:t>
            </w:r>
            <w:r w:rsidR="00BE572E">
              <w:rPr>
                <w:rFonts w:ascii="Times New Roman" w:hAnsi="Times New Roman" w:cs="Times New Roman"/>
                <w:sz w:val="24"/>
                <w:szCs w:val="24"/>
              </w:rPr>
              <w:t>neometan</w:t>
            </w:r>
            <w:r>
              <w:rPr>
                <w:rFonts w:ascii="Times New Roman" w:hAnsi="Times New Roman" w:cs="Times New Roman"/>
                <w:sz w:val="24"/>
                <w:szCs w:val="24"/>
              </w:rPr>
              <w:t>o zatvaranje? Koliko često se planovi pregledavaju i ažuriraju?</w:t>
            </w:r>
          </w:p>
        </w:tc>
      </w:tr>
    </w:tbl>
    <w:p w:rsidR="00D90CD1" w:rsidRDefault="00D90CD1">
      <w:pPr>
        <w:spacing w:before="80" w:after="80" w:line="240" w:lineRule="auto"/>
        <w:rPr>
          <w:rFonts w:ascii="Times New Roman" w:hAnsi="Times New Roman" w:cs="Times New Roman"/>
          <w:sz w:val="24"/>
          <w:szCs w:val="24"/>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9"/>
        <w:gridCol w:w="5797"/>
      </w:tblGrid>
      <w:tr w:rsidR="00D90CD1">
        <w:trPr>
          <w:jc w:val="center"/>
        </w:trPr>
        <w:tc>
          <w:tcPr>
            <w:tcW w:w="5000" w:type="pct"/>
            <w:gridSpan w:val="2"/>
            <w:shd w:val="pct5" w:color="auto" w:fill="auto"/>
            <w:vAlign w:val="center"/>
          </w:tcPr>
          <w:p w:rsidR="00D90CD1" w:rsidRDefault="003879F0">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Princip 4. Kreditni rizik</w:t>
            </w:r>
          </w:p>
          <w:p w:rsidR="00D90CD1" w:rsidRDefault="003879F0" w:rsidP="00414155">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efikasno mjeriti, pratiti i upravljati svojom kreditnom izloženošću prema </w:t>
            </w:r>
            <w:r w:rsidR="00414155">
              <w:rPr>
                <w:rFonts w:ascii="Times New Roman" w:hAnsi="Times New Roman" w:cs="Times New Roman"/>
                <w:sz w:val="24"/>
                <w:szCs w:val="24"/>
              </w:rPr>
              <w:t>sudionicima</w:t>
            </w:r>
            <w:r>
              <w:rPr>
                <w:rFonts w:ascii="Times New Roman" w:hAnsi="Times New Roman" w:cs="Times New Roman"/>
                <w:sz w:val="24"/>
                <w:szCs w:val="24"/>
              </w:rPr>
              <w:t xml:space="preserve">, te izloženost koja proizilazi iz procesa plaćanja, kliringa i poravnanja. 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održavati dovoljna </w:t>
            </w:r>
            <w:r w:rsidR="00BE572E">
              <w:rPr>
                <w:rFonts w:ascii="Times New Roman" w:hAnsi="Times New Roman" w:cs="Times New Roman"/>
                <w:sz w:val="24"/>
                <w:szCs w:val="24"/>
              </w:rPr>
              <w:t>financ</w:t>
            </w:r>
            <w:r>
              <w:rPr>
                <w:rFonts w:ascii="Times New Roman" w:hAnsi="Times New Roman" w:cs="Times New Roman"/>
                <w:sz w:val="24"/>
                <w:szCs w:val="24"/>
              </w:rPr>
              <w:t xml:space="preserve">ijska sredstva da može pokriti svoju kreditnu izloženost prema svakom </w:t>
            </w:r>
            <w:r w:rsidR="00414155">
              <w:rPr>
                <w:rFonts w:ascii="Times New Roman" w:hAnsi="Times New Roman" w:cs="Times New Roman"/>
                <w:sz w:val="24"/>
                <w:szCs w:val="24"/>
              </w:rPr>
              <w:t>sudioniku</w:t>
            </w:r>
            <w:r>
              <w:rPr>
                <w:rFonts w:ascii="Times New Roman" w:hAnsi="Times New Roman" w:cs="Times New Roman"/>
                <w:sz w:val="24"/>
                <w:szCs w:val="24"/>
              </w:rPr>
              <w:t xml:space="preserve"> u potpunosti sa visokim </w:t>
            </w:r>
            <w:r w:rsidR="00106B48">
              <w:rPr>
                <w:rFonts w:ascii="Times New Roman" w:hAnsi="Times New Roman" w:cs="Times New Roman"/>
                <w:sz w:val="24"/>
                <w:szCs w:val="24"/>
              </w:rPr>
              <w:t>stupnj</w:t>
            </w:r>
            <w:r w:rsidR="00414155">
              <w:rPr>
                <w:rFonts w:ascii="Times New Roman" w:hAnsi="Times New Roman" w:cs="Times New Roman"/>
                <w:sz w:val="24"/>
                <w:szCs w:val="24"/>
              </w:rPr>
              <w:t>e</w:t>
            </w:r>
            <w:r>
              <w:rPr>
                <w:rFonts w:ascii="Times New Roman" w:hAnsi="Times New Roman" w:cs="Times New Roman"/>
                <w:sz w:val="24"/>
                <w:szCs w:val="24"/>
              </w:rPr>
              <w:t xml:space="preserve">m pouzdanosti. </w:t>
            </w:r>
          </w:p>
        </w:tc>
      </w:tr>
      <w:tr w:rsidR="00D90CD1">
        <w:trPr>
          <w:trHeight w:val="1790"/>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Ključno razmatranje 1 </w:t>
            </w:r>
          </w:p>
          <w:p w:rsidR="00D90CD1" w:rsidRDefault="003879F0" w:rsidP="00414155">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da uspostavi čvrst okvir za upravljanje kreditnom izloženošću svojim </w:t>
            </w:r>
            <w:r w:rsidR="00414155">
              <w:rPr>
                <w:rFonts w:ascii="Times New Roman" w:hAnsi="Times New Roman" w:cs="Times New Roman"/>
                <w:sz w:val="24"/>
                <w:szCs w:val="24"/>
              </w:rPr>
              <w:t>sudionicima</w:t>
            </w:r>
            <w:r>
              <w:rPr>
                <w:rFonts w:ascii="Times New Roman" w:hAnsi="Times New Roman" w:cs="Times New Roman"/>
                <w:sz w:val="24"/>
                <w:szCs w:val="24"/>
              </w:rPr>
              <w:t xml:space="preserve"> i kreditnim rizicima koji proizilaze iz njegovih procesa plaćanja, kliringa i poravnanja. Kreditna izloženost može proizaći iz trenutne izloženosti, potencijalne buduće izloženosti ili oboje.</w:t>
            </w:r>
          </w:p>
        </w:tc>
        <w:tc>
          <w:tcPr>
            <w:tcW w:w="3190" w:type="pct"/>
          </w:tcPr>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P.4.1.1: Koji je okvir platnog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a za upravljanje kreditnim izloženostima (uključujući trenutnu i potencijalnu buduću izloženost prema svojim </w:t>
            </w:r>
            <w:r w:rsidR="00414155">
              <w:rPr>
                <w:rFonts w:ascii="Times New Roman" w:eastAsia="Times New Roman" w:hAnsi="Times New Roman" w:cs="Times New Roman"/>
                <w:sz w:val="24"/>
                <w:szCs w:val="24"/>
              </w:rPr>
              <w:t>sudionicima</w:t>
            </w:r>
            <w:r>
              <w:rPr>
                <w:rFonts w:ascii="Times New Roman" w:eastAsia="Times New Roman" w:hAnsi="Times New Roman" w:cs="Times New Roman"/>
                <w:sz w:val="24"/>
                <w:szCs w:val="24"/>
              </w:rPr>
              <w:t>, a koja proizilazi iz njegovih procesa plaćanja, kliringa i poravnanja)?</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P.4.1.2: Koliko često se okvir revidira kako bi odražavao promjenjivo okruženje, tržišne prakse i nove proizvode?</w:t>
            </w:r>
          </w:p>
        </w:tc>
      </w:tr>
      <w:tr w:rsidR="00D90CD1">
        <w:trPr>
          <w:trHeight w:val="907"/>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Ključno razmatranje 2 </w:t>
            </w:r>
          </w:p>
          <w:p w:rsidR="00D90CD1" w:rsidRDefault="003879F0" w:rsidP="00414155">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treba da identifi</w:t>
            </w:r>
            <w:r w:rsidR="00414155">
              <w:rPr>
                <w:rFonts w:ascii="Times New Roman" w:eastAsia="Times New Roman" w:hAnsi="Times New Roman" w:cs="Times New Roman"/>
                <w:sz w:val="24"/>
                <w:szCs w:val="24"/>
              </w:rPr>
              <w:t>cira</w:t>
            </w:r>
            <w:r>
              <w:rPr>
                <w:rFonts w:ascii="Times New Roman" w:eastAsia="Times New Roman" w:hAnsi="Times New Roman" w:cs="Times New Roman"/>
                <w:sz w:val="24"/>
                <w:szCs w:val="24"/>
              </w:rPr>
              <w:t xml:space="preserve"> izvore kreditnog rizika, redovno mjeri i prati kreditnu izloženost i kontroli</w:t>
            </w:r>
            <w:r w:rsidR="00414155">
              <w:rPr>
                <w:rFonts w:ascii="Times New Roman" w:eastAsia="Times New Roman" w:hAnsi="Times New Roman" w:cs="Times New Roman"/>
                <w:sz w:val="24"/>
                <w:szCs w:val="24"/>
              </w:rPr>
              <w:t>ra</w:t>
            </w:r>
            <w:r>
              <w:rPr>
                <w:rFonts w:ascii="Times New Roman" w:eastAsia="Times New Roman" w:hAnsi="Times New Roman" w:cs="Times New Roman"/>
                <w:sz w:val="24"/>
                <w:szCs w:val="24"/>
              </w:rPr>
              <w:t xml:space="preserve"> ove rizike koristeći odgovarajuće alate za upravljanje rizicima.</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P.4.2.1: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identifi</w:t>
            </w:r>
            <w:r w:rsidR="00414155">
              <w:rPr>
                <w:rFonts w:ascii="Times New Roman" w:hAnsi="Times New Roman" w:cs="Times New Roman"/>
                <w:sz w:val="24"/>
                <w:szCs w:val="24"/>
              </w:rPr>
              <w:t>cira</w:t>
            </w:r>
            <w:r>
              <w:rPr>
                <w:rFonts w:ascii="Times New Roman" w:hAnsi="Times New Roman" w:cs="Times New Roman"/>
                <w:sz w:val="24"/>
                <w:szCs w:val="24"/>
              </w:rPr>
              <w:t xml:space="preserve"> izvore kreditnog rizika? Koji su izvori kreditnog rizika koje je identifi</w:t>
            </w:r>
            <w:r w:rsidR="00414155">
              <w:rPr>
                <w:rFonts w:ascii="Times New Roman" w:hAnsi="Times New Roman" w:cs="Times New Roman"/>
                <w:sz w:val="24"/>
                <w:szCs w:val="24"/>
              </w:rPr>
              <w:t>cira</w:t>
            </w:r>
            <w:r>
              <w:rPr>
                <w:rFonts w:ascii="Times New Roman" w:hAnsi="Times New Roman" w:cs="Times New Roman"/>
                <w:sz w:val="24"/>
                <w:szCs w:val="24"/>
              </w:rPr>
              <w:t xml:space="preserve">o platni </w:t>
            </w:r>
            <w:r w:rsidR="0069375B">
              <w:rPr>
                <w:rFonts w:ascii="Times New Roman" w:hAnsi="Times New Roman" w:cs="Times New Roman"/>
                <w:sz w:val="24"/>
                <w:szCs w:val="24"/>
              </w:rPr>
              <w:t>sustav</w:t>
            </w:r>
            <w:r>
              <w:rPr>
                <w:rFonts w:ascii="Times New Roman" w:hAnsi="Times New Roman" w:cs="Times New Roman"/>
                <w:sz w:val="24"/>
                <w:szCs w:val="24"/>
              </w:rPr>
              <w:t>?</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P.4.2.2: Kako </w:t>
            </w: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mjeri i prati kreditnu izloženost? Koliko </w:t>
            </w:r>
            <w:r w:rsidR="00003CCD">
              <w:rPr>
                <w:rFonts w:ascii="Times New Roman" w:hAnsi="Times New Roman" w:cs="Times New Roman"/>
                <w:sz w:val="24"/>
                <w:szCs w:val="24"/>
              </w:rPr>
              <w:t xml:space="preserve">se </w:t>
            </w:r>
            <w:r>
              <w:rPr>
                <w:rFonts w:ascii="Times New Roman" w:hAnsi="Times New Roman" w:cs="Times New Roman"/>
                <w:sz w:val="24"/>
                <w:szCs w:val="24"/>
              </w:rPr>
              <w:t xml:space="preserve">često preračunava, a koliko često bi platni </w:t>
            </w:r>
            <w:r w:rsidR="0069375B">
              <w:rPr>
                <w:rFonts w:ascii="Times New Roman" w:hAnsi="Times New Roman" w:cs="Times New Roman"/>
                <w:sz w:val="24"/>
                <w:szCs w:val="24"/>
              </w:rPr>
              <w:t>sustav</w:t>
            </w:r>
            <w:r>
              <w:rPr>
                <w:rFonts w:ascii="Times New Roman" w:hAnsi="Times New Roman" w:cs="Times New Roman"/>
                <w:sz w:val="24"/>
                <w:szCs w:val="24"/>
              </w:rPr>
              <w:t xml:space="preserve"> mogao preračunavati ove izloženosti? Koliko su informacije pravovremene?</w:t>
            </w:r>
          </w:p>
          <w:p w:rsidR="00D90CD1" w:rsidRDefault="003879F0" w:rsidP="00003CCD">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P.4.2.3: Koje alate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koristi za kontrolu identificiranih izvora kreditnog rizika (na primjer, BPRV ili mehanizam namirenja po principu isporuka nasuprot plaćanja (engl. kr. DvP), ograničavanje neto zaduženja ili kredita unutar dana, uspostavljanje ograničenja koncentracije ili označavanje pozicija na tržištu na dnevno</w:t>
            </w:r>
            <w:r w:rsidR="00414155">
              <w:rPr>
                <w:rFonts w:ascii="Times New Roman" w:hAnsi="Times New Roman" w:cs="Times New Roman"/>
                <w:sz w:val="24"/>
                <w:szCs w:val="24"/>
              </w:rPr>
              <w:t>j razini</w:t>
            </w:r>
            <w:r>
              <w:rPr>
                <w:rFonts w:ascii="Times New Roman" w:hAnsi="Times New Roman" w:cs="Times New Roman"/>
                <w:sz w:val="24"/>
                <w:szCs w:val="24"/>
              </w:rPr>
              <w:t xml:space="preserve"> ili unutardnevnoj osnovi)?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mjeri efikasnost ovih alata?</w:t>
            </w:r>
          </w:p>
        </w:tc>
      </w:tr>
      <w:tr w:rsidR="00D90CD1">
        <w:trPr>
          <w:jc w:val="center"/>
        </w:trPr>
        <w:tc>
          <w:tcPr>
            <w:tcW w:w="1810" w:type="pct"/>
            <w:vMerge w:val="restart"/>
          </w:tcPr>
          <w:p w:rsidR="00D90CD1" w:rsidRDefault="003879F0">
            <w:pPr>
              <w:spacing w:before="80" w:after="8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Ključno razmatranje </w:t>
            </w:r>
            <w:r>
              <w:rPr>
                <w:rFonts w:ascii="Times New Roman" w:hAnsi="Times New Roman" w:cs="Times New Roman"/>
                <w:sz w:val="24"/>
                <w:szCs w:val="24"/>
              </w:rPr>
              <w:t>3</w:t>
            </w:r>
          </w:p>
          <w:p w:rsidR="00D90CD1" w:rsidRDefault="003879F0" w:rsidP="003935EA">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da pokrije svoje trenutne i</w:t>
            </w:r>
            <w:r w:rsidR="00003CCD">
              <w:rPr>
                <w:rFonts w:ascii="Times New Roman" w:hAnsi="Times New Roman" w:cs="Times New Roman"/>
                <w:sz w:val="24"/>
                <w:szCs w:val="24"/>
              </w:rPr>
              <w:t>,</w:t>
            </w:r>
            <w:r>
              <w:rPr>
                <w:rFonts w:ascii="Times New Roman" w:hAnsi="Times New Roman" w:cs="Times New Roman"/>
                <w:sz w:val="24"/>
                <w:szCs w:val="24"/>
              </w:rPr>
              <w:t xml:space="preserve"> tamo gdje postoje, potencijalne buduće izloženosti prema svakom </w:t>
            </w:r>
            <w:r w:rsidR="00414155">
              <w:rPr>
                <w:rFonts w:ascii="Times New Roman" w:hAnsi="Times New Roman" w:cs="Times New Roman"/>
                <w:sz w:val="24"/>
                <w:szCs w:val="24"/>
              </w:rPr>
              <w:t>sudioniku</w:t>
            </w:r>
            <w:r>
              <w:rPr>
                <w:rFonts w:ascii="Times New Roman" w:hAnsi="Times New Roman" w:cs="Times New Roman"/>
                <w:sz w:val="24"/>
                <w:szCs w:val="24"/>
              </w:rPr>
              <w:t xml:space="preserve"> u potpunosti sa visokim </w:t>
            </w:r>
            <w:r w:rsidR="00106B48">
              <w:rPr>
                <w:rFonts w:ascii="Times New Roman" w:hAnsi="Times New Roman" w:cs="Times New Roman"/>
                <w:sz w:val="24"/>
                <w:szCs w:val="24"/>
              </w:rPr>
              <w:t>stupnj</w:t>
            </w:r>
            <w:r w:rsidR="00414155">
              <w:rPr>
                <w:rFonts w:ascii="Times New Roman" w:hAnsi="Times New Roman" w:cs="Times New Roman"/>
                <w:sz w:val="24"/>
                <w:szCs w:val="24"/>
              </w:rPr>
              <w:t>e</w:t>
            </w:r>
            <w:r>
              <w:rPr>
                <w:rFonts w:ascii="Times New Roman" w:hAnsi="Times New Roman" w:cs="Times New Roman"/>
                <w:sz w:val="24"/>
                <w:szCs w:val="24"/>
              </w:rPr>
              <w:t xml:space="preserve">m pouzdanosti koristeći kolaterale i druge </w:t>
            </w:r>
            <w:r>
              <w:rPr>
                <w:rFonts w:ascii="Times New Roman" w:hAnsi="Times New Roman" w:cs="Times New Roman"/>
                <w:sz w:val="24"/>
                <w:szCs w:val="24"/>
              </w:rPr>
              <w:lastRenderedPageBreak/>
              <w:t xml:space="preserve">ekvivalentne </w:t>
            </w:r>
            <w:r w:rsidR="00BE572E">
              <w:rPr>
                <w:rFonts w:ascii="Times New Roman" w:hAnsi="Times New Roman" w:cs="Times New Roman"/>
                <w:sz w:val="24"/>
                <w:szCs w:val="24"/>
              </w:rPr>
              <w:t>financ</w:t>
            </w:r>
            <w:r>
              <w:rPr>
                <w:rFonts w:ascii="Times New Roman" w:hAnsi="Times New Roman" w:cs="Times New Roman"/>
                <w:sz w:val="24"/>
                <w:szCs w:val="24"/>
              </w:rPr>
              <w:t xml:space="preserve">ijske resurse (vidjeti princip 5 o kolateralu). U slučaju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sa odgođenim platnim poravnanjem u kojem ne postoji garancija poravnanja, ali gdje se njegovi </w:t>
            </w:r>
            <w:r w:rsidR="003935EA">
              <w:rPr>
                <w:rFonts w:ascii="Times New Roman" w:hAnsi="Times New Roman" w:cs="Times New Roman"/>
                <w:sz w:val="24"/>
                <w:szCs w:val="24"/>
              </w:rPr>
              <w:t>sudionici</w:t>
            </w:r>
            <w:r>
              <w:rPr>
                <w:rFonts w:ascii="Times New Roman" w:hAnsi="Times New Roman" w:cs="Times New Roman"/>
                <w:sz w:val="24"/>
                <w:szCs w:val="24"/>
              </w:rPr>
              <w:t xml:space="preserve"> suočavaju s kreditnom izloženošću koja proizlazi iz procesa plaćanja, kliringa i poravnanja, takav platni </w:t>
            </w:r>
            <w:r w:rsidR="0069375B">
              <w:rPr>
                <w:rFonts w:ascii="Times New Roman" w:hAnsi="Times New Roman" w:cs="Times New Roman"/>
                <w:sz w:val="24"/>
                <w:szCs w:val="24"/>
              </w:rPr>
              <w:t>sustav</w:t>
            </w:r>
            <w:r>
              <w:rPr>
                <w:rFonts w:ascii="Times New Roman" w:hAnsi="Times New Roman" w:cs="Times New Roman"/>
                <w:sz w:val="24"/>
                <w:szCs w:val="24"/>
              </w:rPr>
              <w:t xml:space="preserve"> bi trebao održavati, u najmanju ruku, dovoljne resurse za pokriće izloženosti dva </w:t>
            </w:r>
            <w:r w:rsidR="003935EA">
              <w:rPr>
                <w:rFonts w:ascii="Times New Roman" w:hAnsi="Times New Roman" w:cs="Times New Roman"/>
                <w:sz w:val="24"/>
                <w:szCs w:val="24"/>
              </w:rPr>
              <w:t>sudionik</w:t>
            </w:r>
            <w:r>
              <w:rPr>
                <w:rFonts w:ascii="Times New Roman" w:hAnsi="Times New Roman" w:cs="Times New Roman"/>
                <w:sz w:val="24"/>
                <w:szCs w:val="24"/>
              </w:rPr>
              <w:t xml:space="preserve">a i njihovih povezanih društava koje bi stvorile najveću agregatnu kreditnu izloženost u </w:t>
            </w:r>
            <w:r w:rsidR="0069375B">
              <w:rPr>
                <w:rFonts w:ascii="Times New Roman" w:hAnsi="Times New Roman" w:cs="Times New Roman"/>
                <w:sz w:val="24"/>
                <w:szCs w:val="24"/>
              </w:rPr>
              <w:t>sustav</w:t>
            </w:r>
            <w:r>
              <w:rPr>
                <w:rFonts w:ascii="Times New Roman" w:hAnsi="Times New Roman" w:cs="Times New Roman"/>
                <w:sz w:val="24"/>
                <w:szCs w:val="24"/>
              </w:rPr>
              <w:t>u.</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Pokrivenost izloženosti svakom </w:t>
            </w:r>
            <w:r w:rsidR="00842724">
              <w:rPr>
                <w:rFonts w:ascii="Times New Roman" w:hAnsi="Times New Roman" w:cs="Times New Roman"/>
                <w:b/>
                <w:sz w:val="24"/>
                <w:szCs w:val="24"/>
              </w:rPr>
              <w:t>sudionik</w:t>
            </w:r>
            <w:r>
              <w:rPr>
                <w:rFonts w:ascii="Times New Roman" w:hAnsi="Times New Roman" w:cs="Times New Roman"/>
                <w:b/>
                <w:sz w:val="24"/>
                <w:szCs w:val="24"/>
              </w:rPr>
              <w:t>u</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P.4.3.1: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pokriva svoje trenutne i, tamo gdje postoje, potencijalne buduće izloženosti prema svakom </w:t>
            </w:r>
            <w:r w:rsidR="003935EA">
              <w:rPr>
                <w:rFonts w:ascii="Times New Roman" w:hAnsi="Times New Roman" w:cs="Times New Roman"/>
                <w:sz w:val="24"/>
                <w:szCs w:val="24"/>
              </w:rPr>
              <w:t>sudioniku</w:t>
            </w:r>
            <w:r>
              <w:rPr>
                <w:rFonts w:ascii="Times New Roman" w:hAnsi="Times New Roman" w:cs="Times New Roman"/>
                <w:sz w:val="24"/>
                <w:szCs w:val="24"/>
              </w:rPr>
              <w:t xml:space="preserve">? Kakav je sastav </w:t>
            </w:r>
            <w:r w:rsidR="00BE572E">
              <w:rPr>
                <w:rFonts w:ascii="Times New Roman" w:hAnsi="Times New Roman" w:cs="Times New Roman"/>
                <w:sz w:val="24"/>
                <w:szCs w:val="24"/>
              </w:rPr>
              <w:t>financ</w:t>
            </w:r>
            <w:r>
              <w:rPr>
                <w:rFonts w:ascii="Times New Roman" w:hAnsi="Times New Roman" w:cs="Times New Roman"/>
                <w:sz w:val="24"/>
                <w:szCs w:val="24"/>
              </w:rPr>
              <w:t xml:space="preserve">ijskih sredstava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koji se koriste za pokriće ovih izloženosti? Koliko su ova </w:t>
            </w:r>
            <w:r w:rsidR="00BE572E">
              <w:rPr>
                <w:rFonts w:ascii="Times New Roman" w:hAnsi="Times New Roman" w:cs="Times New Roman"/>
                <w:sz w:val="24"/>
                <w:szCs w:val="24"/>
              </w:rPr>
              <w:t>financ</w:t>
            </w:r>
            <w:r>
              <w:rPr>
                <w:rFonts w:ascii="Times New Roman" w:hAnsi="Times New Roman" w:cs="Times New Roman"/>
                <w:sz w:val="24"/>
                <w:szCs w:val="24"/>
              </w:rPr>
              <w:t>ijska sredstva dostupna?</w:t>
            </w:r>
          </w:p>
          <w:p w:rsidR="00D90CD1" w:rsidRDefault="003879F0" w:rsidP="00414155">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P.4.3.2: U kojoj mjeri ova </w:t>
            </w:r>
            <w:r w:rsidR="00BE572E">
              <w:rPr>
                <w:rFonts w:ascii="Times New Roman" w:hAnsi="Times New Roman" w:cs="Times New Roman"/>
                <w:sz w:val="24"/>
                <w:szCs w:val="24"/>
              </w:rPr>
              <w:t>financ</w:t>
            </w:r>
            <w:r>
              <w:rPr>
                <w:rFonts w:ascii="Times New Roman" w:hAnsi="Times New Roman" w:cs="Times New Roman"/>
                <w:sz w:val="24"/>
                <w:szCs w:val="24"/>
              </w:rPr>
              <w:t xml:space="preserve">ijska sredstva pokrivaju trenutnu i potencijalnu buduću izloženost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w:t>
            </w:r>
            <w:r>
              <w:rPr>
                <w:rFonts w:ascii="Times New Roman" w:hAnsi="Times New Roman" w:cs="Times New Roman"/>
                <w:sz w:val="24"/>
                <w:szCs w:val="24"/>
              </w:rPr>
              <w:lastRenderedPageBreak/>
              <w:t xml:space="preserve">u potpunosti sa visokim </w:t>
            </w:r>
            <w:r w:rsidR="00106B48">
              <w:rPr>
                <w:rFonts w:ascii="Times New Roman" w:hAnsi="Times New Roman" w:cs="Times New Roman"/>
                <w:sz w:val="24"/>
                <w:szCs w:val="24"/>
              </w:rPr>
              <w:t>stupnj</w:t>
            </w:r>
            <w:r w:rsidR="00414155">
              <w:rPr>
                <w:rFonts w:ascii="Times New Roman" w:hAnsi="Times New Roman" w:cs="Times New Roman"/>
                <w:sz w:val="24"/>
                <w:szCs w:val="24"/>
              </w:rPr>
              <w:t>e</w:t>
            </w:r>
            <w:r>
              <w:rPr>
                <w:rFonts w:ascii="Times New Roman" w:hAnsi="Times New Roman" w:cs="Times New Roman"/>
                <w:sz w:val="24"/>
                <w:szCs w:val="24"/>
              </w:rPr>
              <w:t xml:space="preserve">m pouzdanosti? Koliko često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ocjenjuje dovoljnost ovih </w:t>
            </w:r>
            <w:r w:rsidR="00BE572E">
              <w:rPr>
                <w:rFonts w:ascii="Times New Roman" w:hAnsi="Times New Roman" w:cs="Times New Roman"/>
                <w:sz w:val="24"/>
                <w:szCs w:val="24"/>
              </w:rPr>
              <w:t>financ</w:t>
            </w:r>
            <w:r>
              <w:rPr>
                <w:rFonts w:ascii="Times New Roman" w:hAnsi="Times New Roman" w:cs="Times New Roman"/>
                <w:sz w:val="24"/>
                <w:szCs w:val="24"/>
              </w:rPr>
              <w:t>ijskih sredstava?</w:t>
            </w:r>
          </w:p>
        </w:tc>
      </w:tr>
      <w:tr w:rsidR="00D90CD1">
        <w:trPr>
          <w:trHeight w:val="1582"/>
          <w:jc w:val="center"/>
        </w:trPr>
        <w:tc>
          <w:tcPr>
            <w:tcW w:w="1810" w:type="pct"/>
            <w:vMerge/>
          </w:tcPr>
          <w:p w:rsidR="00D90CD1" w:rsidRDefault="00D90CD1">
            <w:pPr>
              <w:spacing w:before="80" w:after="80" w:line="240" w:lineRule="auto"/>
              <w:jc w:val="both"/>
              <w:rPr>
                <w:rFonts w:ascii="Times New Roman" w:hAnsi="Times New Roman" w:cs="Times New Roman"/>
                <w:sz w:val="24"/>
                <w:szCs w:val="24"/>
              </w:rPr>
            </w:pP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Platni </w:t>
            </w:r>
            <w:r w:rsidR="0069375B">
              <w:rPr>
                <w:rFonts w:ascii="Times New Roman" w:hAnsi="Times New Roman" w:cs="Times New Roman"/>
                <w:b/>
                <w:sz w:val="24"/>
                <w:szCs w:val="24"/>
              </w:rPr>
              <w:t>sustav</w:t>
            </w:r>
            <w:r>
              <w:rPr>
                <w:rFonts w:ascii="Times New Roman" w:hAnsi="Times New Roman" w:cs="Times New Roman"/>
                <w:b/>
                <w:sz w:val="24"/>
                <w:szCs w:val="24"/>
              </w:rPr>
              <w:t>i sa odgođenim platnim poravnanjem u kojima ne postoji garancija poravnanja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P.4.3.3: Ako je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sa odgođenim platnim poravnanjem,</w:t>
            </w:r>
            <w:r>
              <w:rPr>
                <w:rFonts w:ascii="Times New Roman" w:hAnsi="Times New Roman" w:cs="Times New Roman"/>
                <w:b/>
                <w:sz w:val="24"/>
                <w:szCs w:val="24"/>
              </w:rPr>
              <w:t xml:space="preserve"> </w:t>
            </w:r>
            <w:r>
              <w:rPr>
                <w:rFonts w:ascii="Times New Roman" w:hAnsi="Times New Roman" w:cs="Times New Roman"/>
                <w:sz w:val="24"/>
                <w:szCs w:val="24"/>
              </w:rPr>
              <w:t xml:space="preserve">u kojem ne postoji garancija poravnanja, da li se njegovi </w:t>
            </w:r>
            <w:r w:rsidR="003935EA">
              <w:rPr>
                <w:rFonts w:ascii="Times New Roman" w:hAnsi="Times New Roman" w:cs="Times New Roman"/>
                <w:sz w:val="24"/>
                <w:szCs w:val="24"/>
              </w:rPr>
              <w:t>sudionici</w:t>
            </w:r>
            <w:r>
              <w:rPr>
                <w:rFonts w:ascii="Times New Roman" w:hAnsi="Times New Roman" w:cs="Times New Roman"/>
                <w:sz w:val="24"/>
                <w:szCs w:val="24"/>
              </w:rPr>
              <w:t xml:space="preserve"> suočavaju s kreditnom izloženošću koja proističe iz procesa plaćanja, kliringa i poravnanja? Ako u </w:t>
            </w:r>
            <w:r w:rsidR="0069375B">
              <w:rPr>
                <w:rFonts w:ascii="Times New Roman" w:hAnsi="Times New Roman" w:cs="Times New Roman"/>
                <w:sz w:val="24"/>
                <w:szCs w:val="24"/>
              </w:rPr>
              <w:t>sustav</w:t>
            </w:r>
            <w:r>
              <w:rPr>
                <w:rFonts w:ascii="Times New Roman" w:hAnsi="Times New Roman" w:cs="Times New Roman"/>
                <w:sz w:val="24"/>
                <w:szCs w:val="24"/>
              </w:rPr>
              <w:t xml:space="preserve">u postoje kreditne izloženosti, kako </w:t>
            </w:r>
            <w:r w:rsidR="0069375B">
              <w:rPr>
                <w:rFonts w:ascii="Times New Roman" w:hAnsi="Times New Roman" w:cs="Times New Roman"/>
                <w:sz w:val="24"/>
                <w:szCs w:val="24"/>
              </w:rPr>
              <w:t>sustav</w:t>
            </w:r>
            <w:r>
              <w:rPr>
                <w:rFonts w:ascii="Times New Roman" w:hAnsi="Times New Roman" w:cs="Times New Roman"/>
                <w:sz w:val="24"/>
                <w:szCs w:val="24"/>
              </w:rPr>
              <w:t xml:space="preserve"> prati i mjeri te izloženosti?</w:t>
            </w:r>
          </w:p>
          <w:p w:rsidR="00D90CD1" w:rsidRDefault="003879F0" w:rsidP="003935EA">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P.4.3.4: Ako je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sa odgođenim platnim poravnanjem,</w:t>
            </w:r>
            <w:r>
              <w:rPr>
                <w:rFonts w:ascii="Times New Roman" w:hAnsi="Times New Roman" w:cs="Times New Roman"/>
                <w:b/>
                <w:sz w:val="24"/>
                <w:szCs w:val="24"/>
              </w:rPr>
              <w:t xml:space="preserve"> </w:t>
            </w:r>
            <w:r>
              <w:rPr>
                <w:rFonts w:ascii="Times New Roman" w:hAnsi="Times New Roman" w:cs="Times New Roman"/>
                <w:sz w:val="24"/>
                <w:szCs w:val="24"/>
              </w:rPr>
              <w:t xml:space="preserve">u kojem ne postoji garancija poravnanja i ima kreditnu izloženost među svojim </w:t>
            </w:r>
            <w:r w:rsidR="003935EA">
              <w:rPr>
                <w:rFonts w:ascii="Times New Roman" w:hAnsi="Times New Roman" w:cs="Times New Roman"/>
                <w:sz w:val="24"/>
                <w:szCs w:val="24"/>
              </w:rPr>
              <w:t>sudionicima</w:t>
            </w:r>
            <w:r>
              <w:rPr>
                <w:rFonts w:ascii="Times New Roman" w:hAnsi="Times New Roman" w:cs="Times New Roman"/>
                <w:sz w:val="24"/>
                <w:szCs w:val="24"/>
              </w:rPr>
              <w:t xml:space="preserve">, u kojoj mjeri </w:t>
            </w:r>
            <w:r w:rsidR="00BE572E">
              <w:rPr>
                <w:rFonts w:ascii="Times New Roman" w:hAnsi="Times New Roman" w:cs="Times New Roman"/>
                <w:sz w:val="24"/>
                <w:szCs w:val="24"/>
              </w:rPr>
              <w:t>financ</w:t>
            </w:r>
            <w:r>
              <w:rPr>
                <w:rFonts w:ascii="Times New Roman" w:hAnsi="Times New Roman" w:cs="Times New Roman"/>
                <w:sz w:val="24"/>
                <w:szCs w:val="24"/>
              </w:rPr>
              <w:t xml:space="preserve">ijski resursi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pokrivaju, u najmanju ruku, neispunjenje obveza od strane dva </w:t>
            </w:r>
            <w:r w:rsidR="003935EA">
              <w:rPr>
                <w:rFonts w:ascii="Times New Roman" w:hAnsi="Times New Roman" w:cs="Times New Roman"/>
                <w:sz w:val="24"/>
                <w:szCs w:val="24"/>
              </w:rPr>
              <w:t>sudionika</w:t>
            </w:r>
            <w:r>
              <w:rPr>
                <w:rFonts w:ascii="Times New Roman" w:hAnsi="Times New Roman" w:cs="Times New Roman"/>
                <w:sz w:val="24"/>
                <w:szCs w:val="24"/>
              </w:rPr>
              <w:t xml:space="preserve"> i njihovih povezanih društava koje bi stvorile najveću ukupnu kreditnu izloženost u </w:t>
            </w:r>
            <w:r w:rsidR="0069375B">
              <w:rPr>
                <w:rFonts w:ascii="Times New Roman" w:hAnsi="Times New Roman" w:cs="Times New Roman"/>
                <w:sz w:val="24"/>
                <w:szCs w:val="24"/>
              </w:rPr>
              <w:t>sustav</w:t>
            </w:r>
            <w:r>
              <w:rPr>
                <w:rFonts w:ascii="Times New Roman" w:hAnsi="Times New Roman" w:cs="Times New Roman"/>
                <w:sz w:val="24"/>
                <w:szCs w:val="24"/>
              </w:rPr>
              <w:t>u?</w:t>
            </w:r>
          </w:p>
        </w:tc>
      </w:tr>
      <w:tr w:rsidR="00D90CD1">
        <w:trPr>
          <w:trHeight w:val="794"/>
          <w:jc w:val="center"/>
        </w:trPr>
        <w:tc>
          <w:tcPr>
            <w:tcW w:w="1810" w:type="pct"/>
            <w:vMerge w:val="restart"/>
          </w:tcPr>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Ključno razmatranje 4</w:t>
            </w:r>
          </w:p>
          <w:p w:rsidR="00D90CD1" w:rsidRDefault="003879F0" w:rsidP="00711BA4">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bi trebao uspostaviti eksplicitna pravila i procedure koje u potpunosti rješavaju sve kreditne gubitke s kojima se može suočiti kao rezultat bilo kojeg pojedinačnog ili kombin</w:t>
            </w:r>
            <w:r w:rsidR="00711BA4">
              <w:rPr>
                <w:rFonts w:ascii="Times New Roman" w:hAnsi="Times New Roman" w:cs="Times New Roman"/>
                <w:sz w:val="24"/>
                <w:szCs w:val="24"/>
              </w:rPr>
              <w:t>ir</w:t>
            </w:r>
            <w:r>
              <w:rPr>
                <w:rFonts w:ascii="Times New Roman" w:hAnsi="Times New Roman" w:cs="Times New Roman"/>
                <w:sz w:val="24"/>
                <w:szCs w:val="24"/>
              </w:rPr>
              <w:t xml:space="preserve">anog neizvršenja obveza među svojim </w:t>
            </w:r>
            <w:r w:rsidR="00711BA4">
              <w:rPr>
                <w:rFonts w:ascii="Times New Roman" w:hAnsi="Times New Roman" w:cs="Times New Roman"/>
                <w:sz w:val="24"/>
                <w:szCs w:val="24"/>
              </w:rPr>
              <w:t>sudionicima</w:t>
            </w:r>
            <w:r>
              <w:rPr>
                <w:rFonts w:ascii="Times New Roman" w:hAnsi="Times New Roman" w:cs="Times New Roman"/>
                <w:sz w:val="24"/>
                <w:szCs w:val="24"/>
              </w:rPr>
              <w:t xml:space="preserve"> u pogledu bilo koje njihove obveze prema </w:t>
            </w:r>
            <w:r>
              <w:rPr>
                <w:rFonts w:ascii="Times New Roman" w:eastAsia="Times New Roman" w:hAnsi="Times New Roman" w:cs="Times New Roman"/>
                <w:sz w:val="24"/>
                <w:szCs w:val="24"/>
              </w:rPr>
              <w:t xml:space="preserve">platnom </w:t>
            </w:r>
            <w:r w:rsidR="0069375B">
              <w:rPr>
                <w:rFonts w:ascii="Times New Roman" w:eastAsia="Times New Roman" w:hAnsi="Times New Roman" w:cs="Times New Roman"/>
                <w:sz w:val="24"/>
                <w:szCs w:val="24"/>
              </w:rPr>
              <w:t>sustav</w:t>
            </w:r>
            <w:r>
              <w:rPr>
                <w:rFonts w:ascii="Times New Roman" w:hAnsi="Times New Roman" w:cs="Times New Roman"/>
                <w:sz w:val="24"/>
                <w:szCs w:val="24"/>
              </w:rPr>
              <w:t xml:space="preserve">u. Ova pravila i procedure bi trebalo da se odnose na to kako bi se alocirali potencijalno nepokriveni kreditni gubici, uključujući otplatu svih sredstava koja </w:t>
            </w: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w:t>
            </w:r>
            <w:r>
              <w:rPr>
                <w:rFonts w:ascii="Times New Roman" w:hAnsi="Times New Roman" w:cs="Times New Roman"/>
                <w:sz w:val="24"/>
                <w:szCs w:val="24"/>
              </w:rPr>
              <w:t>može pozajmiti od pruža</w:t>
            </w:r>
            <w:r w:rsidR="00711BA4">
              <w:rPr>
                <w:rFonts w:ascii="Times New Roman" w:hAnsi="Times New Roman" w:cs="Times New Roman"/>
                <w:sz w:val="24"/>
                <w:szCs w:val="24"/>
              </w:rPr>
              <w:t>telja</w:t>
            </w:r>
            <w:r>
              <w:rPr>
                <w:rFonts w:ascii="Times New Roman" w:hAnsi="Times New Roman" w:cs="Times New Roman"/>
                <w:sz w:val="24"/>
                <w:szCs w:val="24"/>
              </w:rPr>
              <w:t xml:space="preserve"> likvidnosti. Ova pravila i procedure bi također trebale ukazivati na proces </w:t>
            </w:r>
            <w:r>
              <w:rPr>
                <w:rFonts w:ascii="Times New Roman" w:eastAsia="Times New Roman" w:hAnsi="Times New Roman" w:cs="Times New Roman"/>
                <w:sz w:val="24"/>
                <w:szCs w:val="24"/>
              </w:rPr>
              <w:t xml:space="preserve">platnog </w:t>
            </w:r>
            <w:r w:rsidR="0069375B">
              <w:rPr>
                <w:rFonts w:ascii="Times New Roman" w:eastAsia="Times New Roman" w:hAnsi="Times New Roman" w:cs="Times New Roman"/>
                <w:sz w:val="24"/>
                <w:szCs w:val="24"/>
              </w:rPr>
              <w:t>sustav</w:t>
            </w:r>
            <w:r>
              <w:rPr>
                <w:rFonts w:ascii="Times New Roman" w:hAnsi="Times New Roman" w:cs="Times New Roman"/>
                <w:sz w:val="24"/>
                <w:szCs w:val="24"/>
              </w:rPr>
              <w:t xml:space="preserve">a za dopunu svih </w:t>
            </w:r>
            <w:r w:rsidR="00BE572E">
              <w:rPr>
                <w:rFonts w:ascii="Times New Roman" w:hAnsi="Times New Roman" w:cs="Times New Roman"/>
                <w:sz w:val="24"/>
                <w:szCs w:val="24"/>
              </w:rPr>
              <w:t>financ</w:t>
            </w:r>
            <w:r>
              <w:rPr>
                <w:rFonts w:ascii="Times New Roman" w:hAnsi="Times New Roman" w:cs="Times New Roman"/>
                <w:sz w:val="24"/>
                <w:szCs w:val="24"/>
              </w:rPr>
              <w:t xml:space="preserve">ijskih sredstava koje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može koristiti t</w:t>
            </w:r>
            <w:r w:rsidR="00711BA4">
              <w:rPr>
                <w:rFonts w:ascii="Times New Roman" w:hAnsi="Times New Roman" w:cs="Times New Roman"/>
                <w:sz w:val="24"/>
                <w:szCs w:val="24"/>
              </w:rPr>
              <w:t>ije</w:t>
            </w:r>
            <w:r>
              <w:rPr>
                <w:rFonts w:ascii="Times New Roman" w:hAnsi="Times New Roman" w:cs="Times New Roman"/>
                <w:sz w:val="24"/>
                <w:szCs w:val="24"/>
              </w:rPr>
              <w:t xml:space="preserve">kom stresnog događaja, tako da </w:t>
            </w: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može nastaviti raditi na siguran i </w:t>
            </w:r>
            <w:r w:rsidR="004470E4">
              <w:rPr>
                <w:rFonts w:ascii="Times New Roman" w:hAnsi="Times New Roman" w:cs="Times New Roman"/>
                <w:sz w:val="24"/>
                <w:szCs w:val="24"/>
              </w:rPr>
              <w:t>efikasan</w:t>
            </w:r>
            <w:r>
              <w:rPr>
                <w:rFonts w:ascii="Times New Roman" w:hAnsi="Times New Roman" w:cs="Times New Roman"/>
                <w:sz w:val="24"/>
                <w:szCs w:val="24"/>
              </w:rPr>
              <w:t xml:space="preserve"> način.</w:t>
            </w:r>
          </w:p>
        </w:tc>
        <w:tc>
          <w:tcPr>
            <w:tcW w:w="3190" w:type="pct"/>
          </w:tcPr>
          <w:p w:rsidR="00D90CD1" w:rsidRDefault="003879F0">
            <w:pPr>
              <w:autoSpaceDE w:val="0"/>
              <w:autoSpaceDN w:val="0"/>
              <w:adjustRightInd w:val="0"/>
              <w:spacing w:before="80" w:after="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Alokacija kreditnih gubitaka</w:t>
            </w:r>
          </w:p>
          <w:p w:rsidR="00D90CD1" w:rsidRDefault="003879F0" w:rsidP="00711BA4">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P.4.7.1: Kako pravila i procedure platnog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a eksplicitno rješavaju sve kreditne gubitke s kojima se može suočiti kao rezultat bilo kakvog pojedinačnog ili kombin</w:t>
            </w:r>
            <w:r w:rsidR="00711BA4">
              <w:rPr>
                <w:rFonts w:ascii="Times New Roman" w:eastAsia="Times New Roman" w:hAnsi="Times New Roman" w:cs="Times New Roman"/>
                <w:sz w:val="24"/>
                <w:szCs w:val="24"/>
              </w:rPr>
              <w:t>ir</w:t>
            </w:r>
            <w:r>
              <w:rPr>
                <w:rFonts w:ascii="Times New Roman" w:eastAsia="Times New Roman" w:hAnsi="Times New Roman" w:cs="Times New Roman"/>
                <w:sz w:val="24"/>
                <w:szCs w:val="24"/>
              </w:rPr>
              <w:t xml:space="preserve">anog neizvršenja obveza među njegovim </w:t>
            </w:r>
            <w:r w:rsidR="00711BA4">
              <w:rPr>
                <w:rFonts w:ascii="Times New Roman" w:eastAsia="Times New Roman" w:hAnsi="Times New Roman" w:cs="Times New Roman"/>
                <w:sz w:val="24"/>
                <w:szCs w:val="24"/>
              </w:rPr>
              <w:t>sudionicima</w:t>
            </w:r>
            <w:r>
              <w:rPr>
                <w:rFonts w:ascii="Times New Roman" w:eastAsia="Times New Roman" w:hAnsi="Times New Roman" w:cs="Times New Roman"/>
                <w:sz w:val="24"/>
                <w:szCs w:val="24"/>
              </w:rPr>
              <w:t xml:space="preserve"> u pogledu bilo koje njihove obveze prema platnom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u? Kako pravila i procedure platnog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a rješavaju alokaciju nepokrivenih kreditnih gubitaka i kojim redoslijedom, uključujući otplatu sredstava koja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može posuditi od pružatelja likvidnosti?</w:t>
            </w:r>
          </w:p>
        </w:tc>
      </w:tr>
      <w:tr w:rsidR="00D90CD1">
        <w:trPr>
          <w:trHeight w:val="1259"/>
          <w:jc w:val="center"/>
        </w:trPr>
        <w:tc>
          <w:tcPr>
            <w:tcW w:w="1810" w:type="pct"/>
            <w:vMerge/>
          </w:tcPr>
          <w:p w:rsidR="00D90CD1" w:rsidRDefault="00D90CD1">
            <w:pPr>
              <w:spacing w:before="80" w:after="80" w:line="240" w:lineRule="auto"/>
              <w:jc w:val="both"/>
              <w:rPr>
                <w:rFonts w:ascii="Times New Roman" w:hAnsi="Times New Roman" w:cs="Times New Roman"/>
                <w:sz w:val="24"/>
                <w:szCs w:val="24"/>
              </w:rPr>
            </w:pPr>
          </w:p>
        </w:tc>
        <w:tc>
          <w:tcPr>
            <w:tcW w:w="3190" w:type="pct"/>
          </w:tcPr>
          <w:p w:rsidR="00D90CD1" w:rsidRDefault="003879F0">
            <w:pPr>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Dopuna </w:t>
            </w:r>
            <w:r w:rsidR="00BE572E">
              <w:rPr>
                <w:rFonts w:ascii="Times New Roman" w:hAnsi="Times New Roman" w:cs="Times New Roman"/>
                <w:b/>
                <w:sz w:val="24"/>
                <w:szCs w:val="24"/>
              </w:rPr>
              <w:t>financ</w:t>
            </w:r>
            <w:r>
              <w:rPr>
                <w:rFonts w:ascii="Times New Roman" w:hAnsi="Times New Roman" w:cs="Times New Roman"/>
                <w:b/>
                <w:sz w:val="24"/>
                <w:szCs w:val="24"/>
              </w:rPr>
              <w:t>ijskih sredstava</w:t>
            </w:r>
          </w:p>
          <w:p w:rsidR="00D90CD1" w:rsidRDefault="003879F0" w:rsidP="00711BA4">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P.4.7.2: Koja su pravila i procedure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o dopuni </w:t>
            </w:r>
            <w:r w:rsidR="00BE572E">
              <w:rPr>
                <w:rFonts w:ascii="Times New Roman" w:hAnsi="Times New Roman" w:cs="Times New Roman"/>
                <w:sz w:val="24"/>
                <w:szCs w:val="24"/>
              </w:rPr>
              <w:t>financ</w:t>
            </w:r>
            <w:r>
              <w:rPr>
                <w:rFonts w:ascii="Times New Roman" w:hAnsi="Times New Roman" w:cs="Times New Roman"/>
                <w:sz w:val="24"/>
                <w:szCs w:val="24"/>
              </w:rPr>
              <w:t>ijskih sredstava koja su iscrpljena t</w:t>
            </w:r>
            <w:r w:rsidR="00711BA4">
              <w:rPr>
                <w:rFonts w:ascii="Times New Roman" w:hAnsi="Times New Roman" w:cs="Times New Roman"/>
                <w:sz w:val="24"/>
                <w:szCs w:val="24"/>
              </w:rPr>
              <w:t>ije</w:t>
            </w:r>
            <w:r>
              <w:rPr>
                <w:rFonts w:ascii="Times New Roman" w:hAnsi="Times New Roman" w:cs="Times New Roman"/>
                <w:sz w:val="24"/>
                <w:szCs w:val="24"/>
              </w:rPr>
              <w:t>kom stresnog događaja?</w:t>
            </w:r>
          </w:p>
        </w:tc>
      </w:tr>
    </w:tbl>
    <w:p w:rsidR="00D90CD1" w:rsidRDefault="00D90CD1">
      <w:pPr>
        <w:spacing w:before="80" w:after="80" w:line="240" w:lineRule="auto"/>
        <w:rPr>
          <w:rFonts w:ascii="Times New Roman" w:hAnsi="Times New Roman" w:cs="Times New Roman"/>
          <w:sz w:val="24"/>
          <w:szCs w:val="24"/>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9"/>
        <w:gridCol w:w="5797"/>
      </w:tblGrid>
      <w:tr w:rsidR="00D90CD1">
        <w:trPr>
          <w:jc w:val="center"/>
        </w:trPr>
        <w:tc>
          <w:tcPr>
            <w:tcW w:w="5000" w:type="pct"/>
            <w:gridSpan w:val="2"/>
            <w:shd w:val="pct5" w:color="auto" w:fill="auto"/>
            <w:vAlign w:val="center"/>
          </w:tcPr>
          <w:p w:rsidR="00D90CD1" w:rsidRDefault="003879F0">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br w:type="page"/>
            </w:r>
            <w:r>
              <w:rPr>
                <w:rFonts w:ascii="Times New Roman" w:eastAsia="Times New Roman" w:hAnsi="Times New Roman" w:cs="Times New Roman"/>
                <w:b/>
                <w:sz w:val="24"/>
                <w:szCs w:val="24"/>
              </w:rPr>
              <w:t>Princip 5. Kolateral</w:t>
            </w:r>
          </w:p>
          <w:p w:rsidR="00D90CD1" w:rsidRDefault="003879F0" w:rsidP="00711BA4">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koji zahtijeva kolateral za upravljanje vlastitom kreditnom izloženošću ili kreditnom izloženošću njegovih </w:t>
            </w:r>
            <w:r w:rsidR="00711BA4">
              <w:rPr>
                <w:rFonts w:ascii="Times New Roman" w:hAnsi="Times New Roman" w:cs="Times New Roman"/>
                <w:sz w:val="24"/>
                <w:szCs w:val="24"/>
              </w:rPr>
              <w:t>sudionika</w:t>
            </w:r>
            <w:r>
              <w:rPr>
                <w:rFonts w:ascii="Times New Roman" w:hAnsi="Times New Roman" w:cs="Times New Roman"/>
                <w:sz w:val="24"/>
                <w:szCs w:val="24"/>
              </w:rPr>
              <w:t xml:space="preserve"> trebao bi prihvatiti kolateral s niskim kreditnim rizikom, rizikom likvidnosti i tržišnim rizicima. Platni </w:t>
            </w:r>
            <w:r w:rsidR="0069375B">
              <w:rPr>
                <w:rFonts w:ascii="Times New Roman" w:hAnsi="Times New Roman" w:cs="Times New Roman"/>
                <w:sz w:val="24"/>
                <w:szCs w:val="24"/>
              </w:rPr>
              <w:t>sustav</w:t>
            </w:r>
            <w:r>
              <w:rPr>
                <w:rFonts w:ascii="Times New Roman" w:hAnsi="Times New Roman" w:cs="Times New Roman"/>
                <w:sz w:val="24"/>
                <w:szCs w:val="24"/>
              </w:rPr>
              <w:t xml:space="preserve"> bi također trebao postaviti i provoditi i na odgovarajući način provesti konzervativne korektivne mjere i limite koncentracije.</w:t>
            </w:r>
          </w:p>
        </w:tc>
      </w:tr>
      <w:tr w:rsidR="00D90CD1">
        <w:trPr>
          <w:trHeight w:val="274"/>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Ključno razmatranje 1 </w:t>
            </w:r>
          </w:p>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bi generalno trebalo da ograniči imovinu koju prihvata kao kolateral na onu sa niskim kreditnim rizikom, rizikom likvidnosti i tržišnim rizicima.</w:t>
            </w:r>
          </w:p>
        </w:tc>
        <w:tc>
          <w:tcPr>
            <w:tcW w:w="3190" w:type="pct"/>
          </w:tcPr>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P.5.1.1: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utvrđuje da li se određena imovina može prihvatiti kao kolateral, uključujući kolateral koji će biti prihvaćen u izuzetnim slučajevima?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utvrđuje št</w:t>
            </w:r>
            <w:r w:rsidR="00CA6E3F">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se kvalifi</w:t>
            </w:r>
            <w:r w:rsidR="00711BA4">
              <w:rPr>
                <w:rFonts w:ascii="Times New Roman" w:eastAsia="Times New Roman" w:hAnsi="Times New Roman" w:cs="Times New Roman"/>
                <w:sz w:val="24"/>
                <w:szCs w:val="24"/>
              </w:rPr>
              <w:t>cira</w:t>
            </w:r>
            <w:r>
              <w:rPr>
                <w:rFonts w:ascii="Times New Roman" w:eastAsia="Times New Roman" w:hAnsi="Times New Roman" w:cs="Times New Roman"/>
                <w:sz w:val="24"/>
                <w:szCs w:val="24"/>
              </w:rPr>
              <w:t xml:space="preserve"> kao izuzetni slučaj? Koliko često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prilagođava ove odluke? Koliko često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prihvata kolateral u izuzetnim slučajevima i postavlja li ograničenja na prihvatanje takvog kolaterala?</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P.5.1.2: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prati kolateral koji je knjižen tako da kolateral ispunjava primjenjive kriterije prihvatanja?</w:t>
            </w:r>
          </w:p>
          <w:p w:rsidR="00D90CD1" w:rsidRDefault="003879F0" w:rsidP="00711BA4">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P.5.1.3: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identifi</w:t>
            </w:r>
            <w:r w:rsidR="00711BA4">
              <w:rPr>
                <w:rFonts w:ascii="Times New Roman" w:eastAsia="Times New Roman" w:hAnsi="Times New Roman" w:cs="Times New Roman"/>
                <w:sz w:val="24"/>
                <w:szCs w:val="24"/>
              </w:rPr>
              <w:t>cira</w:t>
            </w:r>
            <w:r>
              <w:rPr>
                <w:rFonts w:ascii="Times New Roman" w:eastAsia="Times New Roman" w:hAnsi="Times New Roman" w:cs="Times New Roman"/>
                <w:sz w:val="24"/>
                <w:szCs w:val="24"/>
              </w:rPr>
              <w:t xml:space="preserve"> i ublažava mogući specifični rizik od pogrešne procjene – na primjer, ograničavanjem kolaterala koji prihvata (uključujući limite koncentracije kolaterala)?</w:t>
            </w:r>
          </w:p>
        </w:tc>
      </w:tr>
      <w:tr w:rsidR="00D90CD1">
        <w:trPr>
          <w:trHeight w:val="2381"/>
          <w:jc w:val="center"/>
        </w:trPr>
        <w:tc>
          <w:tcPr>
            <w:tcW w:w="1810" w:type="pct"/>
            <w:vMerge w:val="restar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Ključno razmatranje 2 </w:t>
            </w:r>
          </w:p>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bi trebao uspostaviti razumne prakse vrednovanja kolaterala i razviti korektivne mjere koje se redovno testiraju i koje uzimaju u obzir stresne tržišne </w:t>
            </w:r>
            <w:r w:rsidR="00D12EC4">
              <w:rPr>
                <w:rFonts w:ascii="Times New Roman" w:eastAsia="Times New Roman" w:hAnsi="Times New Roman" w:cs="Times New Roman"/>
                <w:sz w:val="24"/>
                <w:szCs w:val="24"/>
              </w:rPr>
              <w:t>uvjet</w:t>
            </w:r>
            <w:r>
              <w:rPr>
                <w:rFonts w:ascii="Times New Roman" w:eastAsia="Times New Roman" w:hAnsi="Times New Roman" w:cs="Times New Roman"/>
                <w:sz w:val="24"/>
                <w:szCs w:val="24"/>
              </w:rPr>
              <w:t>e.</w:t>
            </w:r>
          </w:p>
        </w:tc>
        <w:tc>
          <w:tcPr>
            <w:tcW w:w="3190" w:type="pct"/>
          </w:tcPr>
          <w:p w:rsidR="00D90CD1" w:rsidRDefault="003879F0">
            <w:pPr>
              <w:autoSpaceDE w:val="0"/>
              <w:autoSpaceDN w:val="0"/>
              <w:adjustRightInd w:val="0"/>
              <w:spacing w:before="80" w:after="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Praksa vrednovanja</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P.5.2.1: Koliko često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procjenjuje svoje kolaterale na tržištu? Da li to čini dnevno?</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P.5.2.2: U kojoj mjeri je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ovlašten da vrši diskreciono pravo u procjeni imovine kada tržišne cijene ne predstavljaju njihovu pravu vrijednost?</w:t>
            </w:r>
          </w:p>
        </w:tc>
      </w:tr>
      <w:tr w:rsidR="00D90CD1">
        <w:trPr>
          <w:trHeight w:val="2381"/>
          <w:jc w:val="center"/>
        </w:trPr>
        <w:tc>
          <w:tcPr>
            <w:tcW w:w="1810" w:type="pct"/>
            <w:vMerge/>
          </w:tcPr>
          <w:p w:rsidR="00D90CD1" w:rsidRDefault="00D90CD1">
            <w:pPr>
              <w:spacing w:before="80" w:after="80" w:line="240" w:lineRule="auto"/>
              <w:jc w:val="both"/>
              <w:rPr>
                <w:rFonts w:ascii="Times New Roman" w:eastAsia="Times New Roman" w:hAnsi="Times New Roman" w:cs="Times New Roman"/>
                <w:sz w:val="24"/>
                <w:szCs w:val="24"/>
              </w:rPr>
            </w:pPr>
          </w:p>
        </w:tc>
        <w:tc>
          <w:tcPr>
            <w:tcW w:w="3190" w:type="pct"/>
          </w:tcPr>
          <w:p w:rsidR="00D90CD1" w:rsidRDefault="003879F0">
            <w:pPr>
              <w:autoSpaceDE w:val="0"/>
              <w:autoSpaceDN w:val="0"/>
              <w:adjustRightInd w:val="0"/>
              <w:spacing w:before="80" w:after="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Praksa korektivnih mjera</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P.5.2.3: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određuje korektivne mjere?</w:t>
            </w:r>
          </w:p>
          <w:p w:rsidR="00D90CD1" w:rsidRDefault="003879F0" w:rsidP="00711BA4">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P.5.2.4: Na koji način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testira dovoljnost korektivnih mjera i validira svoje procedure korektivnih mjera, </w:t>
            </w:r>
            <w:r w:rsidR="00711BA4">
              <w:rPr>
                <w:rFonts w:ascii="Times New Roman" w:eastAsia="Times New Roman" w:hAnsi="Times New Roman" w:cs="Times New Roman"/>
                <w:sz w:val="24"/>
                <w:szCs w:val="24"/>
              </w:rPr>
              <w:t>osobito</w:t>
            </w:r>
            <w:r>
              <w:rPr>
                <w:rFonts w:ascii="Times New Roman" w:eastAsia="Times New Roman" w:hAnsi="Times New Roman" w:cs="Times New Roman"/>
                <w:sz w:val="24"/>
                <w:szCs w:val="24"/>
              </w:rPr>
              <w:t xml:space="preserve"> u pogledu potencijalnog pada vrijednosti imovine u stresnim tržišnim </w:t>
            </w:r>
            <w:r w:rsidR="00D12EC4">
              <w:rPr>
                <w:rFonts w:ascii="Times New Roman" w:eastAsia="Times New Roman" w:hAnsi="Times New Roman" w:cs="Times New Roman"/>
                <w:sz w:val="24"/>
                <w:szCs w:val="24"/>
              </w:rPr>
              <w:t>uvjet</w:t>
            </w:r>
            <w:r>
              <w:rPr>
                <w:rFonts w:ascii="Times New Roman" w:eastAsia="Times New Roman" w:hAnsi="Times New Roman" w:cs="Times New Roman"/>
                <w:sz w:val="24"/>
                <w:szCs w:val="24"/>
              </w:rPr>
              <w:t xml:space="preserve">ima koji uključuju likvidaciju kolaterala? Koliko često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provodi ovaj test?</w:t>
            </w:r>
          </w:p>
        </w:tc>
      </w:tr>
      <w:tr w:rsidR="00D90CD1">
        <w:trPr>
          <w:trHeight w:val="2812"/>
          <w:jc w:val="center"/>
        </w:trPr>
        <w:tc>
          <w:tcPr>
            <w:tcW w:w="1810" w:type="pct"/>
          </w:tcPr>
          <w:p w:rsidR="00D90CD1" w:rsidRDefault="003879F0">
            <w:pPr>
              <w:spacing w:before="80" w:after="8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Ključno razmatranje </w:t>
            </w:r>
            <w:r>
              <w:rPr>
                <w:rFonts w:ascii="Times New Roman" w:hAnsi="Times New Roman" w:cs="Times New Roman"/>
                <w:sz w:val="24"/>
                <w:szCs w:val="24"/>
              </w:rPr>
              <w:t>3</w:t>
            </w:r>
          </w:p>
          <w:p w:rsidR="00D90CD1" w:rsidRDefault="003879F0" w:rsidP="00711BA4">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Kako bi se smanjila potreba za procikličkim prilagođavanjima,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bi trebao uspostaviti stabilne i konzervativne korektivne mjere koje su podešene tako da uključuju </w:t>
            </w:r>
            <w:r w:rsidR="00711BA4">
              <w:rPr>
                <w:rFonts w:ascii="Times New Roman" w:eastAsia="Times New Roman" w:hAnsi="Times New Roman" w:cs="Times New Roman"/>
                <w:sz w:val="24"/>
                <w:szCs w:val="24"/>
              </w:rPr>
              <w:t>razdoblja</w:t>
            </w:r>
            <w:r>
              <w:rPr>
                <w:rFonts w:ascii="Times New Roman" w:eastAsia="Times New Roman" w:hAnsi="Times New Roman" w:cs="Times New Roman"/>
                <w:sz w:val="24"/>
                <w:szCs w:val="24"/>
              </w:rPr>
              <w:t xml:space="preserve"> stresnih tržišnih </w:t>
            </w:r>
            <w:r w:rsidR="00D12EC4">
              <w:rPr>
                <w:rFonts w:ascii="Times New Roman" w:eastAsia="Times New Roman" w:hAnsi="Times New Roman" w:cs="Times New Roman"/>
                <w:sz w:val="24"/>
                <w:szCs w:val="24"/>
              </w:rPr>
              <w:t>uvjet</w:t>
            </w:r>
            <w:r>
              <w:rPr>
                <w:rFonts w:ascii="Times New Roman" w:eastAsia="Times New Roman" w:hAnsi="Times New Roman" w:cs="Times New Roman"/>
                <w:sz w:val="24"/>
                <w:szCs w:val="24"/>
              </w:rPr>
              <w:t>a, u mjeri u kojoj je to izvodljivo i razumno.</w:t>
            </w:r>
          </w:p>
        </w:tc>
        <w:tc>
          <w:tcPr>
            <w:tcW w:w="3190" w:type="pct"/>
          </w:tcPr>
          <w:p w:rsidR="00D90CD1" w:rsidRDefault="003879F0" w:rsidP="00711BA4">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P.5.3.1: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identificira i procjenjuje potencijalnu procikličnost svojih podešenih korektivnih mjera?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razmatra smanjenje potrebe za procikličnim prilagođavanjem – na primjer, uključivanjem </w:t>
            </w:r>
            <w:r w:rsidR="00711BA4">
              <w:rPr>
                <w:rFonts w:ascii="Times New Roman" w:hAnsi="Times New Roman" w:cs="Times New Roman"/>
                <w:sz w:val="24"/>
                <w:szCs w:val="24"/>
              </w:rPr>
              <w:t>razdoblja</w:t>
            </w:r>
            <w:r>
              <w:rPr>
                <w:rFonts w:ascii="Times New Roman" w:hAnsi="Times New Roman" w:cs="Times New Roman"/>
                <w:sz w:val="24"/>
                <w:szCs w:val="24"/>
              </w:rPr>
              <w:t xml:space="preserve"> stresnih tržišnih </w:t>
            </w:r>
            <w:r w:rsidR="00D12EC4">
              <w:rPr>
                <w:rFonts w:ascii="Times New Roman" w:hAnsi="Times New Roman" w:cs="Times New Roman"/>
                <w:sz w:val="24"/>
                <w:szCs w:val="24"/>
              </w:rPr>
              <w:t>uvjet</w:t>
            </w:r>
            <w:r>
              <w:rPr>
                <w:rFonts w:ascii="Times New Roman" w:hAnsi="Times New Roman" w:cs="Times New Roman"/>
                <w:sz w:val="24"/>
                <w:szCs w:val="24"/>
              </w:rPr>
              <w:t>a t</w:t>
            </w:r>
            <w:r w:rsidR="00711BA4">
              <w:rPr>
                <w:rFonts w:ascii="Times New Roman" w:hAnsi="Times New Roman" w:cs="Times New Roman"/>
                <w:sz w:val="24"/>
                <w:szCs w:val="24"/>
              </w:rPr>
              <w:t>ije</w:t>
            </w:r>
            <w:r>
              <w:rPr>
                <w:rFonts w:ascii="Times New Roman" w:hAnsi="Times New Roman" w:cs="Times New Roman"/>
                <w:sz w:val="24"/>
                <w:szCs w:val="24"/>
              </w:rPr>
              <w:t>kom podešavanja korektivnih mjera?</w:t>
            </w:r>
          </w:p>
        </w:tc>
      </w:tr>
      <w:tr w:rsidR="00D90CD1">
        <w:trPr>
          <w:trHeight w:val="907"/>
          <w:jc w:val="center"/>
        </w:trPr>
        <w:tc>
          <w:tcPr>
            <w:tcW w:w="1810" w:type="pct"/>
          </w:tcPr>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Ključno razmatranje 4</w:t>
            </w:r>
          </w:p>
          <w:p w:rsidR="00D90CD1" w:rsidRDefault="003879F0" w:rsidP="00711BA4">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bi trebao izbjegavati koncentri</w:t>
            </w:r>
            <w:r w:rsidR="00711BA4">
              <w:rPr>
                <w:rFonts w:ascii="Times New Roman" w:hAnsi="Times New Roman" w:cs="Times New Roman"/>
                <w:sz w:val="24"/>
                <w:szCs w:val="24"/>
              </w:rPr>
              <w:t>r</w:t>
            </w:r>
            <w:r>
              <w:rPr>
                <w:rFonts w:ascii="Times New Roman" w:hAnsi="Times New Roman" w:cs="Times New Roman"/>
                <w:sz w:val="24"/>
                <w:szCs w:val="24"/>
              </w:rPr>
              <w:t>ano držanje određene imovine gdje bi to značajno umanjilo sposobnost da se takva sredstva brzo likvidiraju bez značajnih negativnih efekata na cijenu.</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P.5.4.1: Koje su politike </w:t>
            </w:r>
            <w:r>
              <w:rPr>
                <w:rFonts w:ascii="Times New Roman" w:eastAsia="Times New Roman" w:hAnsi="Times New Roman" w:cs="Times New Roman"/>
                <w:sz w:val="24"/>
                <w:szCs w:val="24"/>
              </w:rPr>
              <w:t xml:space="preserve">platnog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a</w:t>
            </w:r>
            <w:r>
              <w:rPr>
                <w:rFonts w:ascii="Times New Roman" w:hAnsi="Times New Roman" w:cs="Times New Roman"/>
                <w:sz w:val="24"/>
                <w:szCs w:val="24"/>
              </w:rPr>
              <w:t xml:space="preserve"> za identifi</w:t>
            </w:r>
            <w:r w:rsidR="00711BA4">
              <w:rPr>
                <w:rFonts w:ascii="Times New Roman" w:hAnsi="Times New Roman" w:cs="Times New Roman"/>
                <w:sz w:val="24"/>
                <w:szCs w:val="24"/>
              </w:rPr>
              <w:t>kaciju i izbjegavanje koncentrir</w:t>
            </w:r>
            <w:r>
              <w:rPr>
                <w:rFonts w:ascii="Times New Roman" w:hAnsi="Times New Roman" w:cs="Times New Roman"/>
                <w:sz w:val="24"/>
                <w:szCs w:val="24"/>
              </w:rPr>
              <w:t>anih držanja određene imovine kako bi se ograničili potencijalni negativni efekti cij</w:t>
            </w:r>
            <w:r w:rsidR="00711BA4">
              <w:rPr>
                <w:rFonts w:ascii="Times New Roman" w:hAnsi="Times New Roman" w:cs="Times New Roman"/>
                <w:sz w:val="24"/>
                <w:szCs w:val="24"/>
              </w:rPr>
              <w:t>ena prilikom likvidacije? Koji čimbenici</w:t>
            </w:r>
            <w:r>
              <w:rPr>
                <w:rFonts w:ascii="Times New Roman" w:hAnsi="Times New Roman" w:cs="Times New Roman"/>
                <w:sz w:val="24"/>
                <w:szCs w:val="24"/>
              </w:rPr>
              <w:t xml:space="preserve"> (na primjer, nepovoljni efekti cijena ili tržišni </w:t>
            </w:r>
            <w:r w:rsidR="00D12EC4">
              <w:rPr>
                <w:rFonts w:ascii="Times New Roman" w:hAnsi="Times New Roman" w:cs="Times New Roman"/>
                <w:sz w:val="24"/>
                <w:szCs w:val="24"/>
              </w:rPr>
              <w:t>uvjet</w:t>
            </w:r>
            <w:r>
              <w:rPr>
                <w:rFonts w:ascii="Times New Roman" w:hAnsi="Times New Roman" w:cs="Times New Roman"/>
                <w:sz w:val="24"/>
                <w:szCs w:val="24"/>
              </w:rPr>
              <w:t>i) se uzimaju u obzir pri određivanju ovih politika?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P.5.4.2: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pregleda i ocjenjuje politike i prakse koncentracije kako bi utvrdio njihovu adekvatnost? Koliko često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pregleda i ocjenjuje ove politike i prakse?</w:t>
            </w:r>
          </w:p>
        </w:tc>
      </w:tr>
      <w:tr w:rsidR="00D90CD1">
        <w:trPr>
          <w:trHeight w:val="2485"/>
          <w:jc w:val="center"/>
        </w:trPr>
        <w:tc>
          <w:tcPr>
            <w:tcW w:w="1810" w:type="pct"/>
          </w:tcPr>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Ključno razmatranje 5</w:t>
            </w:r>
          </w:p>
          <w:p w:rsidR="00D90CD1" w:rsidRDefault="003879F0" w:rsidP="00711BA4">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koji prihvata prekogranični kolateral treba da ublaži rizike povezane sa njegovom upotrebom i o</w:t>
            </w:r>
            <w:r w:rsidR="00711BA4">
              <w:rPr>
                <w:rFonts w:ascii="Times New Roman" w:hAnsi="Times New Roman" w:cs="Times New Roman"/>
                <w:sz w:val="24"/>
                <w:szCs w:val="24"/>
              </w:rPr>
              <w:t>sigura</w:t>
            </w:r>
            <w:r>
              <w:rPr>
                <w:rFonts w:ascii="Times New Roman" w:hAnsi="Times New Roman" w:cs="Times New Roman"/>
                <w:sz w:val="24"/>
                <w:szCs w:val="24"/>
              </w:rPr>
              <w:t xml:space="preserve"> da se kolateral može blagovremeno koristiti.</w:t>
            </w:r>
          </w:p>
        </w:tc>
        <w:tc>
          <w:tcPr>
            <w:tcW w:w="3190" w:type="pct"/>
          </w:tcPr>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P.5.5.1: Koji su pravni, operativni, tržišni i drugi rizici sa kojima se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suočava prihvatanjem prekograničnog kolaterala?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ublažava ove rizike?</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P.5.5.2: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osigurava da se prekogranični kolaterali mogu blagovremeno koristiti?</w:t>
            </w:r>
          </w:p>
        </w:tc>
      </w:tr>
      <w:tr w:rsidR="00D90CD1">
        <w:trPr>
          <w:trHeight w:val="794"/>
          <w:jc w:val="center"/>
        </w:trPr>
        <w:tc>
          <w:tcPr>
            <w:tcW w:w="1810" w:type="pct"/>
            <w:vMerge w:val="restart"/>
          </w:tcPr>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Ključno razmatranje 6</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bi trebao koristiti </w:t>
            </w:r>
            <w:r w:rsidR="0069375B">
              <w:rPr>
                <w:rFonts w:ascii="Times New Roman" w:hAnsi="Times New Roman" w:cs="Times New Roman"/>
                <w:sz w:val="24"/>
                <w:szCs w:val="24"/>
              </w:rPr>
              <w:t>sustav</w:t>
            </w:r>
            <w:r>
              <w:rPr>
                <w:rFonts w:ascii="Times New Roman" w:hAnsi="Times New Roman" w:cs="Times New Roman"/>
                <w:sz w:val="24"/>
                <w:szCs w:val="24"/>
              </w:rPr>
              <w:t xml:space="preserve"> upravljanja kolateralom koji je dobro osmišljen i operativno fleksibilan.</w:t>
            </w:r>
          </w:p>
        </w:tc>
        <w:tc>
          <w:tcPr>
            <w:tcW w:w="3190" w:type="pct"/>
          </w:tcPr>
          <w:p w:rsidR="00D90CD1" w:rsidRDefault="003879F0">
            <w:pPr>
              <w:autoSpaceDE w:val="0"/>
              <w:autoSpaceDN w:val="0"/>
              <w:adjustRightInd w:val="0"/>
              <w:spacing w:before="80" w:after="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Dizajn </w:t>
            </w:r>
            <w:r w:rsidR="0069375B">
              <w:rPr>
                <w:rFonts w:ascii="Times New Roman" w:eastAsia="Times New Roman" w:hAnsi="Times New Roman" w:cs="Times New Roman"/>
                <w:b/>
                <w:sz w:val="24"/>
                <w:szCs w:val="24"/>
              </w:rPr>
              <w:t>sustav</w:t>
            </w:r>
            <w:r>
              <w:rPr>
                <w:rFonts w:ascii="Times New Roman" w:eastAsia="Times New Roman" w:hAnsi="Times New Roman" w:cs="Times New Roman"/>
                <w:b/>
                <w:sz w:val="24"/>
                <w:szCs w:val="24"/>
              </w:rPr>
              <w:t>a upravljanja kolateralom</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P.5.6.1: Koje su primarne karakteristike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a upravljanja kolateralom koje koristi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w:t>
            </w:r>
          </w:p>
          <w:p w:rsidR="00D90CD1" w:rsidRDefault="003879F0" w:rsidP="00850095">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P.5.6.2: Kako i u kojoj mjeri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prati ponovnu upotrebu kolaterala i svoja prava na da</w:t>
            </w:r>
            <w:r w:rsidR="00850095">
              <w:rPr>
                <w:rFonts w:ascii="Times New Roman" w:eastAsia="Times New Roman" w:hAnsi="Times New Roman" w:cs="Times New Roman"/>
                <w:sz w:val="24"/>
                <w:szCs w:val="24"/>
              </w:rPr>
              <w:t>t</w:t>
            </w:r>
            <w:r>
              <w:rPr>
                <w:rFonts w:ascii="Times New Roman" w:eastAsia="Times New Roman" w:hAnsi="Times New Roman" w:cs="Times New Roman"/>
                <w:sz w:val="24"/>
                <w:szCs w:val="24"/>
              </w:rPr>
              <w:t>e kolaterale?</w:t>
            </w:r>
          </w:p>
        </w:tc>
      </w:tr>
      <w:tr w:rsidR="00D90CD1">
        <w:trPr>
          <w:trHeight w:val="1259"/>
          <w:jc w:val="center"/>
        </w:trPr>
        <w:tc>
          <w:tcPr>
            <w:tcW w:w="1810" w:type="pct"/>
            <w:vMerge/>
          </w:tcPr>
          <w:p w:rsidR="00D90CD1" w:rsidRDefault="00D90CD1">
            <w:pPr>
              <w:spacing w:before="80" w:after="80" w:line="240" w:lineRule="auto"/>
              <w:jc w:val="both"/>
              <w:rPr>
                <w:rFonts w:ascii="Times New Roman" w:hAnsi="Times New Roman" w:cs="Times New Roman"/>
                <w:sz w:val="24"/>
                <w:szCs w:val="24"/>
              </w:rPr>
            </w:pPr>
          </w:p>
        </w:tc>
        <w:tc>
          <w:tcPr>
            <w:tcW w:w="3190" w:type="pct"/>
          </w:tcPr>
          <w:p w:rsidR="00D90CD1" w:rsidRDefault="003879F0">
            <w:pPr>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Operativna fleksibilnost</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P.5.6.3: Kako i u kojoj mjeri </w:t>
            </w:r>
            <w:r w:rsidR="0069375B">
              <w:rPr>
                <w:rFonts w:ascii="Times New Roman" w:hAnsi="Times New Roman" w:cs="Times New Roman"/>
                <w:sz w:val="24"/>
                <w:szCs w:val="24"/>
              </w:rPr>
              <w:t>sustav</w:t>
            </w:r>
            <w:r>
              <w:rPr>
                <w:rFonts w:ascii="Times New Roman" w:hAnsi="Times New Roman" w:cs="Times New Roman"/>
                <w:sz w:val="24"/>
                <w:szCs w:val="24"/>
              </w:rPr>
              <w:t xml:space="preserve"> upravljanja kolateralom koji koristi </w:t>
            </w: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w:t>
            </w:r>
            <w:r>
              <w:rPr>
                <w:rFonts w:ascii="Times New Roman" w:hAnsi="Times New Roman" w:cs="Times New Roman"/>
                <w:sz w:val="24"/>
                <w:szCs w:val="24"/>
              </w:rPr>
              <w:t>prihvata promjene u tekućem praćenju i upravljanju kolateralom?</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P.5.6.4: U kojoj mjeri je </w:t>
            </w:r>
            <w:r w:rsidR="0069375B">
              <w:rPr>
                <w:rFonts w:ascii="Times New Roman" w:hAnsi="Times New Roman" w:cs="Times New Roman"/>
                <w:sz w:val="24"/>
                <w:szCs w:val="24"/>
              </w:rPr>
              <w:t>sustav</w:t>
            </w:r>
            <w:r>
              <w:rPr>
                <w:rFonts w:ascii="Times New Roman" w:hAnsi="Times New Roman" w:cs="Times New Roman"/>
                <w:sz w:val="24"/>
                <w:szCs w:val="24"/>
              </w:rPr>
              <w:t xml:space="preserve"> upravljanja kolateralom operativno osposobljen odgovarajućim radnicima kako bi se osiguralo </w:t>
            </w:r>
            <w:r w:rsidR="00BE572E">
              <w:rPr>
                <w:rFonts w:ascii="Times New Roman" w:hAnsi="Times New Roman" w:cs="Times New Roman"/>
                <w:sz w:val="24"/>
                <w:szCs w:val="24"/>
              </w:rPr>
              <w:t>neometan</w:t>
            </w:r>
            <w:r>
              <w:rPr>
                <w:rFonts w:ascii="Times New Roman" w:hAnsi="Times New Roman" w:cs="Times New Roman"/>
                <w:sz w:val="24"/>
                <w:szCs w:val="24"/>
              </w:rPr>
              <w:t>o poslovanje čak i u vremenima tržišnog stresa?</w:t>
            </w:r>
          </w:p>
        </w:tc>
      </w:tr>
    </w:tbl>
    <w:p w:rsidR="00D90CD1" w:rsidRDefault="00D90CD1">
      <w:pPr>
        <w:spacing w:before="80" w:after="80" w:line="240" w:lineRule="auto"/>
        <w:rPr>
          <w:rFonts w:ascii="Times New Roman" w:hAnsi="Times New Roman" w:cs="Times New Roman"/>
          <w:sz w:val="24"/>
          <w:szCs w:val="24"/>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9"/>
        <w:gridCol w:w="5797"/>
      </w:tblGrid>
      <w:tr w:rsidR="00D90CD1">
        <w:trPr>
          <w:jc w:val="center"/>
        </w:trPr>
        <w:tc>
          <w:tcPr>
            <w:tcW w:w="5000" w:type="pct"/>
            <w:gridSpan w:val="2"/>
            <w:shd w:val="pct5" w:color="auto" w:fill="auto"/>
            <w:vAlign w:val="center"/>
          </w:tcPr>
          <w:p w:rsidR="00D90CD1" w:rsidRDefault="003879F0">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Princip 7. Rizik likvidnosti</w:t>
            </w:r>
          </w:p>
          <w:p w:rsidR="00D90CD1" w:rsidRDefault="003879F0" w:rsidP="00715C57">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da efikasno mjeri, nadgleda i upravlja rizikom likvidnosti. 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da održava dovoljno likvidnih resursa u svim relevantnim valutama da bi se izvršilo poravnanje istog dana, te ako je potrebno dnevna i višednevna poravnanja platnih obveza sa visokim </w:t>
            </w:r>
            <w:r w:rsidR="00106B48">
              <w:rPr>
                <w:rFonts w:ascii="Times New Roman" w:hAnsi="Times New Roman" w:cs="Times New Roman"/>
                <w:sz w:val="24"/>
                <w:szCs w:val="24"/>
              </w:rPr>
              <w:t>stupnj</w:t>
            </w:r>
            <w:r w:rsidR="00414155">
              <w:rPr>
                <w:rFonts w:ascii="Times New Roman" w:hAnsi="Times New Roman" w:cs="Times New Roman"/>
                <w:sz w:val="24"/>
                <w:szCs w:val="24"/>
              </w:rPr>
              <w:t>e</w:t>
            </w:r>
            <w:r>
              <w:rPr>
                <w:rFonts w:ascii="Times New Roman" w:hAnsi="Times New Roman" w:cs="Times New Roman"/>
                <w:sz w:val="24"/>
                <w:szCs w:val="24"/>
              </w:rPr>
              <w:t xml:space="preserve">m povjerenja u situacijama potencijalnih stresnih scenarija koji bi se trebali uključiti, ali nisu ograničeni na neizvršenje </w:t>
            </w:r>
            <w:r w:rsidR="007B0A01">
              <w:rPr>
                <w:rFonts w:ascii="Times New Roman" w:hAnsi="Times New Roman" w:cs="Times New Roman"/>
                <w:sz w:val="24"/>
                <w:szCs w:val="24"/>
              </w:rPr>
              <w:t>obvez</w:t>
            </w:r>
            <w:r>
              <w:rPr>
                <w:rFonts w:ascii="Times New Roman" w:hAnsi="Times New Roman" w:cs="Times New Roman"/>
                <w:sz w:val="24"/>
                <w:szCs w:val="24"/>
              </w:rPr>
              <w:t xml:space="preserve">a </w:t>
            </w:r>
            <w:r w:rsidR="00715C57">
              <w:rPr>
                <w:rFonts w:ascii="Times New Roman" w:hAnsi="Times New Roman" w:cs="Times New Roman"/>
                <w:sz w:val="24"/>
                <w:szCs w:val="24"/>
              </w:rPr>
              <w:t>sudionika</w:t>
            </w:r>
            <w:r>
              <w:rPr>
                <w:rFonts w:ascii="Times New Roman" w:hAnsi="Times New Roman" w:cs="Times New Roman"/>
                <w:sz w:val="24"/>
                <w:szCs w:val="24"/>
              </w:rPr>
              <w:t xml:space="preserve"> i pridruženih društava, što bi generi</w:t>
            </w:r>
            <w:r w:rsidR="00715C57">
              <w:rPr>
                <w:rFonts w:ascii="Times New Roman" w:hAnsi="Times New Roman" w:cs="Times New Roman"/>
                <w:sz w:val="24"/>
                <w:szCs w:val="24"/>
              </w:rPr>
              <w:t>r</w:t>
            </w:r>
            <w:r>
              <w:rPr>
                <w:rFonts w:ascii="Times New Roman" w:hAnsi="Times New Roman" w:cs="Times New Roman"/>
                <w:sz w:val="24"/>
                <w:szCs w:val="24"/>
              </w:rPr>
              <w:t xml:space="preserve">alo najveću ukupnu </w:t>
            </w:r>
            <w:r w:rsidR="007B0A01">
              <w:rPr>
                <w:rFonts w:ascii="Times New Roman" w:hAnsi="Times New Roman" w:cs="Times New Roman"/>
                <w:sz w:val="24"/>
                <w:szCs w:val="24"/>
              </w:rPr>
              <w:t>obvez</w:t>
            </w:r>
            <w:r>
              <w:rPr>
                <w:rFonts w:ascii="Times New Roman" w:hAnsi="Times New Roman" w:cs="Times New Roman"/>
                <w:sz w:val="24"/>
                <w:szCs w:val="24"/>
              </w:rPr>
              <w:t xml:space="preserve">u likvidnosti za platni </w:t>
            </w:r>
            <w:r w:rsidR="0069375B">
              <w:rPr>
                <w:rFonts w:ascii="Times New Roman" w:hAnsi="Times New Roman" w:cs="Times New Roman"/>
                <w:sz w:val="24"/>
                <w:szCs w:val="24"/>
              </w:rPr>
              <w:t>sustav</w:t>
            </w:r>
            <w:r>
              <w:rPr>
                <w:rFonts w:ascii="Times New Roman" w:hAnsi="Times New Roman" w:cs="Times New Roman"/>
                <w:sz w:val="24"/>
                <w:szCs w:val="24"/>
              </w:rPr>
              <w:t xml:space="preserve"> u ekstremnim ali vjero</w:t>
            </w:r>
            <w:r w:rsidR="00715C57">
              <w:rPr>
                <w:rFonts w:ascii="Times New Roman" w:hAnsi="Times New Roman" w:cs="Times New Roman"/>
                <w:sz w:val="24"/>
                <w:szCs w:val="24"/>
              </w:rPr>
              <w:t>j</w:t>
            </w:r>
            <w:r>
              <w:rPr>
                <w:rFonts w:ascii="Times New Roman" w:hAnsi="Times New Roman" w:cs="Times New Roman"/>
                <w:sz w:val="24"/>
                <w:szCs w:val="24"/>
              </w:rPr>
              <w:t xml:space="preserve">atnim tržišnim </w:t>
            </w:r>
            <w:r w:rsidR="00D12EC4">
              <w:rPr>
                <w:rFonts w:ascii="Times New Roman" w:hAnsi="Times New Roman" w:cs="Times New Roman"/>
                <w:sz w:val="24"/>
                <w:szCs w:val="24"/>
              </w:rPr>
              <w:t>uvjet</w:t>
            </w:r>
            <w:r>
              <w:rPr>
                <w:rFonts w:ascii="Times New Roman" w:hAnsi="Times New Roman" w:cs="Times New Roman"/>
                <w:sz w:val="24"/>
                <w:szCs w:val="24"/>
              </w:rPr>
              <w:t xml:space="preserve">ima. </w:t>
            </w:r>
          </w:p>
        </w:tc>
      </w:tr>
      <w:tr w:rsidR="00D90CD1">
        <w:trPr>
          <w:trHeight w:val="1790"/>
          <w:jc w:val="center"/>
        </w:trPr>
        <w:tc>
          <w:tcPr>
            <w:tcW w:w="1810" w:type="pct"/>
          </w:tcPr>
          <w:p w:rsidR="00D90CD1" w:rsidRDefault="003879F0">
            <w:pPr>
              <w:spacing w:before="80" w:after="80" w:line="240" w:lineRule="auto"/>
              <w:jc w:val="both"/>
              <w:rPr>
                <w:rFonts w:ascii="Times New Roman" w:eastAsia="Times New Roman" w:hAnsi="Times New Roman" w:cs="Times New Roman"/>
                <w:iCs/>
                <w:sz w:val="24"/>
                <w:szCs w:val="24"/>
              </w:rPr>
            </w:pPr>
            <w:r>
              <w:rPr>
                <w:rFonts w:ascii="Times New Roman" w:hAnsi="Times New Roman" w:cs="Times New Roman"/>
                <w:sz w:val="24"/>
                <w:szCs w:val="24"/>
              </w:rPr>
              <w:lastRenderedPageBreak/>
              <w:t xml:space="preserve">Ključno razmatranje </w:t>
            </w:r>
            <w:r>
              <w:rPr>
                <w:rFonts w:ascii="Times New Roman" w:eastAsia="Times New Roman" w:hAnsi="Times New Roman" w:cs="Times New Roman"/>
                <w:iCs/>
                <w:sz w:val="24"/>
                <w:szCs w:val="24"/>
              </w:rPr>
              <w:t>1</w:t>
            </w:r>
          </w:p>
          <w:p w:rsidR="00D90CD1" w:rsidRDefault="003879F0" w:rsidP="00715C57">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da ima čvrst okvir za upravljanje rizicima likvidnosti vezano za </w:t>
            </w:r>
            <w:r w:rsidR="00715C57">
              <w:rPr>
                <w:rFonts w:ascii="Times New Roman" w:hAnsi="Times New Roman" w:cs="Times New Roman"/>
                <w:sz w:val="24"/>
                <w:szCs w:val="24"/>
              </w:rPr>
              <w:t>sudionike</w:t>
            </w:r>
            <w:r>
              <w:rPr>
                <w:rFonts w:ascii="Times New Roman" w:hAnsi="Times New Roman" w:cs="Times New Roman"/>
                <w:sz w:val="24"/>
                <w:szCs w:val="24"/>
              </w:rPr>
              <w:t xml:space="preserve">, banke za poravnanje, nostro agente, depozitarske banke, </w:t>
            </w:r>
            <w:r>
              <w:rPr>
                <w:rFonts w:ascii="Times New Roman" w:eastAsia="Times New Roman" w:hAnsi="Times New Roman" w:cs="Times New Roman"/>
                <w:sz w:val="24"/>
                <w:szCs w:val="24"/>
              </w:rPr>
              <w:t>pruža</w:t>
            </w:r>
            <w:r w:rsidR="00715C57">
              <w:rPr>
                <w:rFonts w:ascii="Times New Roman" w:eastAsia="Times New Roman" w:hAnsi="Times New Roman" w:cs="Times New Roman"/>
                <w:sz w:val="24"/>
                <w:szCs w:val="24"/>
              </w:rPr>
              <w:t xml:space="preserve">telja </w:t>
            </w:r>
            <w:r>
              <w:rPr>
                <w:rFonts w:ascii="Times New Roman" w:hAnsi="Times New Roman" w:cs="Times New Roman"/>
                <w:sz w:val="24"/>
                <w:szCs w:val="24"/>
              </w:rPr>
              <w:t>likvidnosti i drug</w:t>
            </w:r>
            <w:r w:rsidR="00715C57">
              <w:rPr>
                <w:rFonts w:ascii="Times New Roman" w:hAnsi="Times New Roman" w:cs="Times New Roman"/>
                <w:sz w:val="24"/>
                <w:szCs w:val="24"/>
              </w:rPr>
              <w:t>e osobe</w:t>
            </w:r>
            <w:r>
              <w:rPr>
                <w:rFonts w:ascii="Times New Roman" w:hAnsi="Times New Roman" w:cs="Times New Roman"/>
                <w:sz w:val="24"/>
                <w:szCs w:val="24"/>
              </w:rPr>
              <w:t xml:space="preserve">.  </w:t>
            </w:r>
          </w:p>
        </w:tc>
        <w:tc>
          <w:tcPr>
            <w:tcW w:w="319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P.7.1.1: Koji je</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okvir platnog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a za upravljanje rizicima likvidnosti u svim relevantnim valutama, vezano za njegove </w:t>
            </w:r>
            <w:r w:rsidR="00715C57">
              <w:rPr>
                <w:rFonts w:ascii="Times New Roman" w:eastAsia="Times New Roman" w:hAnsi="Times New Roman" w:cs="Times New Roman"/>
                <w:sz w:val="24"/>
                <w:szCs w:val="24"/>
              </w:rPr>
              <w:t>sudionike</w:t>
            </w:r>
            <w:r>
              <w:rPr>
                <w:rFonts w:ascii="Times New Roman" w:eastAsia="Times New Roman" w:hAnsi="Times New Roman" w:cs="Times New Roman"/>
                <w:sz w:val="24"/>
                <w:szCs w:val="24"/>
              </w:rPr>
              <w:t xml:space="preserve">, banke za poravnanje, nostro agente, </w:t>
            </w:r>
            <w:r>
              <w:rPr>
                <w:rFonts w:ascii="Times New Roman" w:hAnsi="Times New Roman" w:cs="Times New Roman"/>
                <w:sz w:val="24"/>
                <w:szCs w:val="24"/>
              </w:rPr>
              <w:t xml:space="preserve">depozitarske </w:t>
            </w:r>
            <w:r>
              <w:rPr>
                <w:rFonts w:ascii="Times New Roman" w:eastAsia="Times New Roman" w:hAnsi="Times New Roman" w:cs="Times New Roman"/>
                <w:sz w:val="24"/>
                <w:szCs w:val="24"/>
              </w:rPr>
              <w:t>banke, pruža</w:t>
            </w:r>
            <w:r w:rsidR="00715C57">
              <w:rPr>
                <w:rFonts w:ascii="Times New Roman" w:eastAsia="Times New Roman" w:hAnsi="Times New Roman" w:cs="Times New Roman"/>
                <w:sz w:val="24"/>
                <w:szCs w:val="24"/>
              </w:rPr>
              <w:t>telja</w:t>
            </w:r>
            <w:r>
              <w:rPr>
                <w:rFonts w:ascii="Times New Roman" w:eastAsia="Times New Roman" w:hAnsi="Times New Roman" w:cs="Times New Roman"/>
                <w:sz w:val="24"/>
                <w:szCs w:val="24"/>
              </w:rPr>
              <w:t xml:space="preserve"> likvidnosti i druge subjekte?</w:t>
            </w:r>
          </w:p>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P.7.1.2: Koja je priroda i veličina potreba za likvidnošću platnog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a, i povezani izvori rizika likvidnosti, koji se javljaju u </w:t>
            </w:r>
            <w:r>
              <w:rPr>
                <w:rFonts w:ascii="Times New Roman" w:hAnsi="Times New Roman" w:cs="Times New Roman"/>
                <w:sz w:val="24"/>
                <w:szCs w:val="24"/>
              </w:rPr>
              <w:t xml:space="preserve">platnom </w:t>
            </w:r>
            <w:r w:rsidR="0069375B">
              <w:rPr>
                <w:rFonts w:ascii="Times New Roman" w:hAnsi="Times New Roman" w:cs="Times New Roman"/>
                <w:sz w:val="24"/>
                <w:szCs w:val="24"/>
              </w:rPr>
              <w:t>sustav</w:t>
            </w:r>
            <w:r>
              <w:rPr>
                <w:rFonts w:ascii="Times New Roman" w:eastAsia="Times New Roman" w:hAnsi="Times New Roman" w:cs="Times New Roman"/>
                <w:sz w:val="24"/>
                <w:szCs w:val="24"/>
              </w:rPr>
              <w:t>u u svim relevantnim valutama?</w:t>
            </w:r>
          </w:p>
          <w:p w:rsidR="00D90CD1" w:rsidRDefault="003879F0" w:rsidP="00715C57">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P.7.1.3: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uzima u obzir potencijalni agregatni rizik likvidnosti nastao od strane pojedinačnog </w:t>
            </w:r>
            <w:r w:rsidR="00715C57">
              <w:rPr>
                <w:rFonts w:ascii="Times New Roman" w:eastAsia="Times New Roman" w:hAnsi="Times New Roman" w:cs="Times New Roman"/>
                <w:sz w:val="24"/>
                <w:szCs w:val="24"/>
              </w:rPr>
              <w:t>sudionika</w:t>
            </w:r>
            <w:r>
              <w:rPr>
                <w:rFonts w:ascii="Times New Roman" w:eastAsia="Times New Roman" w:hAnsi="Times New Roman" w:cs="Times New Roman"/>
                <w:sz w:val="24"/>
                <w:szCs w:val="24"/>
              </w:rPr>
              <w:t xml:space="preserve"> i njegovih povezanih društava koji mogu igrati višestruke uloge u odnosu na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w:t>
            </w:r>
          </w:p>
        </w:tc>
      </w:tr>
      <w:tr w:rsidR="00D90CD1">
        <w:trPr>
          <w:trHeight w:val="620"/>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Ključno razmatranje </w:t>
            </w:r>
            <w:r>
              <w:rPr>
                <w:rFonts w:ascii="Times New Roman" w:eastAsia="Times New Roman" w:hAnsi="Times New Roman" w:cs="Times New Roman"/>
                <w:sz w:val="24"/>
                <w:szCs w:val="24"/>
              </w:rPr>
              <w:t>2</w:t>
            </w:r>
          </w:p>
          <w:p w:rsidR="00D90CD1" w:rsidRDefault="003879F0" w:rsidP="00715C57">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da ima efikasne operativne i analitičke instrumente za utvrđivanje, mjerenje i nadgledanje poravnanja i tokova sredstava stalno i blagovremeno, uključujući i upotrebu likvidnosti </w:t>
            </w:r>
            <w:r w:rsidR="00715C57">
              <w:rPr>
                <w:rFonts w:ascii="Times New Roman" w:hAnsi="Times New Roman" w:cs="Times New Roman"/>
                <w:sz w:val="24"/>
                <w:szCs w:val="24"/>
              </w:rPr>
              <w:t>tijekom</w:t>
            </w:r>
            <w:r>
              <w:rPr>
                <w:rFonts w:ascii="Times New Roman" w:hAnsi="Times New Roman" w:cs="Times New Roman"/>
                <w:sz w:val="24"/>
                <w:szCs w:val="24"/>
              </w:rPr>
              <w:t xml:space="preserve"> dana. </w:t>
            </w:r>
          </w:p>
        </w:tc>
        <w:tc>
          <w:tcPr>
            <w:tcW w:w="319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P.7.2.1: Koje operativne i analitičke alate ima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za identifikaciju, mjerenje i praćenje tokova poravnanja i </w:t>
            </w:r>
            <w:r w:rsidR="00BE572E">
              <w:rPr>
                <w:rFonts w:ascii="Times New Roman" w:eastAsia="Times New Roman" w:hAnsi="Times New Roman" w:cs="Times New Roman"/>
                <w:sz w:val="24"/>
                <w:szCs w:val="24"/>
              </w:rPr>
              <w:t>financ</w:t>
            </w:r>
            <w:r>
              <w:rPr>
                <w:rFonts w:ascii="Times New Roman" w:eastAsia="Times New Roman" w:hAnsi="Times New Roman" w:cs="Times New Roman"/>
                <w:sz w:val="24"/>
                <w:szCs w:val="24"/>
              </w:rPr>
              <w:t>iranja?</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P.7.2.2:</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koristi te alate za identifikaciju, mjerenje i praćenje svojih poravnanja i tokova </w:t>
            </w:r>
            <w:r w:rsidR="00BE572E">
              <w:rPr>
                <w:rFonts w:ascii="Times New Roman" w:eastAsia="Times New Roman" w:hAnsi="Times New Roman" w:cs="Times New Roman"/>
                <w:sz w:val="24"/>
                <w:szCs w:val="24"/>
              </w:rPr>
              <w:t>financ</w:t>
            </w:r>
            <w:r>
              <w:rPr>
                <w:rFonts w:ascii="Times New Roman" w:eastAsia="Times New Roman" w:hAnsi="Times New Roman" w:cs="Times New Roman"/>
                <w:sz w:val="24"/>
                <w:szCs w:val="24"/>
              </w:rPr>
              <w:t>iranja na kontinuiranoj i blagovremenoj osnovi, uključujući korištenje unutardnevne likvidnosti?</w:t>
            </w:r>
          </w:p>
        </w:tc>
      </w:tr>
      <w:tr w:rsidR="00D90CD1">
        <w:trPr>
          <w:trHeight w:val="4908"/>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Ključno razmatranje </w:t>
            </w:r>
            <w:r>
              <w:rPr>
                <w:rFonts w:ascii="Times New Roman" w:eastAsia="Times New Roman" w:hAnsi="Times New Roman" w:cs="Times New Roman"/>
                <w:sz w:val="24"/>
                <w:szCs w:val="24"/>
              </w:rPr>
              <w:t>3</w:t>
            </w:r>
          </w:p>
          <w:p w:rsidR="00D90CD1" w:rsidRDefault="003879F0" w:rsidP="00715C57">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uključujući i onaj koji koristi mehanizam sa odgođenim poravnanjem, treba da održava dovoljno likvidnih resursa u svim relevantnim valutama da bi se izvršilo poravnanje istog dana, i ako je potrebno, dnevna i višednevna poravnanja platnih </w:t>
            </w:r>
            <w:r w:rsidR="007B0A01">
              <w:rPr>
                <w:rFonts w:ascii="Times New Roman" w:hAnsi="Times New Roman" w:cs="Times New Roman"/>
                <w:sz w:val="24"/>
                <w:szCs w:val="24"/>
              </w:rPr>
              <w:t>obvez</w:t>
            </w:r>
            <w:r>
              <w:rPr>
                <w:rFonts w:ascii="Times New Roman" w:hAnsi="Times New Roman" w:cs="Times New Roman"/>
                <w:sz w:val="24"/>
                <w:szCs w:val="24"/>
              </w:rPr>
              <w:t xml:space="preserve">a uz visok </w:t>
            </w:r>
            <w:r w:rsidR="00106B48">
              <w:rPr>
                <w:rFonts w:ascii="Times New Roman" w:hAnsi="Times New Roman" w:cs="Times New Roman"/>
                <w:sz w:val="24"/>
                <w:szCs w:val="24"/>
              </w:rPr>
              <w:t>stupanj</w:t>
            </w:r>
            <w:r>
              <w:rPr>
                <w:rFonts w:ascii="Times New Roman" w:hAnsi="Times New Roman" w:cs="Times New Roman"/>
                <w:sz w:val="24"/>
                <w:szCs w:val="24"/>
              </w:rPr>
              <w:t xml:space="preserve"> sigurnosti u velikom nizu potencijalnih stresnih scenarija koji bi trebalo da uključe, ali da se ne ograniče na, neizvršenje </w:t>
            </w:r>
            <w:r w:rsidR="007B0A01">
              <w:rPr>
                <w:rFonts w:ascii="Times New Roman" w:hAnsi="Times New Roman" w:cs="Times New Roman"/>
                <w:sz w:val="24"/>
                <w:szCs w:val="24"/>
              </w:rPr>
              <w:t>obvez</w:t>
            </w:r>
            <w:r>
              <w:rPr>
                <w:rFonts w:ascii="Times New Roman" w:hAnsi="Times New Roman" w:cs="Times New Roman"/>
                <w:sz w:val="24"/>
                <w:szCs w:val="24"/>
              </w:rPr>
              <w:t xml:space="preserve">a </w:t>
            </w:r>
            <w:r w:rsidR="00715C57">
              <w:rPr>
                <w:rFonts w:ascii="Times New Roman" w:hAnsi="Times New Roman" w:cs="Times New Roman"/>
                <w:sz w:val="24"/>
                <w:szCs w:val="24"/>
              </w:rPr>
              <w:t>sudionika</w:t>
            </w:r>
            <w:r>
              <w:rPr>
                <w:rFonts w:ascii="Times New Roman" w:hAnsi="Times New Roman" w:cs="Times New Roman"/>
                <w:sz w:val="24"/>
                <w:szCs w:val="24"/>
              </w:rPr>
              <w:t xml:space="preserve"> i prid</w:t>
            </w:r>
            <w:r w:rsidR="00715C57">
              <w:rPr>
                <w:rFonts w:ascii="Times New Roman" w:hAnsi="Times New Roman" w:cs="Times New Roman"/>
                <w:sz w:val="24"/>
                <w:szCs w:val="24"/>
              </w:rPr>
              <w:t>ruženih kompanija što bi generir</w:t>
            </w:r>
            <w:r>
              <w:rPr>
                <w:rFonts w:ascii="Times New Roman" w:hAnsi="Times New Roman" w:cs="Times New Roman"/>
                <w:sz w:val="24"/>
                <w:szCs w:val="24"/>
              </w:rPr>
              <w:t xml:space="preserve">alo najveću agregatnu </w:t>
            </w:r>
            <w:r w:rsidR="007B0A01">
              <w:rPr>
                <w:rFonts w:ascii="Times New Roman" w:hAnsi="Times New Roman" w:cs="Times New Roman"/>
                <w:sz w:val="24"/>
                <w:szCs w:val="24"/>
              </w:rPr>
              <w:t>obvez</w:t>
            </w:r>
            <w:r>
              <w:rPr>
                <w:rFonts w:ascii="Times New Roman" w:hAnsi="Times New Roman" w:cs="Times New Roman"/>
                <w:sz w:val="24"/>
                <w:szCs w:val="24"/>
              </w:rPr>
              <w:t xml:space="preserve">u </w:t>
            </w:r>
            <w:r>
              <w:rPr>
                <w:rFonts w:ascii="Times New Roman" w:hAnsi="Times New Roman" w:cs="Times New Roman"/>
                <w:sz w:val="24"/>
                <w:szCs w:val="24"/>
              </w:rPr>
              <w:lastRenderedPageBreak/>
              <w:t>plaćanja u ekstremnim ali vjero</w:t>
            </w:r>
            <w:r w:rsidR="00715C57">
              <w:rPr>
                <w:rFonts w:ascii="Times New Roman" w:hAnsi="Times New Roman" w:cs="Times New Roman"/>
                <w:sz w:val="24"/>
                <w:szCs w:val="24"/>
              </w:rPr>
              <w:t>j</w:t>
            </w:r>
            <w:r>
              <w:rPr>
                <w:rFonts w:ascii="Times New Roman" w:hAnsi="Times New Roman" w:cs="Times New Roman"/>
                <w:sz w:val="24"/>
                <w:szCs w:val="24"/>
              </w:rPr>
              <w:t xml:space="preserve">atnim tržišnim </w:t>
            </w:r>
            <w:r w:rsidR="00D12EC4">
              <w:rPr>
                <w:rFonts w:ascii="Times New Roman" w:hAnsi="Times New Roman" w:cs="Times New Roman"/>
                <w:sz w:val="24"/>
                <w:szCs w:val="24"/>
              </w:rPr>
              <w:t>uvjet</w:t>
            </w:r>
            <w:r>
              <w:rPr>
                <w:rFonts w:ascii="Times New Roman" w:hAnsi="Times New Roman" w:cs="Times New Roman"/>
                <w:sz w:val="24"/>
                <w:szCs w:val="24"/>
              </w:rPr>
              <w:t>ima.</w:t>
            </w:r>
          </w:p>
        </w:tc>
        <w:tc>
          <w:tcPr>
            <w:tcW w:w="319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P.7.3.1: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određuje iznos likvidnih sredstava u svim relevantnim valutama za izvršenje istog dana i, gdje je prikladno, unutardnevnog ili višednevnog poravnanja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 xml:space="preserve">a plaćanja? Koje potencijalne scenarije stresa (uključujući, ali ne ograničavajući se na, neizvršenje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 xml:space="preserve">a </w:t>
            </w:r>
            <w:r w:rsidR="00715C57">
              <w:rPr>
                <w:rFonts w:ascii="Times New Roman" w:eastAsia="Times New Roman" w:hAnsi="Times New Roman" w:cs="Times New Roman"/>
                <w:sz w:val="24"/>
                <w:szCs w:val="24"/>
              </w:rPr>
              <w:t>sudionika</w:t>
            </w:r>
            <w:r>
              <w:rPr>
                <w:rFonts w:ascii="Times New Roman" w:eastAsia="Times New Roman" w:hAnsi="Times New Roman" w:cs="Times New Roman"/>
                <w:sz w:val="24"/>
                <w:szCs w:val="24"/>
              </w:rPr>
              <w:t xml:space="preserve"> i njegovih povezanih društava koji bi generi</w:t>
            </w:r>
            <w:r w:rsidR="00715C57">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ali najveću agregatnu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u plaćanja u ekstremnim, ali vjero</w:t>
            </w:r>
            <w:r w:rsidR="00715C57">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atnim tržišnim </w:t>
            </w:r>
            <w:r w:rsidR="00D12EC4">
              <w:rPr>
                <w:rFonts w:ascii="Times New Roman" w:eastAsia="Times New Roman" w:hAnsi="Times New Roman" w:cs="Times New Roman"/>
                <w:sz w:val="24"/>
                <w:szCs w:val="24"/>
              </w:rPr>
              <w:t>uvjet</w:t>
            </w:r>
            <w:r>
              <w:rPr>
                <w:rFonts w:ascii="Times New Roman" w:eastAsia="Times New Roman" w:hAnsi="Times New Roman" w:cs="Times New Roman"/>
                <w:sz w:val="24"/>
                <w:szCs w:val="24"/>
              </w:rPr>
              <w:t xml:space="preserve">ima) koristi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da donese ovu odluku?</w:t>
            </w:r>
          </w:p>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P.7.3.2: Koja je procijenjena veličina manjka likvidnosti u svakoj valuti koju bi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trebao pokriti?</w:t>
            </w:r>
          </w:p>
        </w:tc>
      </w:tr>
      <w:tr w:rsidR="00D90CD1">
        <w:trPr>
          <w:trHeight w:val="1124"/>
          <w:jc w:val="center"/>
        </w:trPr>
        <w:tc>
          <w:tcPr>
            <w:tcW w:w="1810" w:type="pct"/>
            <w:vMerge w:val="restart"/>
          </w:tcPr>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Ključno razmatranje 4</w:t>
            </w:r>
          </w:p>
          <w:p w:rsidR="00D90CD1" w:rsidRDefault="003879F0" w:rsidP="001D0A4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U svrhu ispunjavanja minimalne </w:t>
            </w:r>
            <w:r w:rsidR="007B0A01">
              <w:rPr>
                <w:rFonts w:ascii="Times New Roman" w:hAnsi="Times New Roman" w:cs="Times New Roman"/>
                <w:sz w:val="24"/>
                <w:szCs w:val="24"/>
              </w:rPr>
              <w:t>obvez</w:t>
            </w:r>
            <w:r>
              <w:rPr>
                <w:rFonts w:ascii="Times New Roman" w:hAnsi="Times New Roman" w:cs="Times New Roman"/>
                <w:sz w:val="24"/>
                <w:szCs w:val="24"/>
              </w:rPr>
              <w:t xml:space="preserve">e likvidnih resursa, podobni likvidni resursi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u svakoj valuti  uključuju gotovinu kod </w:t>
            </w:r>
            <w:r w:rsidR="001D0A40">
              <w:rPr>
                <w:rFonts w:ascii="Times New Roman" w:hAnsi="Times New Roman" w:cs="Times New Roman"/>
                <w:sz w:val="24"/>
                <w:szCs w:val="24"/>
              </w:rPr>
              <w:t>središnje</w:t>
            </w:r>
            <w:r>
              <w:rPr>
                <w:rFonts w:ascii="Times New Roman" w:hAnsi="Times New Roman" w:cs="Times New Roman"/>
                <w:sz w:val="24"/>
                <w:szCs w:val="24"/>
              </w:rPr>
              <w:t xml:space="preserve"> banke</w:t>
            </w:r>
            <w:r>
              <w:rPr>
                <w:rFonts w:ascii="Times New Roman" w:hAnsi="Times New Roman" w:cs="Times New Roman"/>
                <w:color w:val="FF0000"/>
                <w:sz w:val="24"/>
                <w:szCs w:val="24"/>
              </w:rPr>
              <w:t xml:space="preserve"> </w:t>
            </w:r>
            <w:r>
              <w:rPr>
                <w:rFonts w:ascii="Times New Roman" w:hAnsi="Times New Roman" w:cs="Times New Roman"/>
                <w:sz w:val="24"/>
                <w:szCs w:val="24"/>
              </w:rPr>
              <w:t>i komercijalnih banaka visokog rejtinga</w:t>
            </w:r>
            <w:r>
              <w:rPr>
                <w:rFonts w:ascii="Times New Roman" w:hAnsi="Times New Roman" w:cs="Times New Roman"/>
                <w:color w:val="000000" w:themeColor="text1"/>
                <w:sz w:val="24"/>
                <w:szCs w:val="24"/>
              </w:rPr>
              <w:t>, linije kredita, deviznih svopova ili reotkupa,</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kao i veoma utrživi kolateral koji se drži na čuvanju i investicije koje su raspoložive i konvertibilne u gotovinu sa prethodno dogovorenim i veoma pouzdanim aranžmanima </w:t>
            </w:r>
            <w:r w:rsidR="00BE572E">
              <w:rPr>
                <w:rFonts w:ascii="Times New Roman" w:hAnsi="Times New Roman" w:cs="Times New Roman"/>
                <w:sz w:val="24"/>
                <w:szCs w:val="24"/>
              </w:rPr>
              <w:t>financ</w:t>
            </w:r>
            <w:r>
              <w:rPr>
                <w:rFonts w:ascii="Times New Roman" w:hAnsi="Times New Roman" w:cs="Times New Roman"/>
                <w:sz w:val="24"/>
                <w:szCs w:val="24"/>
              </w:rPr>
              <w:t>iranja, čak i u ekstremnim ili vjero</w:t>
            </w:r>
            <w:r w:rsidR="001D0A40">
              <w:rPr>
                <w:rFonts w:ascii="Times New Roman" w:hAnsi="Times New Roman" w:cs="Times New Roman"/>
                <w:sz w:val="24"/>
                <w:szCs w:val="24"/>
              </w:rPr>
              <w:t>j</w:t>
            </w:r>
            <w:r>
              <w:rPr>
                <w:rFonts w:ascii="Times New Roman" w:hAnsi="Times New Roman" w:cs="Times New Roman"/>
                <w:sz w:val="24"/>
                <w:szCs w:val="24"/>
              </w:rPr>
              <w:t xml:space="preserve">atnim tržišnim </w:t>
            </w:r>
            <w:r w:rsidR="00D12EC4">
              <w:rPr>
                <w:rFonts w:ascii="Times New Roman" w:hAnsi="Times New Roman" w:cs="Times New Roman"/>
                <w:sz w:val="24"/>
                <w:szCs w:val="24"/>
              </w:rPr>
              <w:t>uvjet</w:t>
            </w:r>
            <w:r>
              <w:rPr>
                <w:rFonts w:ascii="Times New Roman" w:hAnsi="Times New Roman" w:cs="Times New Roman"/>
                <w:sz w:val="24"/>
                <w:szCs w:val="24"/>
              </w:rPr>
              <w:t xml:space="preserve">ima. 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ima pristup rutinskom kreditu u </w:t>
            </w:r>
            <w:r w:rsidR="001D0A40">
              <w:rPr>
                <w:rFonts w:ascii="Times New Roman" w:hAnsi="Times New Roman" w:cs="Times New Roman"/>
                <w:sz w:val="24"/>
                <w:szCs w:val="24"/>
              </w:rPr>
              <w:t>središnjoj</w:t>
            </w:r>
            <w:r>
              <w:rPr>
                <w:rFonts w:ascii="Times New Roman" w:hAnsi="Times New Roman" w:cs="Times New Roman"/>
                <w:sz w:val="24"/>
                <w:szCs w:val="24"/>
              </w:rPr>
              <w:t xml:space="preserve"> banci, platni </w:t>
            </w:r>
            <w:r w:rsidR="0069375B">
              <w:rPr>
                <w:rFonts w:ascii="Times New Roman" w:hAnsi="Times New Roman" w:cs="Times New Roman"/>
                <w:sz w:val="24"/>
                <w:szCs w:val="24"/>
              </w:rPr>
              <w:t>sustav</w:t>
            </w:r>
            <w:r>
              <w:rPr>
                <w:rFonts w:ascii="Times New Roman" w:hAnsi="Times New Roman" w:cs="Times New Roman"/>
                <w:sz w:val="24"/>
                <w:szCs w:val="24"/>
              </w:rPr>
              <w:t xml:space="preserve"> može računati taj pristup kao dio minimalne </w:t>
            </w:r>
            <w:r w:rsidR="007B0A01">
              <w:rPr>
                <w:rFonts w:ascii="Times New Roman" w:hAnsi="Times New Roman" w:cs="Times New Roman"/>
                <w:sz w:val="24"/>
                <w:szCs w:val="24"/>
              </w:rPr>
              <w:t>obvez</w:t>
            </w:r>
            <w:r>
              <w:rPr>
                <w:rFonts w:ascii="Times New Roman" w:hAnsi="Times New Roman" w:cs="Times New Roman"/>
                <w:sz w:val="24"/>
                <w:szCs w:val="24"/>
              </w:rPr>
              <w:t xml:space="preserve">e u onoj mjeri u kojoj ima kolateral koji je podoban za zalaganje (ili izvršavanje drugih odgovarajućih  oblika transakcija) sa relevantnom </w:t>
            </w:r>
            <w:r w:rsidR="001D0A40">
              <w:rPr>
                <w:rFonts w:ascii="Times New Roman" w:hAnsi="Times New Roman" w:cs="Times New Roman"/>
                <w:sz w:val="24"/>
                <w:szCs w:val="24"/>
              </w:rPr>
              <w:t>središnjom</w:t>
            </w:r>
            <w:r>
              <w:rPr>
                <w:rFonts w:ascii="Times New Roman" w:hAnsi="Times New Roman" w:cs="Times New Roman"/>
                <w:sz w:val="24"/>
                <w:szCs w:val="24"/>
              </w:rPr>
              <w:t xml:space="preserve"> bankom. Svi takvi resursi bi trebalo da budu na raspolaganju kada su potrebni.</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Veličina i sastav odgovarajućih likvidnih resursa </w:t>
            </w:r>
          </w:p>
          <w:p w:rsidR="00D90CD1" w:rsidRDefault="003879F0" w:rsidP="001D0A4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P.7.4.1: Koja je veličina i sastav kvalifi</w:t>
            </w:r>
            <w:r w:rsidR="001D0A40">
              <w:rPr>
                <w:rFonts w:ascii="Times New Roman" w:eastAsia="Times New Roman" w:hAnsi="Times New Roman" w:cs="Times New Roman"/>
                <w:sz w:val="24"/>
                <w:szCs w:val="24"/>
              </w:rPr>
              <w:t>ciranih</w:t>
            </w:r>
            <w:r>
              <w:rPr>
                <w:rFonts w:ascii="Times New Roman" w:eastAsia="Times New Roman" w:hAnsi="Times New Roman" w:cs="Times New Roman"/>
                <w:sz w:val="24"/>
                <w:szCs w:val="24"/>
              </w:rPr>
              <w:t xml:space="preserve"> likvidnih resursa platnog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a u svakoj valuti koju drži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Na koji način i u kom vremenskom okviru se ovi likvidni resursi mogu staviti na raspolaganje </w:t>
            </w:r>
            <w:r>
              <w:rPr>
                <w:rFonts w:ascii="Times New Roman" w:hAnsi="Times New Roman" w:cs="Times New Roman"/>
                <w:sz w:val="24"/>
                <w:szCs w:val="24"/>
              </w:rPr>
              <w:t xml:space="preserve">platnom </w:t>
            </w:r>
            <w:r w:rsidR="0069375B">
              <w:rPr>
                <w:rFonts w:ascii="Times New Roman" w:hAnsi="Times New Roman" w:cs="Times New Roman"/>
                <w:sz w:val="24"/>
                <w:szCs w:val="24"/>
              </w:rPr>
              <w:t>sustav</w:t>
            </w:r>
            <w:r>
              <w:rPr>
                <w:rFonts w:ascii="Times New Roman" w:eastAsia="Times New Roman" w:hAnsi="Times New Roman" w:cs="Times New Roman"/>
                <w:sz w:val="24"/>
                <w:szCs w:val="24"/>
              </w:rPr>
              <w:t>u?</w:t>
            </w:r>
          </w:p>
        </w:tc>
      </w:tr>
      <w:tr w:rsidR="00D90CD1">
        <w:trPr>
          <w:trHeight w:val="907"/>
          <w:jc w:val="center"/>
        </w:trPr>
        <w:tc>
          <w:tcPr>
            <w:tcW w:w="1810" w:type="pct"/>
            <w:vMerge/>
          </w:tcPr>
          <w:p w:rsidR="00D90CD1" w:rsidRDefault="00D90CD1">
            <w:pPr>
              <w:spacing w:before="80" w:after="80" w:line="240" w:lineRule="auto"/>
              <w:jc w:val="both"/>
              <w:rPr>
                <w:rFonts w:ascii="Times New Roman" w:hAnsi="Times New Roman" w:cs="Times New Roman"/>
                <w:sz w:val="24"/>
                <w:szCs w:val="24"/>
              </w:rPr>
            </w:pP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Raspoloživost i pokriće odgovarajućih likvidnih resursa </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P.7.4.2: Koje je unaprijed dogovorene aranžmane </w:t>
            </w:r>
            <w:r w:rsidR="00BE572E">
              <w:rPr>
                <w:rFonts w:ascii="Times New Roman" w:hAnsi="Times New Roman" w:cs="Times New Roman"/>
                <w:sz w:val="24"/>
                <w:szCs w:val="24"/>
              </w:rPr>
              <w:t>financ</w:t>
            </w:r>
            <w:r>
              <w:rPr>
                <w:rFonts w:ascii="Times New Roman" w:hAnsi="Times New Roman" w:cs="Times New Roman"/>
                <w:sz w:val="24"/>
                <w:szCs w:val="24"/>
              </w:rPr>
              <w:t xml:space="preserve">iranja uspostavio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za pretvaranje svojih lako dostupnih kolaterala i ulaganja u gotovinu? Kako je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utvrdio da bi ovi aranžmani bili vrlo pouzdani u ekstremnim, ali vjero</w:t>
            </w:r>
            <w:r w:rsidR="001D0A40">
              <w:rPr>
                <w:rFonts w:ascii="Times New Roman" w:hAnsi="Times New Roman" w:cs="Times New Roman"/>
                <w:sz w:val="24"/>
                <w:szCs w:val="24"/>
              </w:rPr>
              <w:t>j</w:t>
            </w:r>
            <w:r>
              <w:rPr>
                <w:rFonts w:ascii="Times New Roman" w:hAnsi="Times New Roman" w:cs="Times New Roman"/>
                <w:sz w:val="24"/>
                <w:szCs w:val="24"/>
              </w:rPr>
              <w:t xml:space="preserve">atnim tržišnim </w:t>
            </w:r>
            <w:r w:rsidR="00D12EC4">
              <w:rPr>
                <w:rFonts w:ascii="Times New Roman" w:hAnsi="Times New Roman" w:cs="Times New Roman"/>
                <w:sz w:val="24"/>
                <w:szCs w:val="24"/>
              </w:rPr>
              <w:t>uvjet</w:t>
            </w:r>
            <w:r>
              <w:rPr>
                <w:rFonts w:ascii="Times New Roman" w:hAnsi="Times New Roman" w:cs="Times New Roman"/>
                <w:sz w:val="24"/>
                <w:szCs w:val="24"/>
              </w:rPr>
              <w:t xml:space="preserve">ima? Da li je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identifi</w:t>
            </w:r>
            <w:r w:rsidR="001D0A40">
              <w:rPr>
                <w:rFonts w:ascii="Times New Roman" w:hAnsi="Times New Roman" w:cs="Times New Roman"/>
                <w:sz w:val="24"/>
                <w:szCs w:val="24"/>
              </w:rPr>
              <w:t>cir</w:t>
            </w:r>
            <w:r>
              <w:rPr>
                <w:rFonts w:ascii="Times New Roman" w:hAnsi="Times New Roman" w:cs="Times New Roman"/>
                <w:sz w:val="24"/>
                <w:szCs w:val="24"/>
              </w:rPr>
              <w:t>ao potencijalne prepreke za pristup svojim likvidnim resursima?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P.7.4.3: 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ima pristup rutinskom kreditu u </w:t>
            </w:r>
            <w:r w:rsidR="001D0A40">
              <w:rPr>
                <w:rFonts w:ascii="Times New Roman" w:hAnsi="Times New Roman" w:cs="Times New Roman"/>
                <w:sz w:val="24"/>
                <w:szCs w:val="24"/>
              </w:rPr>
              <w:t>središnjoj</w:t>
            </w:r>
            <w:r>
              <w:rPr>
                <w:rFonts w:ascii="Times New Roman" w:hAnsi="Times New Roman" w:cs="Times New Roman"/>
                <w:sz w:val="24"/>
                <w:szCs w:val="24"/>
              </w:rPr>
              <w:t xml:space="preserve"> banci izdava</w:t>
            </w:r>
            <w:r w:rsidR="001D0A40">
              <w:rPr>
                <w:rFonts w:ascii="Times New Roman" w:hAnsi="Times New Roman" w:cs="Times New Roman"/>
                <w:sz w:val="24"/>
                <w:szCs w:val="24"/>
              </w:rPr>
              <w:t>telja</w:t>
            </w:r>
            <w:r>
              <w:rPr>
                <w:rFonts w:ascii="Times New Roman" w:hAnsi="Times New Roman" w:cs="Times New Roman"/>
                <w:sz w:val="24"/>
                <w:szCs w:val="24"/>
              </w:rPr>
              <w:t xml:space="preserve">, koji je relevantni kapacitet zaduživanja platnog </w:t>
            </w:r>
            <w:r w:rsidR="0069375B">
              <w:rPr>
                <w:rFonts w:ascii="Times New Roman" w:hAnsi="Times New Roman" w:cs="Times New Roman"/>
                <w:sz w:val="24"/>
                <w:szCs w:val="24"/>
              </w:rPr>
              <w:t>sustav</w:t>
            </w:r>
            <w:r>
              <w:rPr>
                <w:rFonts w:ascii="Times New Roman" w:hAnsi="Times New Roman" w:cs="Times New Roman"/>
                <w:sz w:val="24"/>
                <w:szCs w:val="24"/>
              </w:rPr>
              <w:t>a za ispunjavanje minimalnih zahtjeva za likvidnim resursima u toj valuti?</w:t>
            </w:r>
          </w:p>
          <w:p w:rsidR="00D90CD1" w:rsidRDefault="003879F0" w:rsidP="001D0A4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P.7.4.4: U kojoj mjeri veličina i dostupnost kvalifi</w:t>
            </w:r>
            <w:r w:rsidR="001D0A40">
              <w:rPr>
                <w:rFonts w:ascii="Times New Roman" w:hAnsi="Times New Roman" w:cs="Times New Roman"/>
                <w:sz w:val="24"/>
                <w:szCs w:val="24"/>
              </w:rPr>
              <w:t>cir</w:t>
            </w:r>
            <w:r>
              <w:rPr>
                <w:rFonts w:ascii="Times New Roman" w:hAnsi="Times New Roman" w:cs="Times New Roman"/>
                <w:sz w:val="24"/>
                <w:szCs w:val="24"/>
              </w:rPr>
              <w:t xml:space="preserve">anih likvidnih resursa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pokrivaju identificirane minimalne zahtjeve za resursima likvidnosti u svakoj valuti kako bi se izvršilo izmirenje </w:t>
            </w:r>
            <w:r w:rsidR="007B0A01">
              <w:rPr>
                <w:rFonts w:ascii="Times New Roman" w:hAnsi="Times New Roman" w:cs="Times New Roman"/>
                <w:sz w:val="24"/>
                <w:szCs w:val="24"/>
              </w:rPr>
              <w:t>obvez</w:t>
            </w:r>
            <w:r>
              <w:rPr>
                <w:rFonts w:ascii="Times New Roman" w:hAnsi="Times New Roman" w:cs="Times New Roman"/>
                <w:sz w:val="24"/>
                <w:szCs w:val="24"/>
              </w:rPr>
              <w:t>a plaćanja na vrijeme?</w:t>
            </w:r>
          </w:p>
        </w:tc>
      </w:tr>
      <w:tr w:rsidR="00D90CD1">
        <w:trPr>
          <w:trHeight w:val="1520"/>
          <w:jc w:val="center"/>
        </w:trPr>
        <w:tc>
          <w:tcPr>
            <w:tcW w:w="1810" w:type="pct"/>
            <w:vMerge w:val="restart"/>
          </w:tcPr>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Ključno razmatranje 5</w:t>
            </w:r>
          </w:p>
          <w:p w:rsidR="00D90CD1" w:rsidRDefault="003879F0" w:rsidP="001D0A4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može dopuniti odgovarajuće likvidne resurse drugim oblicima likvidnih resursa. 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to uradi, onda ovi likvidni resursi treba da budu u obliku aktive koja će vjero</w:t>
            </w:r>
            <w:r w:rsidR="001D0A40">
              <w:rPr>
                <w:rFonts w:ascii="Times New Roman" w:hAnsi="Times New Roman" w:cs="Times New Roman"/>
                <w:sz w:val="24"/>
                <w:szCs w:val="24"/>
              </w:rPr>
              <w:t>j</w:t>
            </w:r>
            <w:r>
              <w:rPr>
                <w:rFonts w:ascii="Times New Roman" w:hAnsi="Times New Roman" w:cs="Times New Roman"/>
                <w:sz w:val="24"/>
                <w:szCs w:val="24"/>
              </w:rPr>
              <w:t xml:space="preserve">atno biti pogodna za prodaju ili prihvatljiva kao kolateral za kreditne linije, svopove ili reotkup na ad hoc osnovi nakon neizvršenja </w:t>
            </w:r>
            <w:r w:rsidR="007B0A01">
              <w:rPr>
                <w:rFonts w:ascii="Times New Roman" w:hAnsi="Times New Roman" w:cs="Times New Roman"/>
                <w:sz w:val="24"/>
                <w:szCs w:val="24"/>
              </w:rPr>
              <w:t>obvez</w:t>
            </w:r>
            <w:r>
              <w:rPr>
                <w:rFonts w:ascii="Times New Roman" w:hAnsi="Times New Roman" w:cs="Times New Roman"/>
                <w:sz w:val="24"/>
                <w:szCs w:val="24"/>
              </w:rPr>
              <w:t>a, čak i ako se to ne može unaprijed organiz</w:t>
            </w:r>
            <w:r w:rsidR="001D0A40">
              <w:rPr>
                <w:rFonts w:ascii="Times New Roman" w:hAnsi="Times New Roman" w:cs="Times New Roman"/>
                <w:sz w:val="24"/>
                <w:szCs w:val="24"/>
              </w:rPr>
              <w:t>ir</w:t>
            </w:r>
            <w:r>
              <w:rPr>
                <w:rFonts w:ascii="Times New Roman" w:hAnsi="Times New Roman" w:cs="Times New Roman"/>
                <w:sz w:val="24"/>
                <w:szCs w:val="24"/>
              </w:rPr>
              <w:t>ati na pouzdan način ili garant</w:t>
            </w:r>
            <w:r w:rsidR="001D0A40">
              <w:rPr>
                <w:rFonts w:ascii="Times New Roman" w:hAnsi="Times New Roman" w:cs="Times New Roman"/>
                <w:sz w:val="24"/>
                <w:szCs w:val="24"/>
              </w:rPr>
              <w:t>ir</w:t>
            </w:r>
            <w:r>
              <w:rPr>
                <w:rFonts w:ascii="Times New Roman" w:hAnsi="Times New Roman" w:cs="Times New Roman"/>
                <w:sz w:val="24"/>
                <w:szCs w:val="24"/>
              </w:rPr>
              <w:t xml:space="preserve">ati u ekstremnim tržišnim </w:t>
            </w:r>
            <w:r w:rsidR="00D12EC4">
              <w:rPr>
                <w:rFonts w:ascii="Times New Roman" w:hAnsi="Times New Roman" w:cs="Times New Roman"/>
                <w:sz w:val="24"/>
                <w:szCs w:val="24"/>
              </w:rPr>
              <w:t>uvjet</w:t>
            </w:r>
            <w:r>
              <w:rPr>
                <w:rFonts w:ascii="Times New Roman" w:hAnsi="Times New Roman" w:cs="Times New Roman"/>
                <w:sz w:val="24"/>
                <w:szCs w:val="24"/>
              </w:rPr>
              <w:t xml:space="preserve">ima. 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nema pristup rutinskom kreditu </w:t>
            </w:r>
            <w:r w:rsidR="001D0A40">
              <w:rPr>
                <w:rFonts w:ascii="Times New Roman" w:hAnsi="Times New Roman" w:cs="Times New Roman"/>
                <w:sz w:val="24"/>
                <w:szCs w:val="24"/>
              </w:rPr>
              <w:t>središnje</w:t>
            </w:r>
            <w:r>
              <w:rPr>
                <w:rFonts w:ascii="Times New Roman" w:hAnsi="Times New Roman" w:cs="Times New Roman"/>
                <w:sz w:val="24"/>
                <w:szCs w:val="24"/>
              </w:rPr>
              <w:t xml:space="preserve"> banke, treba da uzme u obzir koji kolateral se obično prihvata od strane relevantne </w:t>
            </w:r>
            <w:r w:rsidR="001D0A40">
              <w:rPr>
                <w:rFonts w:ascii="Times New Roman" w:hAnsi="Times New Roman" w:cs="Times New Roman"/>
                <w:sz w:val="24"/>
                <w:szCs w:val="24"/>
              </w:rPr>
              <w:t>središnje</w:t>
            </w:r>
            <w:r>
              <w:rPr>
                <w:rFonts w:ascii="Times New Roman" w:hAnsi="Times New Roman" w:cs="Times New Roman"/>
                <w:sz w:val="24"/>
                <w:szCs w:val="24"/>
              </w:rPr>
              <w:t xml:space="preserve"> banke, jer takva sredstva  će vjero</w:t>
            </w:r>
            <w:r w:rsidR="001D0A40">
              <w:rPr>
                <w:rFonts w:ascii="Times New Roman" w:hAnsi="Times New Roman" w:cs="Times New Roman"/>
                <w:sz w:val="24"/>
                <w:szCs w:val="24"/>
              </w:rPr>
              <w:t>j</w:t>
            </w:r>
            <w:r>
              <w:rPr>
                <w:rFonts w:ascii="Times New Roman" w:hAnsi="Times New Roman" w:cs="Times New Roman"/>
                <w:sz w:val="24"/>
                <w:szCs w:val="24"/>
              </w:rPr>
              <w:t xml:space="preserve">atnije biti likvidna u stresnim okolnostima. Platni </w:t>
            </w:r>
            <w:r w:rsidR="0069375B">
              <w:rPr>
                <w:rFonts w:ascii="Times New Roman" w:hAnsi="Times New Roman" w:cs="Times New Roman"/>
                <w:sz w:val="24"/>
                <w:szCs w:val="24"/>
              </w:rPr>
              <w:t>sustav</w:t>
            </w:r>
            <w:r>
              <w:rPr>
                <w:rFonts w:ascii="Times New Roman" w:hAnsi="Times New Roman" w:cs="Times New Roman"/>
                <w:sz w:val="24"/>
                <w:szCs w:val="24"/>
              </w:rPr>
              <w:t xml:space="preserve"> ne bi trebalo da smatra raspoloživost kredita </w:t>
            </w:r>
            <w:r w:rsidR="001D0A40">
              <w:rPr>
                <w:rFonts w:ascii="Times New Roman" w:hAnsi="Times New Roman" w:cs="Times New Roman"/>
                <w:sz w:val="24"/>
                <w:szCs w:val="24"/>
              </w:rPr>
              <w:t>središnje</w:t>
            </w:r>
            <w:r>
              <w:rPr>
                <w:rFonts w:ascii="Times New Roman" w:hAnsi="Times New Roman" w:cs="Times New Roman"/>
                <w:sz w:val="24"/>
                <w:szCs w:val="24"/>
              </w:rPr>
              <w:t xml:space="preserve"> banke za hitne slučajeve dijelom svog plana likvidnosti.</w:t>
            </w:r>
          </w:p>
        </w:tc>
        <w:tc>
          <w:tcPr>
            <w:tcW w:w="3190" w:type="pct"/>
          </w:tcPr>
          <w:p w:rsidR="00D90CD1" w:rsidRDefault="003879F0">
            <w:pPr>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Veličina i sastav dodatnih likvidnih resursa</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P.7.5.1: Koja je veličina i sastav svih dodatnih likvidnih resursa dostupnih platnom </w:t>
            </w:r>
            <w:r w:rsidR="0069375B">
              <w:rPr>
                <w:rFonts w:ascii="Times New Roman" w:hAnsi="Times New Roman" w:cs="Times New Roman"/>
                <w:sz w:val="24"/>
                <w:szCs w:val="24"/>
              </w:rPr>
              <w:t>sustav</w:t>
            </w:r>
            <w:r>
              <w:rPr>
                <w:rFonts w:ascii="Times New Roman" w:hAnsi="Times New Roman" w:cs="Times New Roman"/>
                <w:sz w:val="24"/>
                <w:szCs w:val="24"/>
              </w:rPr>
              <w:t>u?</w:t>
            </w:r>
          </w:p>
        </w:tc>
      </w:tr>
      <w:tr w:rsidR="00D90CD1">
        <w:trPr>
          <w:trHeight w:val="1134"/>
          <w:jc w:val="center"/>
        </w:trPr>
        <w:tc>
          <w:tcPr>
            <w:tcW w:w="1810" w:type="pct"/>
            <w:vMerge/>
          </w:tcPr>
          <w:p w:rsidR="00D90CD1" w:rsidRDefault="00D90CD1">
            <w:pPr>
              <w:spacing w:before="80" w:after="80" w:line="240" w:lineRule="auto"/>
              <w:jc w:val="both"/>
              <w:rPr>
                <w:rFonts w:ascii="Times New Roman" w:hAnsi="Times New Roman" w:cs="Times New Roman"/>
                <w:sz w:val="24"/>
                <w:szCs w:val="24"/>
              </w:rPr>
            </w:pPr>
          </w:p>
        </w:tc>
        <w:tc>
          <w:tcPr>
            <w:tcW w:w="3190" w:type="pct"/>
          </w:tcPr>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b/>
                <w:sz w:val="24"/>
                <w:szCs w:val="24"/>
              </w:rPr>
              <w:t>Raspoloživost dodatnih likvidnih resursa</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P.7.5.2: Kako i na osnov</w:t>
            </w:r>
            <w:r w:rsidR="001D0A40">
              <w:rPr>
                <w:rFonts w:ascii="Times New Roman" w:hAnsi="Times New Roman" w:cs="Times New Roman"/>
                <w:sz w:val="24"/>
                <w:szCs w:val="24"/>
              </w:rPr>
              <w:t>i</w:t>
            </w:r>
            <w:r>
              <w:rPr>
                <w:rFonts w:ascii="Times New Roman" w:hAnsi="Times New Roman" w:cs="Times New Roman"/>
                <w:sz w:val="24"/>
                <w:szCs w:val="24"/>
              </w:rPr>
              <w:t xml:space="preserve"> čega je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utvrdio da će ova imovina vjero</w:t>
            </w:r>
            <w:r w:rsidR="001D0A40">
              <w:rPr>
                <w:rFonts w:ascii="Times New Roman" w:hAnsi="Times New Roman" w:cs="Times New Roman"/>
                <w:sz w:val="24"/>
                <w:szCs w:val="24"/>
              </w:rPr>
              <w:t>j</w:t>
            </w:r>
            <w:r>
              <w:rPr>
                <w:rFonts w:ascii="Times New Roman" w:hAnsi="Times New Roman" w:cs="Times New Roman"/>
                <w:sz w:val="24"/>
                <w:szCs w:val="24"/>
              </w:rPr>
              <w:t>atno biti pogodna za prodaju ili prihvatljiva kao kolateral za dobijanje relevantne valute, čak i ako se to ne može pouzdano unaprijed dogovoriti ili garant</w:t>
            </w:r>
            <w:r w:rsidR="001D0A40">
              <w:rPr>
                <w:rFonts w:ascii="Times New Roman" w:hAnsi="Times New Roman" w:cs="Times New Roman"/>
                <w:sz w:val="24"/>
                <w:szCs w:val="24"/>
              </w:rPr>
              <w:t>ir</w:t>
            </w:r>
            <w:r>
              <w:rPr>
                <w:rFonts w:ascii="Times New Roman" w:hAnsi="Times New Roman" w:cs="Times New Roman"/>
                <w:sz w:val="24"/>
                <w:szCs w:val="24"/>
              </w:rPr>
              <w:t xml:space="preserve">ati u ekstremnim tržišnim </w:t>
            </w:r>
            <w:r w:rsidR="00D12EC4">
              <w:rPr>
                <w:rFonts w:ascii="Times New Roman" w:hAnsi="Times New Roman" w:cs="Times New Roman"/>
                <w:sz w:val="24"/>
                <w:szCs w:val="24"/>
              </w:rPr>
              <w:t>uvjet</w:t>
            </w:r>
            <w:r>
              <w:rPr>
                <w:rFonts w:ascii="Times New Roman" w:hAnsi="Times New Roman" w:cs="Times New Roman"/>
                <w:sz w:val="24"/>
                <w:szCs w:val="24"/>
              </w:rPr>
              <w:t>ima?</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P.7.5.3: Koji se udio ove dodatne imovine kvalifi</w:t>
            </w:r>
            <w:r w:rsidR="001D0A40">
              <w:rPr>
                <w:rFonts w:ascii="Times New Roman" w:hAnsi="Times New Roman" w:cs="Times New Roman"/>
                <w:sz w:val="24"/>
                <w:szCs w:val="24"/>
              </w:rPr>
              <w:t>cira</w:t>
            </w:r>
            <w:r>
              <w:rPr>
                <w:rFonts w:ascii="Times New Roman" w:hAnsi="Times New Roman" w:cs="Times New Roman"/>
                <w:sz w:val="24"/>
                <w:szCs w:val="24"/>
              </w:rPr>
              <w:t xml:space="preserve"> kao potencijalni kolateral kod relevantne </w:t>
            </w:r>
            <w:r w:rsidR="001D0A40">
              <w:rPr>
                <w:rFonts w:ascii="Times New Roman" w:hAnsi="Times New Roman" w:cs="Times New Roman"/>
                <w:sz w:val="24"/>
                <w:szCs w:val="24"/>
              </w:rPr>
              <w:t>središnje</w:t>
            </w:r>
            <w:r>
              <w:rPr>
                <w:rFonts w:ascii="Times New Roman" w:hAnsi="Times New Roman" w:cs="Times New Roman"/>
                <w:sz w:val="24"/>
                <w:szCs w:val="24"/>
              </w:rPr>
              <w:t xml:space="preserve"> banke?</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P.7.5.4: U kojim okolnostima bi platni </w:t>
            </w:r>
            <w:r w:rsidR="0069375B">
              <w:rPr>
                <w:rFonts w:ascii="Times New Roman" w:hAnsi="Times New Roman" w:cs="Times New Roman"/>
                <w:sz w:val="24"/>
                <w:szCs w:val="24"/>
              </w:rPr>
              <w:t>sustav</w:t>
            </w:r>
            <w:r>
              <w:rPr>
                <w:rFonts w:ascii="Times New Roman" w:hAnsi="Times New Roman" w:cs="Times New Roman"/>
                <w:sz w:val="24"/>
                <w:szCs w:val="24"/>
              </w:rPr>
              <w:t xml:space="preserve"> koristio svoje dodatne likvidne resurse prije ili pored korištenja svojih kvalificiranih likvidnih resursa?</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P.7.5.5: U kojoj mjeri veličina i dostupnost dopunskih likvidnih resursa platnog </w:t>
            </w:r>
            <w:r w:rsidR="0069375B">
              <w:rPr>
                <w:rFonts w:ascii="Times New Roman" w:hAnsi="Times New Roman" w:cs="Times New Roman"/>
                <w:sz w:val="24"/>
                <w:szCs w:val="24"/>
              </w:rPr>
              <w:t>sustav</w:t>
            </w:r>
            <w:r>
              <w:rPr>
                <w:rFonts w:ascii="Times New Roman" w:hAnsi="Times New Roman" w:cs="Times New Roman"/>
                <w:sz w:val="24"/>
                <w:szCs w:val="24"/>
              </w:rPr>
              <w:t>a, zajedno s njegovim kvalificiranim likvidnim resursima, pokrivaju relevantne potrebe za likvidnošću identificirane kroz njegov program testiranja na stres za određivanje adekvatnosti njegovih resursa likvidnosti (vidi ključno razmatranje 8)?</w:t>
            </w:r>
          </w:p>
        </w:tc>
      </w:tr>
      <w:tr w:rsidR="00D90CD1">
        <w:trPr>
          <w:trHeight w:val="841"/>
          <w:jc w:val="center"/>
        </w:trPr>
        <w:tc>
          <w:tcPr>
            <w:tcW w:w="1810" w:type="pct"/>
            <w:vMerge w:val="restart"/>
          </w:tcPr>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Ključno razmatranje 6</w:t>
            </w:r>
          </w:p>
          <w:p w:rsidR="00D90CD1" w:rsidRDefault="003879F0" w:rsidP="00E81F55">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da dobije visok </w:t>
            </w:r>
            <w:r w:rsidR="00106B48">
              <w:rPr>
                <w:rFonts w:ascii="Times New Roman" w:hAnsi="Times New Roman" w:cs="Times New Roman"/>
                <w:sz w:val="24"/>
                <w:szCs w:val="24"/>
              </w:rPr>
              <w:t>stupanj</w:t>
            </w:r>
            <w:r>
              <w:rPr>
                <w:rFonts w:ascii="Times New Roman" w:hAnsi="Times New Roman" w:cs="Times New Roman"/>
                <w:sz w:val="24"/>
                <w:szCs w:val="24"/>
              </w:rPr>
              <w:t xml:space="preserve"> sigurnosti, kroz rigorozna pravila o p</w:t>
            </w:r>
            <w:r w:rsidR="00E81F55">
              <w:rPr>
                <w:rFonts w:ascii="Times New Roman" w:hAnsi="Times New Roman" w:cs="Times New Roman"/>
                <w:sz w:val="24"/>
                <w:szCs w:val="24"/>
              </w:rPr>
              <w:t>rocjeni, da svaka strana koja osigurava</w:t>
            </w:r>
            <w:r>
              <w:rPr>
                <w:rFonts w:ascii="Times New Roman" w:hAnsi="Times New Roman" w:cs="Times New Roman"/>
                <w:sz w:val="24"/>
                <w:szCs w:val="24"/>
              </w:rPr>
              <w:t xml:space="preserve"> minimalne </w:t>
            </w:r>
            <w:r w:rsidR="007B0A01">
              <w:rPr>
                <w:rFonts w:ascii="Times New Roman" w:hAnsi="Times New Roman" w:cs="Times New Roman"/>
                <w:sz w:val="24"/>
                <w:szCs w:val="24"/>
              </w:rPr>
              <w:t>obvez</w:t>
            </w:r>
            <w:r>
              <w:rPr>
                <w:rFonts w:ascii="Times New Roman" w:hAnsi="Times New Roman" w:cs="Times New Roman"/>
                <w:sz w:val="24"/>
                <w:szCs w:val="24"/>
              </w:rPr>
              <w:t xml:space="preserve">ne odgovarajuće likvidne resurse, bilo da je </w:t>
            </w:r>
            <w:r w:rsidR="00E81F55">
              <w:rPr>
                <w:rFonts w:ascii="Times New Roman" w:hAnsi="Times New Roman" w:cs="Times New Roman"/>
                <w:sz w:val="24"/>
                <w:szCs w:val="24"/>
              </w:rPr>
              <w:t xml:space="preserve">sudionik </w:t>
            </w:r>
            <w:r>
              <w:rPr>
                <w:rFonts w:ascii="Times New Roman" w:hAnsi="Times New Roman" w:cs="Times New Roman"/>
                <w:sz w:val="24"/>
                <w:szCs w:val="24"/>
              </w:rPr>
              <w:t xml:space="preserve">u platnom </w:t>
            </w:r>
            <w:r w:rsidR="0069375B">
              <w:rPr>
                <w:rFonts w:ascii="Times New Roman" w:hAnsi="Times New Roman" w:cs="Times New Roman"/>
                <w:sz w:val="24"/>
                <w:szCs w:val="24"/>
              </w:rPr>
              <w:t>sustav</w:t>
            </w:r>
            <w:r>
              <w:rPr>
                <w:rFonts w:ascii="Times New Roman" w:hAnsi="Times New Roman" w:cs="Times New Roman"/>
                <w:sz w:val="24"/>
                <w:szCs w:val="24"/>
              </w:rPr>
              <w:t xml:space="preserve">u ili vanjska strana, ima dovoljno informacija da razumije i upravlja povezanim rizicima likvidnosti i da ima kapacitet da uradi što se traži u skladu sa tom </w:t>
            </w:r>
            <w:r w:rsidR="007B0A01">
              <w:rPr>
                <w:rFonts w:ascii="Times New Roman" w:hAnsi="Times New Roman" w:cs="Times New Roman"/>
                <w:sz w:val="24"/>
                <w:szCs w:val="24"/>
              </w:rPr>
              <w:t>obvez</w:t>
            </w:r>
            <w:r>
              <w:rPr>
                <w:rFonts w:ascii="Times New Roman" w:hAnsi="Times New Roman" w:cs="Times New Roman"/>
                <w:sz w:val="24"/>
                <w:szCs w:val="24"/>
              </w:rPr>
              <w:t>om. Ako je relevantno za procjenu pouzdanosti strane koja o</w:t>
            </w:r>
            <w:r w:rsidR="00E81F55">
              <w:rPr>
                <w:rFonts w:ascii="Times New Roman" w:hAnsi="Times New Roman" w:cs="Times New Roman"/>
                <w:sz w:val="24"/>
                <w:szCs w:val="24"/>
              </w:rPr>
              <w:t>sigurava</w:t>
            </w:r>
            <w:r>
              <w:rPr>
                <w:rFonts w:ascii="Times New Roman" w:hAnsi="Times New Roman" w:cs="Times New Roman"/>
                <w:sz w:val="24"/>
                <w:szCs w:val="24"/>
              </w:rPr>
              <w:t xml:space="preserve"> likvidnost vezano za konkretnu valutu, može se uzeti u obzir potencijalni pristup strane koja o</w:t>
            </w:r>
            <w:r w:rsidR="00E81F55">
              <w:rPr>
                <w:rFonts w:ascii="Times New Roman" w:hAnsi="Times New Roman" w:cs="Times New Roman"/>
                <w:sz w:val="24"/>
                <w:szCs w:val="24"/>
              </w:rPr>
              <w:t>sigurava</w:t>
            </w:r>
            <w:r>
              <w:rPr>
                <w:rFonts w:ascii="Times New Roman" w:hAnsi="Times New Roman" w:cs="Times New Roman"/>
                <w:sz w:val="24"/>
                <w:szCs w:val="24"/>
              </w:rPr>
              <w:t xml:space="preserve"> likvidnost kreditu </w:t>
            </w:r>
            <w:r w:rsidR="00E81F55">
              <w:rPr>
                <w:rFonts w:ascii="Times New Roman" w:hAnsi="Times New Roman" w:cs="Times New Roman"/>
                <w:sz w:val="24"/>
                <w:szCs w:val="24"/>
              </w:rPr>
              <w:t>središnje</w:t>
            </w:r>
            <w:r>
              <w:rPr>
                <w:rFonts w:ascii="Times New Roman" w:hAnsi="Times New Roman" w:cs="Times New Roman"/>
                <w:sz w:val="24"/>
                <w:szCs w:val="24"/>
              </w:rPr>
              <w:t xml:space="preserve"> banke. Platni </w:t>
            </w:r>
            <w:r w:rsidR="0069375B">
              <w:rPr>
                <w:rFonts w:ascii="Times New Roman" w:hAnsi="Times New Roman" w:cs="Times New Roman"/>
                <w:sz w:val="24"/>
                <w:szCs w:val="24"/>
              </w:rPr>
              <w:lastRenderedPageBreak/>
              <w:t>sustav</w:t>
            </w:r>
            <w:r>
              <w:rPr>
                <w:rFonts w:ascii="Times New Roman" w:hAnsi="Times New Roman" w:cs="Times New Roman"/>
                <w:sz w:val="24"/>
                <w:szCs w:val="24"/>
              </w:rPr>
              <w:t xml:space="preserve"> treba da regularno testira svoje procedure za pristupanje likvidnim resursima kod strane koja o</w:t>
            </w:r>
            <w:r w:rsidR="00E81F55">
              <w:rPr>
                <w:rFonts w:ascii="Times New Roman" w:hAnsi="Times New Roman" w:cs="Times New Roman"/>
                <w:sz w:val="24"/>
                <w:szCs w:val="24"/>
              </w:rPr>
              <w:t>sigurava</w:t>
            </w:r>
            <w:r>
              <w:rPr>
                <w:rFonts w:ascii="Times New Roman" w:hAnsi="Times New Roman" w:cs="Times New Roman"/>
                <w:sz w:val="24"/>
                <w:szCs w:val="24"/>
              </w:rPr>
              <w:t xml:space="preserve"> likvidnost. </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Upotreba strane koja o</w:t>
            </w:r>
            <w:r w:rsidR="00E81F55">
              <w:rPr>
                <w:rFonts w:ascii="Times New Roman" w:hAnsi="Times New Roman" w:cs="Times New Roman"/>
                <w:b/>
                <w:sz w:val="24"/>
                <w:szCs w:val="24"/>
              </w:rPr>
              <w:t>sigurava</w:t>
            </w:r>
            <w:r>
              <w:rPr>
                <w:rFonts w:ascii="Times New Roman" w:hAnsi="Times New Roman" w:cs="Times New Roman"/>
                <w:b/>
                <w:sz w:val="24"/>
                <w:szCs w:val="24"/>
              </w:rPr>
              <w:t xml:space="preserve"> likvidnost</w:t>
            </w:r>
          </w:p>
          <w:p w:rsidR="00D90CD1" w:rsidRDefault="003879F0" w:rsidP="00E81F55">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sz w:val="24"/>
                <w:szCs w:val="24"/>
              </w:rPr>
              <w:t xml:space="preserve">P.7.6.1: Da li platni </w:t>
            </w:r>
            <w:r w:rsidR="0069375B">
              <w:rPr>
                <w:rFonts w:ascii="Times New Roman" w:hAnsi="Times New Roman" w:cs="Times New Roman"/>
                <w:sz w:val="24"/>
                <w:szCs w:val="24"/>
              </w:rPr>
              <w:t>sustav</w:t>
            </w:r>
            <w:r>
              <w:rPr>
                <w:rFonts w:ascii="Times New Roman" w:hAnsi="Times New Roman" w:cs="Times New Roman"/>
                <w:sz w:val="24"/>
                <w:szCs w:val="24"/>
              </w:rPr>
              <w:t xml:space="preserve"> koristi pruža</w:t>
            </w:r>
            <w:r w:rsidR="00E81F55">
              <w:rPr>
                <w:rFonts w:ascii="Times New Roman" w:hAnsi="Times New Roman" w:cs="Times New Roman"/>
                <w:sz w:val="24"/>
                <w:szCs w:val="24"/>
              </w:rPr>
              <w:t>telja</w:t>
            </w:r>
            <w:r>
              <w:rPr>
                <w:rFonts w:ascii="Times New Roman" w:hAnsi="Times New Roman" w:cs="Times New Roman"/>
                <w:sz w:val="24"/>
                <w:szCs w:val="24"/>
              </w:rPr>
              <w:t xml:space="preserve"> likvidnosti kako bi ispunio svoje minimalno potrebne kvalificirane resurse likvidnosti? </w:t>
            </w:r>
            <w:r w:rsidR="00E81F55">
              <w:rPr>
                <w:rFonts w:ascii="Times New Roman" w:hAnsi="Times New Roman" w:cs="Times New Roman"/>
                <w:sz w:val="24"/>
                <w:szCs w:val="24"/>
              </w:rPr>
              <w:t>Tk</w:t>
            </w:r>
            <w:r>
              <w:rPr>
                <w:rFonts w:ascii="Times New Roman" w:hAnsi="Times New Roman" w:cs="Times New Roman"/>
                <w:sz w:val="24"/>
                <w:szCs w:val="24"/>
              </w:rPr>
              <w:t>o su pruža</w:t>
            </w:r>
            <w:r w:rsidR="00E81F55">
              <w:rPr>
                <w:rFonts w:ascii="Times New Roman" w:hAnsi="Times New Roman" w:cs="Times New Roman"/>
                <w:sz w:val="24"/>
                <w:szCs w:val="24"/>
              </w:rPr>
              <w:t>telji</w:t>
            </w:r>
            <w:r>
              <w:rPr>
                <w:rFonts w:ascii="Times New Roman" w:hAnsi="Times New Roman" w:cs="Times New Roman"/>
                <w:sz w:val="24"/>
                <w:szCs w:val="24"/>
              </w:rPr>
              <w:t xml:space="preserve"> likvidnosti platnog </w:t>
            </w:r>
            <w:r w:rsidR="0069375B">
              <w:rPr>
                <w:rFonts w:ascii="Times New Roman" w:hAnsi="Times New Roman" w:cs="Times New Roman"/>
                <w:sz w:val="24"/>
                <w:szCs w:val="24"/>
              </w:rPr>
              <w:t>sustav</w:t>
            </w:r>
            <w:r>
              <w:rPr>
                <w:rFonts w:ascii="Times New Roman" w:hAnsi="Times New Roman" w:cs="Times New Roman"/>
                <w:sz w:val="24"/>
                <w:szCs w:val="24"/>
              </w:rPr>
              <w:t>a? Kako i na osnov</w:t>
            </w:r>
            <w:r w:rsidR="00E81F55">
              <w:rPr>
                <w:rFonts w:ascii="Times New Roman" w:hAnsi="Times New Roman" w:cs="Times New Roman"/>
                <w:sz w:val="24"/>
                <w:szCs w:val="24"/>
              </w:rPr>
              <w:t>i</w:t>
            </w:r>
            <w:r>
              <w:rPr>
                <w:rFonts w:ascii="Times New Roman" w:hAnsi="Times New Roman" w:cs="Times New Roman"/>
                <w:sz w:val="24"/>
                <w:szCs w:val="24"/>
              </w:rPr>
              <w:t xml:space="preserve"> čega je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utvrdio da svaki od ovih pruža</w:t>
            </w:r>
            <w:r w:rsidR="00E81F55">
              <w:rPr>
                <w:rFonts w:ascii="Times New Roman" w:hAnsi="Times New Roman" w:cs="Times New Roman"/>
                <w:sz w:val="24"/>
                <w:szCs w:val="24"/>
              </w:rPr>
              <w:t>telja</w:t>
            </w:r>
            <w:r>
              <w:rPr>
                <w:rFonts w:ascii="Times New Roman" w:hAnsi="Times New Roman" w:cs="Times New Roman"/>
                <w:sz w:val="24"/>
                <w:szCs w:val="24"/>
              </w:rPr>
              <w:t xml:space="preserve"> likvidnosti ima dovoljno informacija da razumije i da kontinuirano upravlja svojim povezanim rizikom likvidnosti u svakoj relevantnoj valuti, uključujući stresne </w:t>
            </w:r>
            <w:r w:rsidR="00D12EC4">
              <w:rPr>
                <w:rFonts w:ascii="Times New Roman" w:hAnsi="Times New Roman" w:cs="Times New Roman"/>
                <w:sz w:val="24"/>
                <w:szCs w:val="24"/>
              </w:rPr>
              <w:t>uvjet</w:t>
            </w:r>
            <w:r>
              <w:rPr>
                <w:rFonts w:ascii="Times New Roman" w:hAnsi="Times New Roman" w:cs="Times New Roman"/>
                <w:sz w:val="24"/>
                <w:szCs w:val="24"/>
              </w:rPr>
              <w:t>e?</w:t>
            </w:r>
          </w:p>
        </w:tc>
      </w:tr>
      <w:tr w:rsidR="00D90CD1">
        <w:trPr>
          <w:trHeight w:val="907"/>
          <w:jc w:val="center"/>
        </w:trPr>
        <w:tc>
          <w:tcPr>
            <w:tcW w:w="1810" w:type="pct"/>
            <w:vMerge/>
          </w:tcPr>
          <w:p w:rsidR="00D90CD1" w:rsidRDefault="00D90CD1">
            <w:pPr>
              <w:spacing w:before="80" w:after="80" w:line="240" w:lineRule="auto"/>
              <w:jc w:val="both"/>
              <w:rPr>
                <w:rFonts w:ascii="Times New Roman" w:hAnsi="Times New Roman" w:cs="Times New Roman"/>
                <w:sz w:val="24"/>
                <w:szCs w:val="24"/>
              </w:rPr>
            </w:pP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Pouzdanost strane koja o</w:t>
            </w:r>
            <w:r w:rsidR="00E81F55">
              <w:rPr>
                <w:rFonts w:ascii="Times New Roman" w:hAnsi="Times New Roman" w:cs="Times New Roman"/>
                <w:b/>
                <w:sz w:val="24"/>
                <w:szCs w:val="24"/>
              </w:rPr>
              <w:t>sigurava</w:t>
            </w:r>
            <w:r>
              <w:rPr>
                <w:rFonts w:ascii="Times New Roman" w:hAnsi="Times New Roman" w:cs="Times New Roman"/>
                <w:b/>
                <w:sz w:val="24"/>
                <w:szCs w:val="24"/>
              </w:rPr>
              <w:t xml:space="preserve"> likvidnost</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P.7.6.2: Kako je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utvrdio da svaki od njegovih pruža</w:t>
            </w:r>
            <w:r w:rsidR="00E81F55">
              <w:rPr>
                <w:rFonts w:ascii="Times New Roman" w:hAnsi="Times New Roman" w:cs="Times New Roman"/>
                <w:sz w:val="24"/>
                <w:szCs w:val="24"/>
              </w:rPr>
              <w:t>telja</w:t>
            </w:r>
            <w:r>
              <w:rPr>
                <w:rFonts w:ascii="Times New Roman" w:hAnsi="Times New Roman" w:cs="Times New Roman"/>
                <w:sz w:val="24"/>
                <w:szCs w:val="24"/>
              </w:rPr>
              <w:t xml:space="preserve"> likvidnosti ima kapacitet da izvršava svoje </w:t>
            </w:r>
            <w:r w:rsidR="007B0A01">
              <w:rPr>
                <w:rFonts w:ascii="Times New Roman" w:hAnsi="Times New Roman" w:cs="Times New Roman"/>
                <w:sz w:val="24"/>
                <w:szCs w:val="24"/>
              </w:rPr>
              <w:t>obvez</w:t>
            </w:r>
            <w:r>
              <w:rPr>
                <w:rFonts w:ascii="Times New Roman" w:hAnsi="Times New Roman" w:cs="Times New Roman"/>
                <w:sz w:val="24"/>
                <w:szCs w:val="24"/>
              </w:rPr>
              <w:t>e u svakoj relevantnoj valuti na kontinuiranoj osnovi?</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P.7.6.3: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uzima u obzir potencijalni pristup pruža</w:t>
            </w:r>
            <w:r w:rsidR="00E81F55">
              <w:rPr>
                <w:rFonts w:ascii="Times New Roman" w:hAnsi="Times New Roman" w:cs="Times New Roman"/>
                <w:sz w:val="24"/>
                <w:szCs w:val="24"/>
              </w:rPr>
              <w:t>telja</w:t>
            </w:r>
            <w:r>
              <w:rPr>
                <w:rFonts w:ascii="Times New Roman" w:hAnsi="Times New Roman" w:cs="Times New Roman"/>
                <w:sz w:val="24"/>
                <w:szCs w:val="24"/>
              </w:rPr>
              <w:t xml:space="preserve"> likvidnosti kreditu u </w:t>
            </w:r>
            <w:r w:rsidR="00E81F55">
              <w:rPr>
                <w:rFonts w:ascii="Times New Roman" w:hAnsi="Times New Roman" w:cs="Times New Roman"/>
                <w:sz w:val="24"/>
                <w:szCs w:val="24"/>
              </w:rPr>
              <w:t>središnjoj</w:t>
            </w:r>
            <w:r>
              <w:rPr>
                <w:rFonts w:ascii="Times New Roman" w:hAnsi="Times New Roman" w:cs="Times New Roman"/>
                <w:sz w:val="24"/>
                <w:szCs w:val="24"/>
              </w:rPr>
              <w:t xml:space="preserve"> banci? </w:t>
            </w:r>
          </w:p>
          <w:p w:rsidR="00D90CD1" w:rsidRDefault="003879F0" w:rsidP="00E81F55">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P.7.6.4: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redovno testira blagovremenost i pouzdanost svojih procedura za pristup svojim likvidnim resursima kod pruža</w:t>
            </w:r>
            <w:r w:rsidR="00E81F55">
              <w:rPr>
                <w:rFonts w:ascii="Times New Roman" w:hAnsi="Times New Roman" w:cs="Times New Roman"/>
                <w:sz w:val="24"/>
                <w:szCs w:val="24"/>
              </w:rPr>
              <w:t>telja</w:t>
            </w:r>
            <w:r>
              <w:rPr>
                <w:rFonts w:ascii="Times New Roman" w:hAnsi="Times New Roman" w:cs="Times New Roman"/>
                <w:sz w:val="24"/>
                <w:szCs w:val="24"/>
              </w:rPr>
              <w:t xml:space="preserve"> likvidnosti?</w:t>
            </w:r>
          </w:p>
        </w:tc>
      </w:tr>
      <w:tr w:rsidR="00D90CD1">
        <w:trPr>
          <w:trHeight w:val="1070"/>
          <w:jc w:val="center"/>
        </w:trPr>
        <w:tc>
          <w:tcPr>
            <w:tcW w:w="1810" w:type="pct"/>
          </w:tcPr>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Ključno razmatranje 7</w:t>
            </w:r>
          </w:p>
          <w:p w:rsidR="00D90CD1" w:rsidRDefault="003879F0" w:rsidP="00E81F55">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sa pristupom računima, uslugama plaćanja ili uslugama vrijednos</w:t>
            </w:r>
            <w:r w:rsidR="00E81F55">
              <w:rPr>
                <w:rFonts w:ascii="Times New Roman" w:hAnsi="Times New Roman" w:cs="Times New Roman"/>
                <w:sz w:val="24"/>
                <w:szCs w:val="24"/>
              </w:rPr>
              <w:t>nih papira</w:t>
            </w:r>
            <w:r>
              <w:rPr>
                <w:rFonts w:ascii="Times New Roman" w:hAnsi="Times New Roman" w:cs="Times New Roman"/>
                <w:sz w:val="24"/>
                <w:szCs w:val="24"/>
              </w:rPr>
              <w:t xml:space="preserve"> kod </w:t>
            </w:r>
            <w:r w:rsidR="00E81F55">
              <w:rPr>
                <w:rFonts w:ascii="Times New Roman" w:hAnsi="Times New Roman" w:cs="Times New Roman"/>
                <w:sz w:val="24"/>
                <w:szCs w:val="24"/>
              </w:rPr>
              <w:t>središnje</w:t>
            </w:r>
            <w:r>
              <w:rPr>
                <w:rFonts w:ascii="Times New Roman" w:hAnsi="Times New Roman" w:cs="Times New Roman"/>
                <w:sz w:val="24"/>
                <w:szCs w:val="24"/>
              </w:rPr>
              <w:t xml:space="preserve"> banke treba da koristi ove usluge, gdje je to praktično, za poboljšanje upravljanja rizikom likvidnosti.   </w:t>
            </w:r>
          </w:p>
        </w:tc>
        <w:tc>
          <w:tcPr>
            <w:tcW w:w="319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P.7.7.1:</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U kojoj mjeri </w:t>
            </w: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w:t>
            </w:r>
            <w:r>
              <w:rPr>
                <w:rFonts w:ascii="Times New Roman" w:eastAsia="Times New Roman" w:hAnsi="Times New Roman" w:cs="Times New Roman"/>
                <w:sz w:val="24"/>
                <w:szCs w:val="24"/>
              </w:rPr>
              <w:t>trenut</w:t>
            </w:r>
            <w:r w:rsidR="00415810">
              <w:rPr>
                <w:rFonts w:ascii="Times New Roman" w:eastAsia="Times New Roman" w:hAnsi="Times New Roman" w:cs="Times New Roman"/>
                <w:sz w:val="24"/>
                <w:szCs w:val="24"/>
              </w:rPr>
              <w:t>ač</w:t>
            </w:r>
            <w:r>
              <w:rPr>
                <w:rFonts w:ascii="Times New Roman" w:eastAsia="Times New Roman" w:hAnsi="Times New Roman" w:cs="Times New Roman"/>
                <w:sz w:val="24"/>
                <w:szCs w:val="24"/>
              </w:rPr>
              <w:t xml:space="preserve">no ima, te da li je </w:t>
            </w: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w:t>
            </w:r>
            <w:r>
              <w:rPr>
                <w:rFonts w:ascii="Times New Roman" w:eastAsia="Times New Roman" w:hAnsi="Times New Roman" w:cs="Times New Roman"/>
                <w:sz w:val="24"/>
                <w:szCs w:val="24"/>
              </w:rPr>
              <w:t>kvalifi</w:t>
            </w:r>
            <w:r w:rsidR="00415810">
              <w:rPr>
                <w:rFonts w:ascii="Times New Roman" w:eastAsia="Times New Roman" w:hAnsi="Times New Roman" w:cs="Times New Roman"/>
                <w:sz w:val="24"/>
                <w:szCs w:val="24"/>
              </w:rPr>
              <w:t>ciran</w:t>
            </w:r>
            <w:r>
              <w:rPr>
                <w:rFonts w:ascii="Times New Roman" w:eastAsia="Times New Roman" w:hAnsi="Times New Roman" w:cs="Times New Roman"/>
                <w:sz w:val="24"/>
                <w:szCs w:val="24"/>
              </w:rPr>
              <w:t xml:space="preserve"> da dobije pristup računima, uslugama plaćanja i uslugama vrijednosnih papira u svakoj relevantnoj </w:t>
            </w:r>
            <w:r w:rsidR="00415810">
              <w:rPr>
                <w:rFonts w:ascii="Times New Roman" w:eastAsia="Times New Roman" w:hAnsi="Times New Roman" w:cs="Times New Roman"/>
                <w:sz w:val="24"/>
                <w:szCs w:val="24"/>
              </w:rPr>
              <w:t>središnjoj</w:t>
            </w:r>
            <w:r>
              <w:rPr>
                <w:rFonts w:ascii="Times New Roman" w:eastAsia="Times New Roman" w:hAnsi="Times New Roman" w:cs="Times New Roman"/>
                <w:sz w:val="24"/>
                <w:szCs w:val="24"/>
              </w:rPr>
              <w:t xml:space="preserve"> banci koji bi se mogli koristiti za obavljanje njenih plaćanja i poravnanja i za upravljanje rizicima likvidnosti u svakoj relevantnoj valuti?</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P.7.7.2: U kojoj mjeri platni </w:t>
            </w:r>
            <w:r w:rsidR="0069375B">
              <w:rPr>
                <w:rFonts w:ascii="Times New Roman" w:hAnsi="Times New Roman" w:cs="Times New Roman"/>
                <w:sz w:val="24"/>
                <w:szCs w:val="24"/>
              </w:rPr>
              <w:t>sustav</w:t>
            </w:r>
            <w:r>
              <w:rPr>
                <w:rFonts w:ascii="Times New Roman" w:hAnsi="Times New Roman" w:cs="Times New Roman"/>
                <w:sz w:val="24"/>
                <w:szCs w:val="24"/>
              </w:rPr>
              <w:t xml:space="preserve"> koristi svaku od ovih usluga u svakoj relevantnoj </w:t>
            </w:r>
            <w:r w:rsidR="00415810">
              <w:rPr>
                <w:rFonts w:ascii="Times New Roman" w:hAnsi="Times New Roman" w:cs="Times New Roman"/>
                <w:sz w:val="24"/>
                <w:szCs w:val="24"/>
              </w:rPr>
              <w:t>središnjoj</w:t>
            </w:r>
            <w:r>
              <w:rPr>
                <w:rFonts w:ascii="Times New Roman" w:hAnsi="Times New Roman" w:cs="Times New Roman"/>
                <w:sz w:val="24"/>
                <w:szCs w:val="24"/>
              </w:rPr>
              <w:t xml:space="preserve"> banci za obavljanje svojih plaćanja i poravnanja i za upravljanje rizicima likvidnosti u svakoj relevantnoj valuti?</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P.7.7.3: 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koristi druge usluge osim onih koje pružaju relevantne </w:t>
            </w:r>
            <w:r w:rsidR="00415810">
              <w:rPr>
                <w:rFonts w:ascii="Times New Roman" w:hAnsi="Times New Roman" w:cs="Times New Roman"/>
                <w:sz w:val="24"/>
                <w:szCs w:val="24"/>
              </w:rPr>
              <w:t>središnje</w:t>
            </w:r>
            <w:r>
              <w:rPr>
                <w:rFonts w:ascii="Times New Roman" w:hAnsi="Times New Roman" w:cs="Times New Roman"/>
                <w:sz w:val="24"/>
                <w:szCs w:val="24"/>
              </w:rPr>
              <w:t xml:space="preserve"> banke, u kojoj mjeri je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analizirao potencijal za poboljšanje upravljanja rizikom likvidnosti proširenjem korištenja usluga </w:t>
            </w:r>
            <w:r w:rsidR="00415810">
              <w:rPr>
                <w:rFonts w:ascii="Times New Roman" w:hAnsi="Times New Roman" w:cs="Times New Roman"/>
                <w:sz w:val="24"/>
                <w:szCs w:val="24"/>
              </w:rPr>
              <w:t>središnje</w:t>
            </w:r>
            <w:r>
              <w:rPr>
                <w:rFonts w:ascii="Times New Roman" w:hAnsi="Times New Roman" w:cs="Times New Roman"/>
                <w:sz w:val="24"/>
                <w:szCs w:val="24"/>
              </w:rPr>
              <w:t xml:space="preserve"> banke?</w:t>
            </w:r>
          </w:p>
          <w:p w:rsidR="00D90CD1" w:rsidRDefault="003879F0" w:rsidP="00415810">
            <w:pPr>
              <w:spacing w:before="80" w:after="80" w:line="240" w:lineRule="auto"/>
              <w:jc w:val="both"/>
              <w:rPr>
                <w:rFonts w:ascii="Times New Roman" w:hAnsi="Times New Roman" w:cs="Times New Roman"/>
                <w:b/>
                <w:sz w:val="24"/>
                <w:szCs w:val="24"/>
              </w:rPr>
            </w:pPr>
            <w:r>
              <w:rPr>
                <w:rFonts w:ascii="Times New Roman" w:hAnsi="Times New Roman" w:cs="Times New Roman"/>
                <w:sz w:val="24"/>
                <w:szCs w:val="24"/>
              </w:rPr>
              <w:t xml:space="preserve">P.7.7.4: Koje je, ako postoje, praktične ili druge razloge za proširenje upotrebe relevantnih usluga </w:t>
            </w:r>
            <w:r w:rsidR="00415810">
              <w:rPr>
                <w:rFonts w:ascii="Times New Roman" w:hAnsi="Times New Roman" w:cs="Times New Roman"/>
                <w:sz w:val="24"/>
                <w:szCs w:val="24"/>
              </w:rPr>
              <w:t>središnje</w:t>
            </w:r>
            <w:r>
              <w:rPr>
                <w:rFonts w:ascii="Times New Roman" w:hAnsi="Times New Roman" w:cs="Times New Roman"/>
                <w:sz w:val="24"/>
                <w:szCs w:val="24"/>
              </w:rPr>
              <w:t xml:space="preserve"> banke identifi</w:t>
            </w:r>
            <w:r w:rsidR="00415810">
              <w:rPr>
                <w:rFonts w:ascii="Times New Roman" w:hAnsi="Times New Roman" w:cs="Times New Roman"/>
                <w:sz w:val="24"/>
                <w:szCs w:val="24"/>
              </w:rPr>
              <w:t>cirao</w:t>
            </w:r>
            <w:r>
              <w:rPr>
                <w:rFonts w:ascii="Times New Roman" w:hAnsi="Times New Roman" w:cs="Times New Roman"/>
                <w:sz w:val="24"/>
                <w:szCs w:val="24"/>
              </w:rPr>
              <w:t xml:space="preserve"> platni </w:t>
            </w:r>
            <w:r w:rsidR="0069375B">
              <w:rPr>
                <w:rFonts w:ascii="Times New Roman" w:hAnsi="Times New Roman" w:cs="Times New Roman"/>
                <w:sz w:val="24"/>
                <w:szCs w:val="24"/>
              </w:rPr>
              <w:t>sustav</w:t>
            </w:r>
            <w:r>
              <w:rPr>
                <w:rFonts w:ascii="Times New Roman" w:hAnsi="Times New Roman" w:cs="Times New Roman"/>
                <w:sz w:val="24"/>
                <w:szCs w:val="24"/>
              </w:rPr>
              <w:t>?</w:t>
            </w:r>
          </w:p>
        </w:tc>
      </w:tr>
      <w:tr w:rsidR="00D90CD1">
        <w:trPr>
          <w:trHeight w:val="3225"/>
          <w:jc w:val="center"/>
        </w:trPr>
        <w:tc>
          <w:tcPr>
            <w:tcW w:w="1810" w:type="pct"/>
            <w:vMerge w:val="restart"/>
          </w:tcPr>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Ključno razmatranje 8</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da odredi iznos i da redovno testira da li ima dovoljno likvidnih resursa kroz rigorozno testiranje na stres. 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da ima jasne procedure za izvještavanje o rezultatima testova na stres odgovarajućih strana koje donose odluke u platnom </w:t>
            </w:r>
            <w:r w:rsidR="0069375B">
              <w:rPr>
                <w:rFonts w:ascii="Times New Roman" w:hAnsi="Times New Roman" w:cs="Times New Roman"/>
                <w:sz w:val="24"/>
                <w:szCs w:val="24"/>
              </w:rPr>
              <w:t>sustav</w:t>
            </w:r>
            <w:r>
              <w:rPr>
                <w:rFonts w:ascii="Times New Roman" w:hAnsi="Times New Roman" w:cs="Times New Roman"/>
                <w:sz w:val="24"/>
                <w:szCs w:val="24"/>
              </w:rPr>
              <w:t xml:space="preserve">u i da koristi te rezultate za procjenu adekvatnosti i prilagođavanje okvira za upravljanje rizikom likvidnosti. U provođenju testova na stres, 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da razmotri veći niz relevantnih scenarija.</w:t>
            </w:r>
          </w:p>
          <w:p w:rsidR="00D90CD1" w:rsidRDefault="003879F0" w:rsidP="00E11788">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Scenariji treba da uključe relevantne maksimalne vrijednosti </w:t>
            </w:r>
            <w:r w:rsidR="00E11788">
              <w:rPr>
                <w:rFonts w:ascii="Times New Roman" w:hAnsi="Times New Roman" w:cs="Times New Roman"/>
                <w:sz w:val="24"/>
                <w:szCs w:val="24"/>
              </w:rPr>
              <w:t>povijesnih</w:t>
            </w:r>
            <w:r>
              <w:rPr>
                <w:rFonts w:ascii="Times New Roman" w:hAnsi="Times New Roman" w:cs="Times New Roman"/>
                <w:sz w:val="24"/>
                <w:szCs w:val="24"/>
              </w:rPr>
              <w:t xml:space="preserve"> promjena cijena, promjena drugih tržišnih </w:t>
            </w:r>
            <w:r w:rsidR="00E11788">
              <w:rPr>
                <w:rFonts w:ascii="Times New Roman" w:hAnsi="Times New Roman" w:cs="Times New Roman"/>
                <w:sz w:val="24"/>
                <w:szCs w:val="24"/>
              </w:rPr>
              <w:t>čimbenika</w:t>
            </w:r>
            <w:r>
              <w:rPr>
                <w:rFonts w:ascii="Times New Roman" w:hAnsi="Times New Roman" w:cs="Times New Roman"/>
                <w:sz w:val="24"/>
                <w:szCs w:val="24"/>
              </w:rPr>
              <w:t xml:space="preserve"> kao što su determinante cijena i krivulje prinosa, višestruka neizvršenja </w:t>
            </w:r>
            <w:r w:rsidR="007B0A01">
              <w:rPr>
                <w:rFonts w:ascii="Times New Roman" w:hAnsi="Times New Roman" w:cs="Times New Roman"/>
                <w:sz w:val="24"/>
                <w:szCs w:val="24"/>
              </w:rPr>
              <w:t>obvez</w:t>
            </w:r>
            <w:r>
              <w:rPr>
                <w:rFonts w:ascii="Times New Roman" w:hAnsi="Times New Roman" w:cs="Times New Roman"/>
                <w:sz w:val="24"/>
                <w:szCs w:val="24"/>
              </w:rPr>
              <w:t xml:space="preserve">a u raznim vremenskim </w:t>
            </w:r>
            <w:r>
              <w:rPr>
                <w:rFonts w:ascii="Times New Roman" w:hAnsi="Times New Roman" w:cs="Times New Roman"/>
                <w:sz w:val="24"/>
                <w:szCs w:val="24"/>
              </w:rPr>
              <w:lastRenderedPageBreak/>
              <w:t xml:space="preserve">horizontima, istovremeni pritisci u </w:t>
            </w:r>
            <w:r w:rsidR="00BE572E">
              <w:rPr>
                <w:rFonts w:ascii="Times New Roman" w:hAnsi="Times New Roman" w:cs="Times New Roman"/>
                <w:sz w:val="24"/>
                <w:szCs w:val="24"/>
              </w:rPr>
              <w:t>financ</w:t>
            </w:r>
            <w:r>
              <w:rPr>
                <w:rFonts w:ascii="Times New Roman" w:hAnsi="Times New Roman" w:cs="Times New Roman"/>
                <w:sz w:val="24"/>
                <w:szCs w:val="24"/>
              </w:rPr>
              <w:t>iranju i tržištu aktive i spektar scenarija za stres sa perspektivom u budućnosti u raznim ekstremnim ali vjero</w:t>
            </w:r>
            <w:r w:rsidR="00E11788">
              <w:rPr>
                <w:rFonts w:ascii="Times New Roman" w:hAnsi="Times New Roman" w:cs="Times New Roman"/>
                <w:sz w:val="24"/>
                <w:szCs w:val="24"/>
              </w:rPr>
              <w:t>j</w:t>
            </w:r>
            <w:r>
              <w:rPr>
                <w:rFonts w:ascii="Times New Roman" w:hAnsi="Times New Roman" w:cs="Times New Roman"/>
                <w:sz w:val="24"/>
                <w:szCs w:val="24"/>
              </w:rPr>
              <w:t xml:space="preserve">atnim tržišnim </w:t>
            </w:r>
            <w:r w:rsidR="00D12EC4">
              <w:rPr>
                <w:rFonts w:ascii="Times New Roman" w:hAnsi="Times New Roman" w:cs="Times New Roman"/>
                <w:sz w:val="24"/>
                <w:szCs w:val="24"/>
              </w:rPr>
              <w:t>uvjet</w:t>
            </w:r>
            <w:r>
              <w:rPr>
                <w:rFonts w:ascii="Times New Roman" w:hAnsi="Times New Roman" w:cs="Times New Roman"/>
                <w:sz w:val="24"/>
                <w:szCs w:val="24"/>
              </w:rPr>
              <w:t xml:space="preserve">ima. Scenariji također treba da uzmu u obzir koncept i rad platnog </w:t>
            </w:r>
            <w:r w:rsidR="0069375B">
              <w:rPr>
                <w:rFonts w:ascii="Times New Roman" w:hAnsi="Times New Roman" w:cs="Times New Roman"/>
                <w:sz w:val="24"/>
                <w:szCs w:val="24"/>
              </w:rPr>
              <w:t>sustav</w:t>
            </w:r>
            <w:r>
              <w:rPr>
                <w:rFonts w:ascii="Times New Roman" w:hAnsi="Times New Roman" w:cs="Times New Roman"/>
                <w:sz w:val="24"/>
                <w:szCs w:val="24"/>
              </w:rPr>
              <w:t>a, da uključe sv</w:t>
            </w:r>
            <w:r w:rsidR="00E11788">
              <w:rPr>
                <w:rFonts w:ascii="Times New Roman" w:hAnsi="Times New Roman" w:cs="Times New Roman"/>
                <w:sz w:val="24"/>
                <w:szCs w:val="24"/>
              </w:rPr>
              <w:t>e osobe</w:t>
            </w:r>
            <w:r>
              <w:rPr>
                <w:rFonts w:ascii="Times New Roman" w:hAnsi="Times New Roman" w:cs="Times New Roman"/>
                <w:sz w:val="24"/>
                <w:szCs w:val="24"/>
              </w:rPr>
              <w:t xml:space="preserve"> koj</w:t>
            </w:r>
            <w:r w:rsidR="00E11788">
              <w:rPr>
                <w:rFonts w:ascii="Times New Roman" w:hAnsi="Times New Roman" w:cs="Times New Roman"/>
                <w:sz w:val="24"/>
                <w:szCs w:val="24"/>
              </w:rPr>
              <w:t>e</w:t>
            </w:r>
            <w:r>
              <w:rPr>
                <w:rFonts w:ascii="Times New Roman" w:hAnsi="Times New Roman" w:cs="Times New Roman"/>
                <w:sz w:val="24"/>
                <w:szCs w:val="24"/>
              </w:rPr>
              <w:t xml:space="preserve"> mogu predstavljati materijalne rizike likvidnosti za platni </w:t>
            </w:r>
            <w:r w:rsidR="0069375B">
              <w:rPr>
                <w:rFonts w:ascii="Times New Roman" w:hAnsi="Times New Roman" w:cs="Times New Roman"/>
                <w:sz w:val="24"/>
                <w:szCs w:val="24"/>
              </w:rPr>
              <w:t>sustav</w:t>
            </w:r>
            <w:r>
              <w:rPr>
                <w:rFonts w:ascii="Times New Roman" w:hAnsi="Times New Roman" w:cs="Times New Roman"/>
                <w:sz w:val="24"/>
                <w:szCs w:val="24"/>
              </w:rPr>
              <w:t xml:space="preserve"> (kao što su banke za poravnanje, nostro agenti, depozitarske banke, strane koje o</w:t>
            </w:r>
            <w:r w:rsidR="00E11788">
              <w:rPr>
                <w:rFonts w:ascii="Times New Roman" w:hAnsi="Times New Roman" w:cs="Times New Roman"/>
                <w:sz w:val="24"/>
                <w:szCs w:val="24"/>
              </w:rPr>
              <w:t>siguravaju</w:t>
            </w:r>
            <w:r>
              <w:rPr>
                <w:rFonts w:ascii="Times New Roman" w:hAnsi="Times New Roman" w:cs="Times New Roman"/>
                <w:sz w:val="24"/>
                <w:szCs w:val="24"/>
              </w:rPr>
              <w:t xml:space="preserve"> likvidnost i povezani platni </w:t>
            </w:r>
            <w:r w:rsidR="0069375B">
              <w:rPr>
                <w:rFonts w:ascii="Times New Roman" w:hAnsi="Times New Roman" w:cs="Times New Roman"/>
                <w:sz w:val="24"/>
                <w:szCs w:val="24"/>
              </w:rPr>
              <w:t>sustav</w:t>
            </w:r>
            <w:r>
              <w:rPr>
                <w:rFonts w:ascii="Times New Roman" w:hAnsi="Times New Roman" w:cs="Times New Roman"/>
                <w:sz w:val="24"/>
                <w:szCs w:val="24"/>
              </w:rPr>
              <w:t>), i gdje je adekvatno, obuhvatiti višednevn</w:t>
            </w:r>
            <w:r w:rsidR="00E11788">
              <w:rPr>
                <w:rFonts w:ascii="Times New Roman" w:hAnsi="Times New Roman" w:cs="Times New Roman"/>
                <w:sz w:val="24"/>
                <w:szCs w:val="24"/>
              </w:rPr>
              <w:t>o razdoblje</w:t>
            </w:r>
            <w:r>
              <w:rPr>
                <w:rFonts w:ascii="Times New Roman" w:hAnsi="Times New Roman" w:cs="Times New Roman"/>
                <w:sz w:val="24"/>
                <w:szCs w:val="24"/>
              </w:rPr>
              <w:t xml:space="preserve">. U svim slučajevima, 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da dokument</w:t>
            </w:r>
            <w:r w:rsidR="00E11788">
              <w:rPr>
                <w:rFonts w:ascii="Times New Roman" w:hAnsi="Times New Roman" w:cs="Times New Roman"/>
                <w:sz w:val="24"/>
                <w:szCs w:val="24"/>
              </w:rPr>
              <w:t xml:space="preserve">ira </w:t>
            </w:r>
            <w:r>
              <w:rPr>
                <w:rFonts w:ascii="Times New Roman" w:hAnsi="Times New Roman" w:cs="Times New Roman"/>
                <w:sz w:val="24"/>
                <w:szCs w:val="24"/>
              </w:rPr>
              <w:t xml:space="preserve">podržavajuće argumente za, i treba da ima odgovarajuće aranžmane upravljanja koji su povezani sa iznosom i oblikom ukupnih likvidnih resursa koje održava. </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Program testiranja na stres</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P.7.8.1: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koristi testiranje </w:t>
            </w:r>
            <w:r w:rsidR="001C5D03">
              <w:rPr>
                <w:rFonts w:ascii="Times New Roman" w:hAnsi="Times New Roman" w:cs="Times New Roman"/>
                <w:sz w:val="24"/>
                <w:szCs w:val="24"/>
              </w:rPr>
              <w:t xml:space="preserve">na stres </w:t>
            </w:r>
            <w:r>
              <w:rPr>
                <w:rFonts w:ascii="Times New Roman" w:hAnsi="Times New Roman" w:cs="Times New Roman"/>
                <w:sz w:val="24"/>
                <w:szCs w:val="24"/>
              </w:rPr>
              <w:t xml:space="preserve">da bi odredio iznos i testirao da li ima dovoljno svojih likvidnih resursa u svakoj valuti? Koliko često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testira svoje likvidne resurse?</w:t>
            </w:r>
          </w:p>
          <w:p w:rsidR="00D90CD1" w:rsidRDefault="003879F0" w:rsidP="001C5D03">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sz w:val="24"/>
                <w:szCs w:val="24"/>
              </w:rPr>
              <w:t xml:space="preserve">P.7.8.2: Koji je proces za kontinuirano izvještavanje o rezultatima testova </w:t>
            </w:r>
            <w:r w:rsidR="001C5D03">
              <w:rPr>
                <w:rFonts w:ascii="Times New Roman" w:hAnsi="Times New Roman" w:cs="Times New Roman"/>
                <w:sz w:val="24"/>
                <w:szCs w:val="24"/>
              </w:rPr>
              <w:t xml:space="preserve">na stres </w:t>
            </w:r>
            <w:r>
              <w:rPr>
                <w:rFonts w:ascii="Times New Roman" w:hAnsi="Times New Roman" w:cs="Times New Roman"/>
                <w:sz w:val="24"/>
                <w:szCs w:val="24"/>
              </w:rPr>
              <w:t xml:space="preserve">likvidnosti platnog </w:t>
            </w:r>
            <w:r w:rsidR="0069375B">
              <w:rPr>
                <w:rFonts w:ascii="Times New Roman" w:hAnsi="Times New Roman" w:cs="Times New Roman"/>
                <w:sz w:val="24"/>
                <w:szCs w:val="24"/>
              </w:rPr>
              <w:t>sustav</w:t>
            </w:r>
            <w:r>
              <w:rPr>
                <w:rFonts w:ascii="Times New Roman" w:hAnsi="Times New Roman" w:cs="Times New Roman"/>
                <w:sz w:val="24"/>
                <w:szCs w:val="24"/>
              </w:rPr>
              <w:t>a odgovarajućim donosi</w:t>
            </w:r>
            <w:r w:rsidR="00E11788">
              <w:rPr>
                <w:rFonts w:ascii="Times New Roman" w:hAnsi="Times New Roman" w:cs="Times New Roman"/>
                <w:sz w:val="24"/>
                <w:szCs w:val="24"/>
              </w:rPr>
              <w:t>teljima</w:t>
            </w:r>
            <w:r>
              <w:rPr>
                <w:rFonts w:ascii="Times New Roman" w:hAnsi="Times New Roman" w:cs="Times New Roman"/>
                <w:sz w:val="24"/>
                <w:szCs w:val="24"/>
              </w:rPr>
              <w:t xml:space="preserve"> odluka u platnom </w:t>
            </w:r>
            <w:r w:rsidR="0069375B">
              <w:rPr>
                <w:rFonts w:ascii="Times New Roman" w:hAnsi="Times New Roman" w:cs="Times New Roman"/>
                <w:sz w:val="24"/>
                <w:szCs w:val="24"/>
              </w:rPr>
              <w:t>sustav</w:t>
            </w:r>
            <w:r>
              <w:rPr>
                <w:rFonts w:ascii="Times New Roman" w:hAnsi="Times New Roman" w:cs="Times New Roman"/>
                <w:sz w:val="24"/>
                <w:szCs w:val="24"/>
              </w:rPr>
              <w:t xml:space="preserve">u, u svrhu podrške njihovoj pravovremenoj evaluaciji i prilagođavanju veličine i sastava sredstava likvidnosti platnog </w:t>
            </w:r>
            <w:r w:rsidR="0069375B">
              <w:rPr>
                <w:rFonts w:ascii="Times New Roman" w:hAnsi="Times New Roman" w:cs="Times New Roman"/>
                <w:sz w:val="24"/>
                <w:szCs w:val="24"/>
              </w:rPr>
              <w:t>sustav</w:t>
            </w:r>
            <w:r>
              <w:rPr>
                <w:rFonts w:ascii="Times New Roman" w:hAnsi="Times New Roman" w:cs="Times New Roman"/>
                <w:sz w:val="24"/>
                <w:szCs w:val="24"/>
              </w:rPr>
              <w:t>a i okvira za upravljanje rizikom likvidnosti?</w:t>
            </w:r>
          </w:p>
        </w:tc>
      </w:tr>
      <w:tr w:rsidR="00D90CD1">
        <w:trPr>
          <w:trHeight w:val="3225"/>
          <w:jc w:val="center"/>
        </w:trPr>
        <w:tc>
          <w:tcPr>
            <w:tcW w:w="1810" w:type="pct"/>
            <w:vMerge/>
          </w:tcPr>
          <w:p w:rsidR="00D90CD1" w:rsidRDefault="00D90CD1">
            <w:pPr>
              <w:pStyle w:val="Paragraph"/>
              <w:spacing w:before="80" w:after="80"/>
              <w:rPr>
                <w:rFonts w:ascii="Times New Roman" w:hAnsi="Times New Roman"/>
                <w:sz w:val="24"/>
                <w:szCs w:val="24"/>
              </w:rPr>
            </w:pP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Scenariji testiranja na stres</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P.7.8.3: Koji se scenariji koriste u testovima otpornosti na stres i u kojoj mjeri uzimaju u obzir kombinaciju maksimalnih </w:t>
            </w:r>
            <w:r w:rsidR="00E11788">
              <w:rPr>
                <w:rFonts w:ascii="Times New Roman" w:hAnsi="Times New Roman" w:cs="Times New Roman"/>
                <w:sz w:val="24"/>
                <w:szCs w:val="24"/>
              </w:rPr>
              <w:t>povijesnih</w:t>
            </w:r>
            <w:r>
              <w:rPr>
                <w:rFonts w:ascii="Times New Roman" w:hAnsi="Times New Roman" w:cs="Times New Roman"/>
                <w:sz w:val="24"/>
                <w:szCs w:val="24"/>
              </w:rPr>
              <w:t xml:space="preserve"> promjena cijena, promjena drugih tržišnih </w:t>
            </w:r>
            <w:r w:rsidR="00E11788">
              <w:rPr>
                <w:rFonts w:ascii="Times New Roman" w:hAnsi="Times New Roman" w:cs="Times New Roman"/>
                <w:sz w:val="24"/>
                <w:szCs w:val="24"/>
              </w:rPr>
              <w:t>čimbenika</w:t>
            </w:r>
            <w:r w:rsidR="00042381">
              <w:rPr>
                <w:rFonts w:ascii="Times New Roman" w:hAnsi="Times New Roman" w:cs="Times New Roman"/>
                <w:sz w:val="24"/>
                <w:szCs w:val="24"/>
              </w:rPr>
              <w:t>,</w:t>
            </w:r>
            <w:r>
              <w:rPr>
                <w:rFonts w:ascii="Times New Roman" w:hAnsi="Times New Roman" w:cs="Times New Roman"/>
                <w:sz w:val="24"/>
                <w:szCs w:val="24"/>
              </w:rPr>
              <w:t xml:space="preserve"> kao što su determinante cijena i krive prinosa, višestruka neizvršenja </w:t>
            </w:r>
            <w:r w:rsidR="007B0A01">
              <w:rPr>
                <w:rFonts w:ascii="Times New Roman" w:hAnsi="Times New Roman" w:cs="Times New Roman"/>
                <w:sz w:val="24"/>
                <w:szCs w:val="24"/>
              </w:rPr>
              <w:t>obvez</w:t>
            </w:r>
            <w:r>
              <w:rPr>
                <w:rFonts w:ascii="Times New Roman" w:hAnsi="Times New Roman" w:cs="Times New Roman"/>
                <w:sz w:val="24"/>
                <w:szCs w:val="24"/>
              </w:rPr>
              <w:t xml:space="preserve">a u raznim vremenskim horizontima, istovremeni pritisci na tržištu </w:t>
            </w:r>
            <w:r w:rsidR="00BE572E">
              <w:rPr>
                <w:rFonts w:ascii="Times New Roman" w:hAnsi="Times New Roman" w:cs="Times New Roman"/>
                <w:sz w:val="24"/>
                <w:szCs w:val="24"/>
              </w:rPr>
              <w:t>financ</w:t>
            </w:r>
            <w:r>
              <w:rPr>
                <w:rFonts w:ascii="Times New Roman" w:hAnsi="Times New Roman" w:cs="Times New Roman"/>
                <w:sz w:val="24"/>
                <w:szCs w:val="24"/>
              </w:rPr>
              <w:t>iranja i imovine, i spektar scenarija stresa koji gledaju u budućnost u raznim ekstremnim, ali vjero</w:t>
            </w:r>
            <w:r w:rsidR="00E11788">
              <w:rPr>
                <w:rFonts w:ascii="Times New Roman" w:hAnsi="Times New Roman" w:cs="Times New Roman"/>
                <w:sz w:val="24"/>
                <w:szCs w:val="24"/>
              </w:rPr>
              <w:t>j</w:t>
            </w:r>
            <w:r>
              <w:rPr>
                <w:rFonts w:ascii="Times New Roman" w:hAnsi="Times New Roman" w:cs="Times New Roman"/>
                <w:sz w:val="24"/>
                <w:szCs w:val="24"/>
              </w:rPr>
              <w:t xml:space="preserve">atnim tržišnim </w:t>
            </w:r>
            <w:r w:rsidR="00D12EC4">
              <w:rPr>
                <w:rFonts w:ascii="Times New Roman" w:hAnsi="Times New Roman" w:cs="Times New Roman"/>
                <w:sz w:val="24"/>
                <w:szCs w:val="24"/>
              </w:rPr>
              <w:t>uvjet</w:t>
            </w:r>
            <w:r>
              <w:rPr>
                <w:rFonts w:ascii="Times New Roman" w:hAnsi="Times New Roman" w:cs="Times New Roman"/>
                <w:sz w:val="24"/>
                <w:szCs w:val="24"/>
              </w:rPr>
              <w:t>ima?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P.7.8.4: U kojoj mjeri scenariji i testovi</w:t>
            </w:r>
            <w:r w:rsidR="00042381">
              <w:rPr>
                <w:rFonts w:ascii="Times New Roman" w:hAnsi="Times New Roman" w:cs="Times New Roman"/>
                <w:sz w:val="24"/>
                <w:szCs w:val="24"/>
              </w:rPr>
              <w:t xml:space="preserve"> na</w:t>
            </w:r>
            <w:r>
              <w:rPr>
                <w:rFonts w:ascii="Times New Roman" w:hAnsi="Times New Roman" w:cs="Times New Roman"/>
                <w:sz w:val="24"/>
                <w:szCs w:val="24"/>
              </w:rPr>
              <w:t xml:space="preserve"> </w:t>
            </w:r>
            <w:r w:rsidR="00042381">
              <w:rPr>
                <w:rFonts w:ascii="Times New Roman" w:hAnsi="Times New Roman" w:cs="Times New Roman"/>
                <w:sz w:val="24"/>
                <w:szCs w:val="24"/>
              </w:rPr>
              <w:t xml:space="preserve">stres </w:t>
            </w:r>
            <w:r>
              <w:rPr>
                <w:rFonts w:ascii="Times New Roman" w:hAnsi="Times New Roman" w:cs="Times New Roman"/>
                <w:sz w:val="24"/>
                <w:szCs w:val="24"/>
              </w:rPr>
              <w:t xml:space="preserve">uzimaju u obzir posebnu strukturu plaćanja i namire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w:t>
            </w:r>
            <w:r>
              <w:rPr>
                <w:rFonts w:ascii="Times New Roman" w:hAnsi="Times New Roman" w:cs="Times New Roman"/>
                <w:sz w:val="24"/>
                <w:szCs w:val="24"/>
              </w:rPr>
              <w:lastRenderedPageBreak/>
              <w:t xml:space="preserve">(na primjer, bruto u realnom vremenu ili odloženo neto; sa ili bez garancije namirenja) i rizik likvidnosti koji </w:t>
            </w:r>
            <w:r w:rsidR="00E11788">
              <w:rPr>
                <w:rFonts w:ascii="Times New Roman" w:hAnsi="Times New Roman" w:cs="Times New Roman"/>
                <w:sz w:val="24"/>
                <w:szCs w:val="24"/>
              </w:rPr>
              <w:t>izravno</w:t>
            </w:r>
            <w:r>
              <w:rPr>
                <w:rFonts w:ascii="Times New Roman" w:hAnsi="Times New Roman" w:cs="Times New Roman"/>
                <w:sz w:val="24"/>
                <w:szCs w:val="24"/>
              </w:rPr>
              <w:t xml:space="preserve"> snose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i/ili njegovi </w:t>
            </w:r>
            <w:r w:rsidR="00E11788">
              <w:rPr>
                <w:rFonts w:ascii="Times New Roman" w:hAnsi="Times New Roman" w:cs="Times New Roman"/>
                <w:sz w:val="24"/>
                <w:szCs w:val="24"/>
              </w:rPr>
              <w:t>sudionici</w:t>
            </w:r>
            <w:r>
              <w:rPr>
                <w:rFonts w:ascii="Times New Roman" w:hAnsi="Times New Roman" w:cs="Times New Roman"/>
                <w:sz w:val="24"/>
                <w:szCs w:val="24"/>
              </w:rPr>
              <w:t>?</w:t>
            </w:r>
          </w:p>
          <w:p w:rsidR="00D90CD1" w:rsidRDefault="003879F0" w:rsidP="00E11788">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P.7.8.5: U kojoj mjeri scenariji i testovi otpornosti na stres uzimaju u obzir prirodu i veličinu potreba za likvidnošću i povezane izvore rizika likvidnosti, koji nastaju u platnom </w:t>
            </w:r>
            <w:r w:rsidR="0069375B">
              <w:rPr>
                <w:rFonts w:ascii="Times New Roman" w:hAnsi="Times New Roman" w:cs="Times New Roman"/>
                <w:sz w:val="24"/>
                <w:szCs w:val="24"/>
              </w:rPr>
              <w:t>sustav</w:t>
            </w:r>
            <w:r>
              <w:rPr>
                <w:rFonts w:ascii="Times New Roman" w:hAnsi="Times New Roman" w:cs="Times New Roman"/>
                <w:sz w:val="24"/>
                <w:szCs w:val="24"/>
              </w:rPr>
              <w:t xml:space="preserve">u da na vrijeme izmiri svoje </w:t>
            </w:r>
            <w:r w:rsidR="007B0A01">
              <w:rPr>
                <w:rFonts w:ascii="Times New Roman" w:hAnsi="Times New Roman" w:cs="Times New Roman"/>
                <w:sz w:val="24"/>
                <w:szCs w:val="24"/>
              </w:rPr>
              <w:t>obvez</w:t>
            </w:r>
            <w:r>
              <w:rPr>
                <w:rFonts w:ascii="Times New Roman" w:hAnsi="Times New Roman" w:cs="Times New Roman"/>
                <w:sz w:val="24"/>
                <w:szCs w:val="24"/>
              </w:rPr>
              <w:t xml:space="preserve">e plaćanja, uključujući potencijal da pojedinačni </w:t>
            </w:r>
            <w:r w:rsidR="00E11788">
              <w:rPr>
                <w:rFonts w:ascii="Times New Roman" w:hAnsi="Times New Roman" w:cs="Times New Roman"/>
                <w:sz w:val="24"/>
                <w:szCs w:val="24"/>
              </w:rPr>
              <w:t>sudionici</w:t>
            </w:r>
            <w:r>
              <w:rPr>
                <w:rFonts w:ascii="Times New Roman" w:hAnsi="Times New Roman" w:cs="Times New Roman"/>
                <w:sz w:val="24"/>
                <w:szCs w:val="24"/>
              </w:rPr>
              <w:t xml:space="preserve"> i njihova povezana društva mogu igrati višestruke uloge u odnosu na platni </w:t>
            </w:r>
            <w:r w:rsidR="0069375B">
              <w:rPr>
                <w:rFonts w:ascii="Times New Roman" w:hAnsi="Times New Roman" w:cs="Times New Roman"/>
                <w:sz w:val="24"/>
                <w:szCs w:val="24"/>
              </w:rPr>
              <w:t>sustav</w:t>
            </w:r>
            <w:r>
              <w:rPr>
                <w:rFonts w:ascii="Times New Roman" w:hAnsi="Times New Roman" w:cs="Times New Roman"/>
                <w:sz w:val="24"/>
                <w:szCs w:val="24"/>
              </w:rPr>
              <w:t>?</w:t>
            </w:r>
          </w:p>
        </w:tc>
      </w:tr>
      <w:tr w:rsidR="00D90CD1">
        <w:trPr>
          <w:trHeight w:val="3225"/>
          <w:jc w:val="center"/>
        </w:trPr>
        <w:tc>
          <w:tcPr>
            <w:tcW w:w="1810" w:type="pct"/>
            <w:vMerge/>
          </w:tcPr>
          <w:p w:rsidR="00D90CD1" w:rsidRDefault="00D90CD1">
            <w:pPr>
              <w:pStyle w:val="Paragraph"/>
              <w:spacing w:before="80" w:after="80"/>
              <w:rPr>
                <w:rFonts w:ascii="Times New Roman" w:hAnsi="Times New Roman"/>
                <w:sz w:val="24"/>
                <w:szCs w:val="24"/>
              </w:rPr>
            </w:pP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Pregled i potvrda </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P.7.8.6: Koliko često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procjenjuje efektivnost i primjerenost pretpostavki i parametara testa</w:t>
            </w:r>
            <w:r w:rsidR="00E11788">
              <w:rPr>
                <w:rFonts w:ascii="Times New Roman" w:hAnsi="Times New Roman" w:cs="Times New Roman"/>
                <w:sz w:val="24"/>
                <w:szCs w:val="24"/>
              </w:rPr>
              <w:t xml:space="preserve"> na stres</w:t>
            </w:r>
            <w:r>
              <w:rPr>
                <w:rFonts w:ascii="Times New Roman" w:hAnsi="Times New Roman" w:cs="Times New Roman"/>
                <w:sz w:val="24"/>
                <w:szCs w:val="24"/>
              </w:rPr>
              <w:t xml:space="preserve">? Na koji način program </w:t>
            </w:r>
            <w:r w:rsidR="00E11788">
              <w:rPr>
                <w:rFonts w:ascii="Times New Roman" w:hAnsi="Times New Roman" w:cs="Times New Roman"/>
                <w:sz w:val="24"/>
                <w:szCs w:val="24"/>
              </w:rPr>
              <w:t xml:space="preserve">testa na </w:t>
            </w:r>
            <w:r>
              <w:rPr>
                <w:rFonts w:ascii="Times New Roman" w:hAnsi="Times New Roman" w:cs="Times New Roman"/>
                <w:sz w:val="24"/>
                <w:szCs w:val="24"/>
              </w:rPr>
              <w:t xml:space="preserve">stres platnog </w:t>
            </w:r>
            <w:r w:rsidR="0069375B">
              <w:rPr>
                <w:rFonts w:ascii="Times New Roman" w:hAnsi="Times New Roman" w:cs="Times New Roman"/>
                <w:sz w:val="24"/>
                <w:szCs w:val="24"/>
              </w:rPr>
              <w:t>sustav</w:t>
            </w:r>
            <w:r>
              <w:rPr>
                <w:rFonts w:ascii="Times New Roman" w:hAnsi="Times New Roman" w:cs="Times New Roman"/>
                <w:sz w:val="24"/>
                <w:szCs w:val="24"/>
              </w:rPr>
              <w:t>a uzima u obzir različite uvjete, kao što su iznenadno i značajno povećanje promjenjivosti pozicije i cijene, koncentracija pozicije, promjena tržišne likvidnosti i rizik modela uključujući promjenu parametara?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P.7.8.7: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potvrđuje svoj model upravljanja rizikom? Koliko često vrši ovu provjeru?</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P.7.8.8: Gdje i u kojoj mjeri platni </w:t>
            </w:r>
            <w:r w:rsidR="0069375B">
              <w:rPr>
                <w:rFonts w:ascii="Times New Roman" w:hAnsi="Times New Roman" w:cs="Times New Roman"/>
                <w:sz w:val="24"/>
                <w:szCs w:val="24"/>
              </w:rPr>
              <w:t>sustav</w:t>
            </w:r>
            <w:r>
              <w:rPr>
                <w:rFonts w:ascii="Times New Roman" w:hAnsi="Times New Roman" w:cs="Times New Roman"/>
                <w:sz w:val="24"/>
                <w:szCs w:val="24"/>
              </w:rPr>
              <w:t xml:space="preserve"> dokumentira svoje obrazloženje za podršku i svoje aranžmane upravljanja koji se odnose na iznos i oblik svojih ukupnih likvidnih resursa?</w:t>
            </w:r>
          </w:p>
        </w:tc>
      </w:tr>
      <w:tr w:rsidR="00D90CD1">
        <w:trPr>
          <w:trHeight w:val="530"/>
          <w:jc w:val="center"/>
        </w:trPr>
        <w:tc>
          <w:tcPr>
            <w:tcW w:w="1810" w:type="pct"/>
            <w:vMerge w:val="restart"/>
          </w:tcPr>
          <w:p w:rsidR="00D90CD1" w:rsidRDefault="003879F0">
            <w:pPr>
              <w:pStyle w:val="Paragraph"/>
              <w:spacing w:before="80" w:after="80"/>
              <w:rPr>
                <w:rFonts w:ascii="Times New Roman" w:eastAsiaTheme="minorHAnsi" w:hAnsi="Times New Roman"/>
                <w:sz w:val="24"/>
                <w:szCs w:val="24"/>
                <w:lang w:val="bs-Latn-BA"/>
              </w:rPr>
            </w:pPr>
            <w:r>
              <w:rPr>
                <w:rFonts w:ascii="Times New Roman" w:hAnsi="Times New Roman"/>
                <w:sz w:val="24"/>
                <w:szCs w:val="24"/>
              </w:rPr>
              <w:t xml:space="preserve">Ključno razmatranje </w:t>
            </w:r>
            <w:r>
              <w:rPr>
                <w:rFonts w:ascii="Times New Roman" w:eastAsiaTheme="minorHAnsi" w:hAnsi="Times New Roman"/>
                <w:sz w:val="24"/>
                <w:szCs w:val="24"/>
                <w:lang w:val="bs-Latn-BA"/>
              </w:rPr>
              <w:t xml:space="preserve">9 </w:t>
            </w:r>
          </w:p>
          <w:p w:rsidR="00D90CD1" w:rsidRDefault="003879F0" w:rsidP="00733256">
            <w:pPr>
              <w:pStyle w:val="Paragraph"/>
              <w:spacing w:before="80" w:after="80"/>
              <w:rPr>
                <w:rFonts w:ascii="Times New Roman" w:eastAsiaTheme="minorHAnsi" w:hAnsi="Times New Roman"/>
                <w:sz w:val="24"/>
                <w:szCs w:val="24"/>
                <w:lang w:val="bs-Latn-BA"/>
              </w:rPr>
            </w:pPr>
            <w:r>
              <w:rPr>
                <w:rFonts w:ascii="Times New Roman" w:eastAsiaTheme="minorHAnsi" w:hAnsi="Times New Roman"/>
                <w:sz w:val="24"/>
                <w:szCs w:val="24"/>
                <w:lang w:val="bs-Latn-BA"/>
              </w:rPr>
              <w:t xml:space="preserve">Platni </w:t>
            </w:r>
            <w:r w:rsidR="0069375B">
              <w:rPr>
                <w:rFonts w:ascii="Times New Roman" w:eastAsiaTheme="minorHAnsi" w:hAnsi="Times New Roman"/>
                <w:sz w:val="24"/>
                <w:szCs w:val="24"/>
                <w:lang w:val="bs-Latn-BA"/>
              </w:rPr>
              <w:t>sustav</w:t>
            </w:r>
            <w:r>
              <w:rPr>
                <w:rFonts w:ascii="Times New Roman" w:eastAsiaTheme="minorHAnsi" w:hAnsi="Times New Roman"/>
                <w:sz w:val="24"/>
                <w:szCs w:val="24"/>
                <w:lang w:val="bs-Latn-BA"/>
              </w:rPr>
              <w:t xml:space="preserve"> treba da uspostavi eksplicitna pravila i procedure koje omogućavaju platnom </w:t>
            </w:r>
            <w:r w:rsidR="0069375B">
              <w:rPr>
                <w:rFonts w:ascii="Times New Roman" w:eastAsiaTheme="minorHAnsi" w:hAnsi="Times New Roman"/>
                <w:sz w:val="24"/>
                <w:szCs w:val="24"/>
                <w:lang w:val="bs-Latn-BA"/>
              </w:rPr>
              <w:t>sustav</w:t>
            </w:r>
            <w:r>
              <w:rPr>
                <w:rFonts w:ascii="Times New Roman" w:eastAsiaTheme="minorHAnsi" w:hAnsi="Times New Roman"/>
                <w:sz w:val="24"/>
                <w:szCs w:val="24"/>
                <w:lang w:val="bs-Latn-BA"/>
              </w:rPr>
              <w:t xml:space="preserve">u da izvrši poravnanje istog dana i gdje je moguće, dnevno ili višednevno, </w:t>
            </w:r>
            <w:r w:rsidR="007B0A01">
              <w:rPr>
                <w:rFonts w:ascii="Times New Roman" w:eastAsiaTheme="minorHAnsi" w:hAnsi="Times New Roman"/>
                <w:sz w:val="24"/>
                <w:szCs w:val="24"/>
                <w:lang w:val="bs-Latn-BA"/>
              </w:rPr>
              <w:t>obvez</w:t>
            </w:r>
            <w:r>
              <w:rPr>
                <w:rFonts w:ascii="Times New Roman" w:eastAsiaTheme="minorHAnsi" w:hAnsi="Times New Roman"/>
                <w:sz w:val="24"/>
                <w:szCs w:val="24"/>
                <w:lang w:val="bs-Latn-BA"/>
              </w:rPr>
              <w:t>a plaćanja na vrijeme koje slijedi nakon bilo kojeg pojedinačnog  ili kombin</w:t>
            </w:r>
            <w:r w:rsidR="00E11788">
              <w:rPr>
                <w:rFonts w:ascii="Times New Roman" w:eastAsiaTheme="minorHAnsi" w:hAnsi="Times New Roman"/>
                <w:sz w:val="24"/>
                <w:szCs w:val="24"/>
                <w:lang w:val="bs-Latn-BA"/>
              </w:rPr>
              <w:t>ir</w:t>
            </w:r>
            <w:r>
              <w:rPr>
                <w:rFonts w:ascii="Times New Roman" w:eastAsiaTheme="minorHAnsi" w:hAnsi="Times New Roman"/>
                <w:sz w:val="24"/>
                <w:szCs w:val="24"/>
                <w:lang w:val="bs-Latn-BA"/>
              </w:rPr>
              <w:t xml:space="preserve">anog neizvršenja </w:t>
            </w:r>
            <w:r w:rsidR="007B0A01">
              <w:rPr>
                <w:rFonts w:ascii="Times New Roman" w:eastAsiaTheme="minorHAnsi" w:hAnsi="Times New Roman"/>
                <w:sz w:val="24"/>
                <w:szCs w:val="24"/>
                <w:lang w:val="bs-Latn-BA"/>
              </w:rPr>
              <w:t>obvez</w:t>
            </w:r>
            <w:r>
              <w:rPr>
                <w:rFonts w:ascii="Times New Roman" w:eastAsiaTheme="minorHAnsi" w:hAnsi="Times New Roman"/>
                <w:sz w:val="24"/>
                <w:szCs w:val="24"/>
                <w:lang w:val="bs-Latn-BA"/>
              </w:rPr>
              <w:t xml:space="preserve">a među </w:t>
            </w:r>
            <w:r w:rsidR="00E11788">
              <w:rPr>
                <w:rFonts w:ascii="Times New Roman" w:eastAsiaTheme="minorHAnsi" w:hAnsi="Times New Roman"/>
                <w:sz w:val="24"/>
                <w:szCs w:val="24"/>
                <w:lang w:val="bs-Latn-BA"/>
              </w:rPr>
              <w:t>sudionicima</w:t>
            </w:r>
            <w:r>
              <w:rPr>
                <w:rFonts w:ascii="Times New Roman" w:eastAsiaTheme="minorHAnsi" w:hAnsi="Times New Roman"/>
                <w:sz w:val="24"/>
                <w:szCs w:val="24"/>
                <w:lang w:val="bs-Latn-BA"/>
              </w:rPr>
              <w:t xml:space="preserve">. Ova pravila i procedure treba da se odnose na nepredviđene i potencijalno nepokrivene nedostatke likvidnosti i trebalo bi da imaju za cilj izbjegavanje poništenja, opozivanja ili odgađanja poravnanja </w:t>
            </w:r>
            <w:r w:rsidR="007B0A01">
              <w:rPr>
                <w:rFonts w:ascii="Times New Roman" w:eastAsiaTheme="minorHAnsi" w:hAnsi="Times New Roman"/>
                <w:sz w:val="24"/>
                <w:szCs w:val="24"/>
                <w:lang w:val="bs-Latn-BA"/>
              </w:rPr>
              <w:t>obvez</w:t>
            </w:r>
            <w:r>
              <w:rPr>
                <w:rFonts w:ascii="Times New Roman" w:eastAsiaTheme="minorHAnsi" w:hAnsi="Times New Roman"/>
                <w:sz w:val="24"/>
                <w:szCs w:val="24"/>
                <w:lang w:val="bs-Latn-BA"/>
              </w:rPr>
              <w:t xml:space="preserve">a plaćanja istog dana. Ova pravila i procedure treba također da ukažu na proces platnog </w:t>
            </w:r>
            <w:r w:rsidR="0069375B">
              <w:rPr>
                <w:rFonts w:ascii="Times New Roman" w:eastAsiaTheme="minorHAnsi" w:hAnsi="Times New Roman"/>
                <w:sz w:val="24"/>
                <w:szCs w:val="24"/>
                <w:lang w:val="bs-Latn-BA"/>
              </w:rPr>
              <w:t>sustav</w:t>
            </w:r>
            <w:r>
              <w:rPr>
                <w:rFonts w:ascii="Times New Roman" w:eastAsiaTheme="minorHAnsi" w:hAnsi="Times New Roman"/>
                <w:sz w:val="24"/>
                <w:szCs w:val="24"/>
                <w:lang w:val="bs-Latn-BA"/>
              </w:rPr>
              <w:t>a za o</w:t>
            </w:r>
            <w:r w:rsidR="00E11788">
              <w:rPr>
                <w:rFonts w:ascii="Times New Roman" w:eastAsiaTheme="minorHAnsi" w:hAnsi="Times New Roman"/>
                <w:sz w:val="24"/>
                <w:szCs w:val="24"/>
                <w:lang w:val="bs-Latn-BA"/>
              </w:rPr>
              <w:t>siguranje</w:t>
            </w:r>
            <w:r>
              <w:rPr>
                <w:rFonts w:ascii="Times New Roman" w:eastAsiaTheme="minorHAnsi" w:hAnsi="Times New Roman"/>
                <w:sz w:val="24"/>
                <w:szCs w:val="24"/>
                <w:lang w:val="bs-Latn-BA"/>
              </w:rPr>
              <w:t xml:space="preserve"> resursa likvidnosti </w:t>
            </w:r>
            <w:r>
              <w:rPr>
                <w:rFonts w:ascii="Times New Roman" w:eastAsiaTheme="minorHAnsi" w:hAnsi="Times New Roman"/>
                <w:sz w:val="24"/>
                <w:szCs w:val="24"/>
                <w:lang w:val="bs-Latn-BA"/>
              </w:rPr>
              <w:lastRenderedPageBreak/>
              <w:t xml:space="preserve">koji može koristiti </w:t>
            </w:r>
            <w:r w:rsidR="00733256">
              <w:rPr>
                <w:rFonts w:ascii="Times New Roman" w:eastAsiaTheme="minorHAnsi" w:hAnsi="Times New Roman"/>
                <w:sz w:val="24"/>
                <w:szCs w:val="24"/>
                <w:lang w:val="bs-Latn-BA"/>
              </w:rPr>
              <w:t>tijekom</w:t>
            </w:r>
            <w:r>
              <w:rPr>
                <w:rFonts w:ascii="Times New Roman" w:eastAsiaTheme="minorHAnsi" w:hAnsi="Times New Roman"/>
                <w:sz w:val="24"/>
                <w:szCs w:val="24"/>
                <w:lang w:val="bs-Latn-BA"/>
              </w:rPr>
              <w:t xml:space="preserve"> stresnog događaja, tako da može nastaviti da radi na siguran način.  </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Poravnanje istog dana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P.7.9.1: Kako pravila i procedure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omogućavaju da na vrijeme izmiri </w:t>
            </w:r>
            <w:r w:rsidR="007B0A01">
              <w:rPr>
                <w:rFonts w:ascii="Times New Roman" w:hAnsi="Times New Roman" w:cs="Times New Roman"/>
                <w:sz w:val="24"/>
                <w:szCs w:val="24"/>
              </w:rPr>
              <w:t>obvez</w:t>
            </w:r>
            <w:r>
              <w:rPr>
                <w:rFonts w:ascii="Times New Roman" w:hAnsi="Times New Roman" w:cs="Times New Roman"/>
                <w:sz w:val="24"/>
                <w:szCs w:val="24"/>
              </w:rPr>
              <w:t>e plaćanja nakon bilo kakvog pojedinačnog ili kombin</w:t>
            </w:r>
            <w:r w:rsidR="00E11788">
              <w:rPr>
                <w:rFonts w:ascii="Times New Roman" w:hAnsi="Times New Roman" w:cs="Times New Roman"/>
                <w:sz w:val="24"/>
                <w:szCs w:val="24"/>
              </w:rPr>
              <w:t>ir</w:t>
            </w:r>
            <w:r>
              <w:rPr>
                <w:rFonts w:ascii="Times New Roman" w:hAnsi="Times New Roman" w:cs="Times New Roman"/>
                <w:sz w:val="24"/>
                <w:szCs w:val="24"/>
              </w:rPr>
              <w:t xml:space="preserve">anog neizvršenja </w:t>
            </w:r>
            <w:r w:rsidR="007B0A01">
              <w:rPr>
                <w:rFonts w:ascii="Times New Roman" w:hAnsi="Times New Roman" w:cs="Times New Roman"/>
                <w:sz w:val="24"/>
                <w:szCs w:val="24"/>
              </w:rPr>
              <w:t>obvez</w:t>
            </w:r>
            <w:r>
              <w:rPr>
                <w:rFonts w:ascii="Times New Roman" w:hAnsi="Times New Roman" w:cs="Times New Roman"/>
                <w:sz w:val="24"/>
                <w:szCs w:val="24"/>
              </w:rPr>
              <w:t xml:space="preserve">a među njegovim </w:t>
            </w:r>
            <w:r w:rsidR="00E11788">
              <w:rPr>
                <w:rFonts w:ascii="Times New Roman" w:hAnsi="Times New Roman" w:cs="Times New Roman"/>
                <w:sz w:val="24"/>
                <w:szCs w:val="24"/>
              </w:rPr>
              <w:t>sudionicima</w:t>
            </w:r>
            <w:r>
              <w:rPr>
                <w:rFonts w:ascii="Times New Roman" w:hAnsi="Times New Roman" w:cs="Times New Roman"/>
                <w:sz w:val="24"/>
                <w:szCs w:val="24"/>
              </w:rPr>
              <w:t>?</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P.7.9.2: Kako pravila i procedure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rješavaju nepredviđene i potencijalno nepokrivene nedostatke likvidnosti i izbjegavaju poništavanje, opoziv ili odgađanje izmirenja </w:t>
            </w:r>
            <w:r w:rsidR="007B0A01">
              <w:rPr>
                <w:rFonts w:ascii="Times New Roman" w:hAnsi="Times New Roman" w:cs="Times New Roman"/>
                <w:sz w:val="24"/>
                <w:szCs w:val="24"/>
              </w:rPr>
              <w:t>obvez</w:t>
            </w:r>
            <w:r>
              <w:rPr>
                <w:rFonts w:ascii="Times New Roman" w:hAnsi="Times New Roman" w:cs="Times New Roman"/>
                <w:sz w:val="24"/>
                <w:szCs w:val="24"/>
              </w:rPr>
              <w:t>a plaćanja istog dana?</w:t>
            </w:r>
          </w:p>
        </w:tc>
      </w:tr>
      <w:tr w:rsidR="00D90CD1">
        <w:trPr>
          <w:trHeight w:val="2535"/>
          <w:jc w:val="center"/>
        </w:trPr>
        <w:tc>
          <w:tcPr>
            <w:tcW w:w="1810" w:type="pct"/>
            <w:vMerge/>
          </w:tcPr>
          <w:p w:rsidR="00D90CD1" w:rsidRDefault="00D90CD1">
            <w:pPr>
              <w:pStyle w:val="Paragraph"/>
              <w:spacing w:before="80" w:after="80"/>
              <w:rPr>
                <w:rFonts w:ascii="Times New Roman" w:hAnsi="Times New Roman"/>
                <w:sz w:val="24"/>
                <w:szCs w:val="24"/>
              </w:rPr>
            </w:pP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O</w:t>
            </w:r>
            <w:r w:rsidR="00E11788">
              <w:rPr>
                <w:rFonts w:ascii="Times New Roman" w:hAnsi="Times New Roman" w:cs="Times New Roman"/>
                <w:b/>
                <w:sz w:val="24"/>
                <w:szCs w:val="24"/>
              </w:rPr>
              <w:t>siguranje</w:t>
            </w:r>
            <w:r>
              <w:rPr>
                <w:rFonts w:ascii="Times New Roman" w:hAnsi="Times New Roman" w:cs="Times New Roman"/>
                <w:b/>
                <w:sz w:val="24"/>
                <w:szCs w:val="24"/>
              </w:rPr>
              <w:t xml:space="preserve"> resursa  likvidnosti</w:t>
            </w:r>
          </w:p>
          <w:p w:rsidR="00D90CD1" w:rsidRDefault="003879F0" w:rsidP="00E11788">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P.7.9.3: Kako pravila i procedure platnog </w:t>
            </w:r>
            <w:r w:rsidR="0069375B">
              <w:rPr>
                <w:rFonts w:ascii="Times New Roman" w:hAnsi="Times New Roman" w:cs="Times New Roman"/>
                <w:sz w:val="24"/>
                <w:szCs w:val="24"/>
              </w:rPr>
              <w:t>sustav</w:t>
            </w:r>
            <w:r>
              <w:rPr>
                <w:rFonts w:ascii="Times New Roman" w:hAnsi="Times New Roman" w:cs="Times New Roman"/>
                <w:sz w:val="24"/>
                <w:szCs w:val="24"/>
              </w:rPr>
              <w:t>a omogućavaju nadopunjavanje svih resursa likvidnosti koji se koriste t</w:t>
            </w:r>
            <w:r w:rsidR="00E11788">
              <w:rPr>
                <w:rFonts w:ascii="Times New Roman" w:hAnsi="Times New Roman" w:cs="Times New Roman"/>
                <w:sz w:val="24"/>
                <w:szCs w:val="24"/>
              </w:rPr>
              <w:t>ije</w:t>
            </w:r>
            <w:r>
              <w:rPr>
                <w:rFonts w:ascii="Times New Roman" w:hAnsi="Times New Roman" w:cs="Times New Roman"/>
                <w:sz w:val="24"/>
                <w:szCs w:val="24"/>
              </w:rPr>
              <w:t>kom stresnog događaja?</w:t>
            </w:r>
          </w:p>
        </w:tc>
      </w:tr>
    </w:tbl>
    <w:p w:rsidR="00D90CD1" w:rsidRDefault="00D90CD1">
      <w:pPr>
        <w:spacing w:before="80" w:after="80" w:line="240" w:lineRule="auto"/>
        <w:rPr>
          <w:rFonts w:ascii="Times New Roman" w:hAnsi="Times New Roman" w:cs="Times New Roman"/>
          <w:sz w:val="24"/>
          <w:szCs w:val="24"/>
        </w:rPr>
      </w:pP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9"/>
        <w:gridCol w:w="5878"/>
      </w:tblGrid>
      <w:tr w:rsidR="00D90CD1">
        <w:trPr>
          <w:jc w:val="center"/>
        </w:trPr>
        <w:tc>
          <w:tcPr>
            <w:tcW w:w="9067" w:type="dxa"/>
            <w:gridSpan w:val="2"/>
            <w:shd w:val="pct5" w:color="auto" w:fill="auto"/>
          </w:tcPr>
          <w:p w:rsidR="00D90CD1" w:rsidRDefault="003879F0">
            <w:pPr>
              <w:pStyle w:val="Paragraph"/>
              <w:spacing w:before="80" w:after="80"/>
              <w:jc w:val="center"/>
              <w:rPr>
                <w:rFonts w:ascii="Times New Roman" w:hAnsi="Times New Roman"/>
                <w:b/>
                <w:sz w:val="24"/>
                <w:szCs w:val="24"/>
                <w:lang w:val="bs-Latn-BA"/>
              </w:rPr>
            </w:pPr>
            <w:r>
              <w:rPr>
                <w:rFonts w:ascii="Times New Roman" w:hAnsi="Times New Roman"/>
                <w:b/>
                <w:sz w:val="24"/>
                <w:szCs w:val="24"/>
                <w:lang w:val="bs-Latn-BA"/>
              </w:rPr>
              <w:br w:type="page"/>
              <w:t>Princip 8. Konačnost poravnanja</w:t>
            </w:r>
          </w:p>
          <w:p w:rsidR="00D90CD1" w:rsidRDefault="003879F0" w:rsidP="00733256">
            <w:pPr>
              <w:pStyle w:val="Paragraph"/>
              <w:spacing w:before="80" w:after="80"/>
              <w:rPr>
                <w:rFonts w:ascii="Times New Roman" w:hAnsi="Times New Roman"/>
                <w:b/>
                <w:sz w:val="24"/>
                <w:szCs w:val="24"/>
                <w:lang w:val="bs-Latn-BA"/>
              </w:rPr>
            </w:pPr>
            <w:r>
              <w:rPr>
                <w:rStyle w:val="hps"/>
                <w:rFonts w:ascii="Times New Roman" w:hAnsi="Times New Roman"/>
                <w:color w:val="222222"/>
                <w:sz w:val="24"/>
                <w:szCs w:val="24"/>
                <w:lang w:val="bs-Latn-BA"/>
              </w:rPr>
              <w:t xml:space="preserve">Platni </w:t>
            </w:r>
            <w:r w:rsidR="0069375B">
              <w:rPr>
                <w:rStyle w:val="hps"/>
                <w:rFonts w:ascii="Times New Roman" w:hAnsi="Times New Roman"/>
                <w:color w:val="222222"/>
                <w:sz w:val="24"/>
                <w:szCs w:val="24"/>
                <w:lang w:val="bs-Latn-BA"/>
              </w:rPr>
              <w:t>sustav</w:t>
            </w:r>
            <w:r>
              <w:rPr>
                <w:rStyle w:val="hps"/>
                <w:rFonts w:ascii="Times New Roman" w:hAnsi="Times New Roman"/>
                <w:color w:val="222222"/>
                <w:sz w:val="24"/>
                <w:szCs w:val="24"/>
                <w:lang w:val="bs-Latn-BA"/>
              </w:rPr>
              <w:t xml:space="preserve"> treba</w:t>
            </w:r>
            <w:r>
              <w:rPr>
                <w:rFonts w:ascii="Times New Roman" w:hAnsi="Times New Roman"/>
                <w:color w:val="222222"/>
                <w:sz w:val="24"/>
                <w:szCs w:val="24"/>
                <w:lang w:val="bs-Latn-BA"/>
              </w:rPr>
              <w:t xml:space="preserve"> </w:t>
            </w:r>
            <w:r>
              <w:rPr>
                <w:rStyle w:val="hps"/>
                <w:rFonts w:ascii="Times New Roman" w:hAnsi="Times New Roman"/>
                <w:color w:val="222222"/>
                <w:sz w:val="24"/>
                <w:szCs w:val="24"/>
                <w:lang w:val="bs-Latn-BA"/>
              </w:rPr>
              <w:t>o</w:t>
            </w:r>
            <w:r w:rsidR="00733256">
              <w:rPr>
                <w:rStyle w:val="hps"/>
                <w:rFonts w:ascii="Times New Roman" w:hAnsi="Times New Roman"/>
                <w:color w:val="222222"/>
                <w:sz w:val="24"/>
                <w:szCs w:val="24"/>
                <w:lang w:val="bs-Latn-BA"/>
              </w:rPr>
              <w:t>sigurati</w:t>
            </w:r>
            <w:r>
              <w:rPr>
                <w:rStyle w:val="hps"/>
                <w:rFonts w:ascii="Times New Roman" w:hAnsi="Times New Roman"/>
                <w:color w:val="222222"/>
                <w:sz w:val="24"/>
                <w:szCs w:val="24"/>
                <w:lang w:val="bs-Latn-BA"/>
              </w:rPr>
              <w:t xml:space="preserve"> jasno</w:t>
            </w:r>
            <w:r>
              <w:rPr>
                <w:rFonts w:ascii="Times New Roman" w:hAnsi="Times New Roman"/>
                <w:color w:val="222222"/>
                <w:sz w:val="24"/>
                <w:szCs w:val="24"/>
                <w:lang w:val="bs-Latn-BA"/>
              </w:rPr>
              <w:t xml:space="preserve"> </w:t>
            </w:r>
            <w:r>
              <w:rPr>
                <w:rStyle w:val="hps"/>
                <w:rFonts w:ascii="Times New Roman" w:hAnsi="Times New Roman"/>
                <w:color w:val="222222"/>
                <w:sz w:val="24"/>
                <w:szCs w:val="24"/>
                <w:lang w:val="bs-Latn-BA"/>
              </w:rPr>
              <w:t>i</w:t>
            </w:r>
            <w:r>
              <w:rPr>
                <w:rFonts w:ascii="Times New Roman" w:hAnsi="Times New Roman"/>
                <w:color w:val="222222"/>
                <w:sz w:val="24"/>
                <w:szCs w:val="24"/>
                <w:lang w:val="bs-Latn-BA"/>
              </w:rPr>
              <w:t xml:space="preserve"> </w:t>
            </w:r>
            <w:r>
              <w:rPr>
                <w:rStyle w:val="hps"/>
                <w:rFonts w:ascii="Times New Roman" w:hAnsi="Times New Roman"/>
                <w:color w:val="222222"/>
                <w:sz w:val="24"/>
                <w:szCs w:val="24"/>
                <w:lang w:val="bs-Latn-BA"/>
              </w:rPr>
              <w:t>određeno</w:t>
            </w:r>
            <w:r>
              <w:rPr>
                <w:rFonts w:ascii="Times New Roman" w:hAnsi="Times New Roman"/>
                <w:color w:val="222222"/>
                <w:sz w:val="24"/>
                <w:szCs w:val="24"/>
                <w:lang w:val="bs-Latn-BA"/>
              </w:rPr>
              <w:t xml:space="preserve"> </w:t>
            </w:r>
            <w:r>
              <w:rPr>
                <w:rStyle w:val="hps"/>
                <w:rFonts w:ascii="Times New Roman" w:hAnsi="Times New Roman"/>
                <w:color w:val="222222"/>
                <w:sz w:val="24"/>
                <w:szCs w:val="24"/>
                <w:lang w:val="bs-Latn-BA"/>
              </w:rPr>
              <w:t>konačno poravnanje</w:t>
            </w:r>
            <w:r>
              <w:rPr>
                <w:rFonts w:ascii="Times New Roman" w:hAnsi="Times New Roman"/>
                <w:color w:val="222222"/>
                <w:sz w:val="24"/>
                <w:szCs w:val="24"/>
                <w:lang w:val="bs-Latn-BA"/>
              </w:rPr>
              <w:t xml:space="preserve">, najkasnije </w:t>
            </w:r>
            <w:r>
              <w:rPr>
                <w:rStyle w:val="hps"/>
                <w:rFonts w:ascii="Times New Roman" w:hAnsi="Times New Roman"/>
                <w:color w:val="222222"/>
                <w:sz w:val="24"/>
                <w:szCs w:val="24"/>
                <w:lang w:val="bs-Latn-BA"/>
              </w:rPr>
              <w:t>do kraja</w:t>
            </w:r>
            <w:r>
              <w:rPr>
                <w:rFonts w:ascii="Times New Roman" w:hAnsi="Times New Roman"/>
                <w:color w:val="222222"/>
                <w:sz w:val="24"/>
                <w:szCs w:val="24"/>
                <w:lang w:val="bs-Latn-BA"/>
              </w:rPr>
              <w:t xml:space="preserve"> </w:t>
            </w:r>
            <w:r>
              <w:rPr>
                <w:rStyle w:val="hps"/>
                <w:rFonts w:ascii="Times New Roman" w:hAnsi="Times New Roman"/>
                <w:color w:val="222222"/>
                <w:sz w:val="24"/>
                <w:szCs w:val="24"/>
                <w:lang w:val="bs-Latn-BA"/>
              </w:rPr>
              <w:t>dana</w:t>
            </w:r>
            <w:r>
              <w:rPr>
                <w:rFonts w:ascii="Times New Roman" w:hAnsi="Times New Roman"/>
                <w:color w:val="222222"/>
                <w:sz w:val="24"/>
                <w:szCs w:val="24"/>
                <w:lang w:val="bs-Latn-BA"/>
              </w:rPr>
              <w:t xml:space="preserve"> na datum valute. </w:t>
            </w:r>
            <w:r>
              <w:rPr>
                <w:rStyle w:val="hps"/>
                <w:rFonts w:ascii="Times New Roman" w:hAnsi="Times New Roman"/>
                <w:color w:val="222222"/>
                <w:sz w:val="24"/>
                <w:szCs w:val="24"/>
                <w:lang w:val="bs-Latn-BA"/>
              </w:rPr>
              <w:t>Kada je to potrebno</w:t>
            </w:r>
            <w:r>
              <w:rPr>
                <w:rFonts w:ascii="Times New Roman" w:hAnsi="Times New Roman"/>
                <w:color w:val="222222"/>
                <w:sz w:val="24"/>
                <w:szCs w:val="24"/>
                <w:lang w:val="bs-Latn-BA"/>
              </w:rPr>
              <w:t xml:space="preserve"> </w:t>
            </w:r>
            <w:r>
              <w:rPr>
                <w:rStyle w:val="hps"/>
                <w:rFonts w:ascii="Times New Roman" w:hAnsi="Times New Roman"/>
                <w:color w:val="222222"/>
                <w:sz w:val="24"/>
                <w:szCs w:val="24"/>
                <w:lang w:val="bs-Latn-BA"/>
              </w:rPr>
              <w:t>ili</w:t>
            </w:r>
            <w:r>
              <w:rPr>
                <w:rFonts w:ascii="Times New Roman" w:hAnsi="Times New Roman"/>
                <w:color w:val="222222"/>
                <w:sz w:val="24"/>
                <w:szCs w:val="24"/>
                <w:lang w:val="bs-Latn-BA"/>
              </w:rPr>
              <w:t xml:space="preserve"> </w:t>
            </w:r>
            <w:r>
              <w:rPr>
                <w:rStyle w:val="hps"/>
                <w:rFonts w:ascii="Times New Roman" w:hAnsi="Times New Roman"/>
                <w:color w:val="222222"/>
                <w:sz w:val="24"/>
                <w:szCs w:val="24"/>
                <w:lang w:val="bs-Latn-BA"/>
              </w:rPr>
              <w:t>poželjno</w:t>
            </w:r>
            <w:r>
              <w:rPr>
                <w:rFonts w:ascii="Times New Roman" w:hAnsi="Times New Roman"/>
                <w:color w:val="222222"/>
                <w:sz w:val="24"/>
                <w:szCs w:val="24"/>
                <w:lang w:val="bs-Latn-BA"/>
              </w:rPr>
              <w:t xml:space="preserve">, </w:t>
            </w:r>
            <w:r>
              <w:rPr>
                <w:rStyle w:val="hps"/>
                <w:rFonts w:ascii="Times New Roman" w:hAnsi="Times New Roman"/>
                <w:color w:val="222222"/>
                <w:sz w:val="24"/>
                <w:szCs w:val="24"/>
                <w:lang w:val="bs-Latn-BA"/>
              </w:rPr>
              <w:t xml:space="preserve">platni </w:t>
            </w:r>
            <w:r w:rsidR="0069375B">
              <w:rPr>
                <w:rStyle w:val="hps"/>
                <w:rFonts w:ascii="Times New Roman" w:hAnsi="Times New Roman"/>
                <w:color w:val="222222"/>
                <w:sz w:val="24"/>
                <w:szCs w:val="24"/>
                <w:lang w:val="bs-Latn-BA"/>
              </w:rPr>
              <w:t>sustav</w:t>
            </w:r>
            <w:r>
              <w:rPr>
                <w:rStyle w:val="hps"/>
                <w:rFonts w:ascii="Times New Roman" w:hAnsi="Times New Roman"/>
                <w:color w:val="222222"/>
                <w:sz w:val="24"/>
                <w:szCs w:val="24"/>
                <w:lang w:val="bs-Latn-BA"/>
              </w:rPr>
              <w:t xml:space="preserve"> treba</w:t>
            </w:r>
            <w:r>
              <w:rPr>
                <w:rFonts w:ascii="Times New Roman" w:hAnsi="Times New Roman"/>
                <w:color w:val="222222"/>
                <w:sz w:val="24"/>
                <w:szCs w:val="24"/>
                <w:lang w:val="bs-Latn-BA"/>
              </w:rPr>
              <w:t xml:space="preserve"> </w:t>
            </w:r>
            <w:r>
              <w:rPr>
                <w:rStyle w:val="hps"/>
                <w:rFonts w:ascii="Times New Roman" w:hAnsi="Times New Roman"/>
                <w:color w:val="222222"/>
                <w:sz w:val="24"/>
                <w:szCs w:val="24"/>
                <w:lang w:val="bs-Latn-BA"/>
              </w:rPr>
              <w:t>o</w:t>
            </w:r>
            <w:r w:rsidR="00733256">
              <w:rPr>
                <w:rStyle w:val="hps"/>
                <w:rFonts w:ascii="Times New Roman" w:hAnsi="Times New Roman"/>
                <w:color w:val="222222"/>
                <w:sz w:val="24"/>
                <w:szCs w:val="24"/>
                <w:lang w:val="bs-Latn-BA"/>
              </w:rPr>
              <w:t>sigurati</w:t>
            </w:r>
            <w:r>
              <w:rPr>
                <w:rStyle w:val="hps"/>
                <w:rFonts w:ascii="Times New Roman" w:hAnsi="Times New Roman"/>
                <w:color w:val="222222"/>
                <w:sz w:val="24"/>
                <w:szCs w:val="24"/>
                <w:lang w:val="bs-Latn-BA"/>
              </w:rPr>
              <w:t xml:space="preserve"> finalno poravnanje </w:t>
            </w:r>
            <w:r w:rsidR="00733256">
              <w:rPr>
                <w:rStyle w:val="hps"/>
                <w:rFonts w:ascii="Times New Roman" w:hAnsi="Times New Roman"/>
                <w:color w:val="222222"/>
                <w:sz w:val="24"/>
                <w:szCs w:val="24"/>
                <w:lang w:val="bs-Latn-BA"/>
              </w:rPr>
              <w:t>tijekom</w:t>
            </w:r>
            <w:r>
              <w:rPr>
                <w:rStyle w:val="hps"/>
                <w:rFonts w:ascii="Times New Roman" w:hAnsi="Times New Roman"/>
                <w:color w:val="222222"/>
                <w:sz w:val="24"/>
                <w:szCs w:val="24"/>
                <w:lang w:val="bs-Latn-BA"/>
              </w:rPr>
              <w:t xml:space="preserve"> dana ili u realnom vremenu.</w:t>
            </w:r>
          </w:p>
        </w:tc>
      </w:tr>
      <w:tr w:rsidR="00D90CD1">
        <w:trPr>
          <w:trHeight w:val="690"/>
          <w:jc w:val="center"/>
        </w:trPr>
        <w:tc>
          <w:tcPr>
            <w:tcW w:w="3189" w:type="dxa"/>
            <w:vMerge w:val="restar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1</w:t>
            </w:r>
          </w:p>
          <w:p w:rsidR="00D90CD1" w:rsidRDefault="003879F0" w:rsidP="00733256">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Pravila i procedure platnog </w:t>
            </w:r>
            <w:r w:rsidR="0069375B">
              <w:rPr>
                <w:rFonts w:ascii="Times New Roman" w:hAnsi="Times New Roman" w:cs="Times New Roman"/>
                <w:sz w:val="24"/>
                <w:szCs w:val="24"/>
              </w:rPr>
              <w:t>sustav</w:t>
            </w:r>
            <w:r w:rsidR="00733256">
              <w:rPr>
                <w:rFonts w:ascii="Times New Roman" w:hAnsi="Times New Roman" w:cs="Times New Roman"/>
                <w:sz w:val="24"/>
                <w:szCs w:val="24"/>
              </w:rPr>
              <w:t>a trebaju jasno definir</w:t>
            </w:r>
            <w:r>
              <w:rPr>
                <w:rFonts w:ascii="Times New Roman" w:hAnsi="Times New Roman" w:cs="Times New Roman"/>
                <w:sz w:val="24"/>
                <w:szCs w:val="24"/>
              </w:rPr>
              <w:t>ati t</w:t>
            </w:r>
            <w:r w:rsidR="00733256">
              <w:rPr>
                <w:rFonts w:ascii="Times New Roman" w:hAnsi="Times New Roman" w:cs="Times New Roman"/>
                <w:sz w:val="24"/>
                <w:szCs w:val="24"/>
              </w:rPr>
              <w:t>o</w:t>
            </w:r>
            <w:r>
              <w:rPr>
                <w:rFonts w:ascii="Times New Roman" w:hAnsi="Times New Roman" w:cs="Times New Roman"/>
                <w:sz w:val="24"/>
                <w:szCs w:val="24"/>
              </w:rPr>
              <w:t>čku u kojoj je poravnanje konačno.</w:t>
            </w:r>
          </w:p>
        </w:tc>
        <w:tc>
          <w:tcPr>
            <w:tcW w:w="5878" w:type="dxa"/>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T</w:t>
            </w:r>
            <w:r w:rsidR="00733256">
              <w:rPr>
                <w:rFonts w:ascii="Times New Roman" w:hAnsi="Times New Roman" w:cs="Times New Roman"/>
                <w:b/>
                <w:sz w:val="24"/>
                <w:szCs w:val="24"/>
              </w:rPr>
              <w:t>o</w:t>
            </w:r>
            <w:r>
              <w:rPr>
                <w:rFonts w:ascii="Times New Roman" w:hAnsi="Times New Roman" w:cs="Times New Roman"/>
                <w:b/>
                <w:sz w:val="24"/>
                <w:szCs w:val="24"/>
              </w:rPr>
              <w:t>čka konačnosti poravnanja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P.8.1.1: U kom trenutku je izmirenje plaćanja, instrukcije za pr</w:t>
            </w:r>
            <w:r w:rsidR="00733256">
              <w:rPr>
                <w:rFonts w:ascii="Times New Roman" w:hAnsi="Times New Roman" w:cs="Times New Roman"/>
                <w:sz w:val="24"/>
                <w:szCs w:val="24"/>
              </w:rPr>
              <w:t>ij</w:t>
            </w:r>
            <w:r>
              <w:rPr>
                <w:rFonts w:ascii="Times New Roman" w:hAnsi="Times New Roman" w:cs="Times New Roman"/>
                <w:sz w:val="24"/>
                <w:szCs w:val="24"/>
              </w:rPr>
              <w:t xml:space="preserve">enos ili druge </w:t>
            </w:r>
            <w:r w:rsidR="007B0A01">
              <w:rPr>
                <w:rFonts w:ascii="Times New Roman" w:hAnsi="Times New Roman" w:cs="Times New Roman"/>
                <w:sz w:val="24"/>
                <w:szCs w:val="24"/>
              </w:rPr>
              <w:t>obvez</w:t>
            </w:r>
            <w:r>
              <w:rPr>
                <w:rFonts w:ascii="Times New Roman" w:hAnsi="Times New Roman" w:cs="Times New Roman"/>
                <w:sz w:val="24"/>
                <w:szCs w:val="24"/>
              </w:rPr>
              <w:t>e konačno, što znači neopozivo i bez</w:t>
            </w:r>
            <w:r w:rsidR="00D12EC4">
              <w:rPr>
                <w:rFonts w:ascii="Times New Roman" w:hAnsi="Times New Roman" w:cs="Times New Roman"/>
                <w:sz w:val="24"/>
                <w:szCs w:val="24"/>
              </w:rPr>
              <w:t>uvjet</w:t>
            </w:r>
            <w:r>
              <w:rPr>
                <w:rFonts w:ascii="Times New Roman" w:hAnsi="Times New Roman" w:cs="Times New Roman"/>
                <w:sz w:val="24"/>
                <w:szCs w:val="24"/>
              </w:rPr>
              <w:t>no? Da li je t</w:t>
            </w:r>
            <w:r w:rsidR="00733256">
              <w:rPr>
                <w:rFonts w:ascii="Times New Roman" w:hAnsi="Times New Roman" w:cs="Times New Roman"/>
                <w:sz w:val="24"/>
                <w:szCs w:val="24"/>
              </w:rPr>
              <w:t>o</w:t>
            </w:r>
            <w:r>
              <w:rPr>
                <w:rFonts w:ascii="Times New Roman" w:hAnsi="Times New Roman" w:cs="Times New Roman"/>
                <w:sz w:val="24"/>
                <w:szCs w:val="24"/>
              </w:rPr>
              <w:t>čka konačnosti poravnanja defini</w:t>
            </w:r>
            <w:r w:rsidR="00733256">
              <w:rPr>
                <w:rFonts w:ascii="Times New Roman" w:hAnsi="Times New Roman" w:cs="Times New Roman"/>
                <w:sz w:val="24"/>
                <w:szCs w:val="24"/>
              </w:rPr>
              <w:t>r</w:t>
            </w:r>
            <w:r>
              <w:rPr>
                <w:rFonts w:ascii="Times New Roman" w:hAnsi="Times New Roman" w:cs="Times New Roman"/>
                <w:sz w:val="24"/>
                <w:szCs w:val="24"/>
              </w:rPr>
              <w:t>ana i dokument</w:t>
            </w:r>
            <w:r w:rsidR="00733256">
              <w:rPr>
                <w:rFonts w:ascii="Times New Roman" w:hAnsi="Times New Roman" w:cs="Times New Roman"/>
                <w:sz w:val="24"/>
                <w:szCs w:val="24"/>
              </w:rPr>
              <w:t>ir</w:t>
            </w:r>
            <w:r>
              <w:rPr>
                <w:rFonts w:ascii="Times New Roman" w:hAnsi="Times New Roman" w:cs="Times New Roman"/>
                <w:sz w:val="24"/>
                <w:szCs w:val="24"/>
              </w:rPr>
              <w:t>ana? Kako i kome se ove informacije objavljuju?</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P.8.1.2: Kako pravni okvir i pravila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uključujući primjenjive zakone o nesolventnosti, priznaju izvršenje plaćanja, instrukcija o prijenosu ili druge </w:t>
            </w:r>
            <w:r w:rsidR="007B0A01">
              <w:rPr>
                <w:rFonts w:ascii="Times New Roman" w:hAnsi="Times New Roman" w:cs="Times New Roman"/>
                <w:sz w:val="24"/>
                <w:szCs w:val="24"/>
              </w:rPr>
              <w:t>obvez</w:t>
            </w:r>
            <w:r>
              <w:rPr>
                <w:rFonts w:ascii="Times New Roman" w:hAnsi="Times New Roman" w:cs="Times New Roman"/>
                <w:sz w:val="24"/>
                <w:szCs w:val="24"/>
              </w:rPr>
              <w:t xml:space="preserve">e između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i njegovih </w:t>
            </w:r>
            <w:r w:rsidR="00733256">
              <w:rPr>
                <w:rFonts w:ascii="Times New Roman" w:hAnsi="Times New Roman" w:cs="Times New Roman"/>
                <w:sz w:val="24"/>
                <w:szCs w:val="24"/>
              </w:rPr>
              <w:t>sudionika</w:t>
            </w:r>
            <w:r>
              <w:rPr>
                <w:rFonts w:ascii="Times New Roman" w:hAnsi="Times New Roman" w:cs="Times New Roman"/>
                <w:sz w:val="24"/>
                <w:szCs w:val="24"/>
              </w:rPr>
              <w:t xml:space="preserve"> ili između </w:t>
            </w:r>
            <w:r w:rsidR="00733256">
              <w:rPr>
                <w:rFonts w:ascii="Times New Roman" w:hAnsi="Times New Roman" w:cs="Times New Roman"/>
                <w:sz w:val="24"/>
                <w:szCs w:val="24"/>
              </w:rPr>
              <w:t>sudionika</w:t>
            </w:r>
            <w:r>
              <w:rPr>
                <w:rFonts w:ascii="Times New Roman" w:hAnsi="Times New Roman" w:cs="Times New Roman"/>
                <w:sz w:val="24"/>
                <w:szCs w:val="24"/>
              </w:rPr>
              <w:t>?</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P.8.1.3: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pokazuje da postoji visok </w:t>
            </w:r>
            <w:r w:rsidR="00106B48">
              <w:rPr>
                <w:rFonts w:ascii="Times New Roman" w:hAnsi="Times New Roman" w:cs="Times New Roman"/>
                <w:sz w:val="24"/>
                <w:szCs w:val="24"/>
              </w:rPr>
              <w:t>stupanj</w:t>
            </w:r>
            <w:r>
              <w:rPr>
                <w:rFonts w:ascii="Times New Roman" w:hAnsi="Times New Roman" w:cs="Times New Roman"/>
                <w:sz w:val="24"/>
                <w:szCs w:val="24"/>
              </w:rPr>
              <w:t xml:space="preserve"> pravne sigurnosti da će se konačnost postići u svim relevantnim jurisdikcijama (na primjer, pribavljanjem dobro obrazloženog pravnog mišljenja)?</w:t>
            </w:r>
          </w:p>
        </w:tc>
      </w:tr>
      <w:tr w:rsidR="00D90CD1">
        <w:trPr>
          <w:trHeight w:val="690"/>
          <w:jc w:val="center"/>
        </w:trPr>
        <w:tc>
          <w:tcPr>
            <w:tcW w:w="3189" w:type="dxa"/>
            <w:vMerge/>
          </w:tcPr>
          <w:p w:rsidR="00D90CD1" w:rsidRDefault="00D90CD1">
            <w:pPr>
              <w:spacing w:before="80" w:after="80" w:line="240" w:lineRule="auto"/>
              <w:jc w:val="both"/>
              <w:rPr>
                <w:rFonts w:ascii="Times New Roman" w:eastAsia="Times New Roman" w:hAnsi="Times New Roman" w:cs="Times New Roman"/>
                <w:sz w:val="24"/>
                <w:szCs w:val="24"/>
              </w:rPr>
            </w:pPr>
          </w:p>
        </w:tc>
        <w:tc>
          <w:tcPr>
            <w:tcW w:w="5878" w:type="dxa"/>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Konačnost u slučaju povezanosti sa drugim platnim </w:t>
            </w:r>
            <w:r w:rsidR="0069375B">
              <w:rPr>
                <w:rFonts w:ascii="Times New Roman" w:hAnsi="Times New Roman" w:cs="Times New Roman"/>
                <w:b/>
                <w:sz w:val="24"/>
                <w:szCs w:val="24"/>
              </w:rPr>
              <w:t>sustav</w:t>
            </w:r>
            <w:r>
              <w:rPr>
                <w:rFonts w:ascii="Times New Roman" w:hAnsi="Times New Roman" w:cs="Times New Roman"/>
                <w:b/>
                <w:sz w:val="24"/>
                <w:szCs w:val="24"/>
              </w:rPr>
              <w:t>om</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P.8.1.4: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osigurava konačnost poravnanja u slučaju veza sa drugim platnim </w:t>
            </w:r>
            <w:r w:rsidR="0069375B">
              <w:rPr>
                <w:rFonts w:ascii="Times New Roman" w:hAnsi="Times New Roman" w:cs="Times New Roman"/>
                <w:sz w:val="24"/>
                <w:szCs w:val="24"/>
              </w:rPr>
              <w:t>sustav</w:t>
            </w:r>
            <w:r>
              <w:rPr>
                <w:rFonts w:ascii="Times New Roman" w:hAnsi="Times New Roman" w:cs="Times New Roman"/>
                <w:sz w:val="24"/>
                <w:szCs w:val="24"/>
              </w:rPr>
              <w:t>om?</w:t>
            </w:r>
          </w:p>
        </w:tc>
      </w:tr>
      <w:tr w:rsidR="00D90CD1">
        <w:trPr>
          <w:trHeight w:val="1125"/>
          <w:jc w:val="center"/>
        </w:trPr>
        <w:tc>
          <w:tcPr>
            <w:tcW w:w="3189" w:type="dxa"/>
            <w:vMerge w:val="restar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2</w:t>
            </w:r>
          </w:p>
          <w:p w:rsidR="00D90CD1" w:rsidRDefault="003879F0" w:rsidP="00733256">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završiti finalno poravnanje ne kasnije od kraja datuma valute, a po  mogućnosti </w:t>
            </w:r>
            <w:r w:rsidR="00733256">
              <w:rPr>
                <w:rFonts w:ascii="Times New Roman" w:hAnsi="Times New Roman" w:cs="Times New Roman"/>
                <w:sz w:val="24"/>
                <w:szCs w:val="24"/>
              </w:rPr>
              <w:t>tijekom</w:t>
            </w:r>
            <w:r>
              <w:rPr>
                <w:rFonts w:ascii="Times New Roman" w:hAnsi="Times New Roman" w:cs="Times New Roman"/>
                <w:sz w:val="24"/>
                <w:szCs w:val="24"/>
              </w:rPr>
              <w:t xml:space="preserve"> dana ili u realnom vremenu da bi se smanjio rizik poravnanja. </w:t>
            </w:r>
            <w:r w:rsidR="0069375B">
              <w:rPr>
                <w:rFonts w:ascii="Times New Roman" w:hAnsi="Times New Roman" w:cs="Times New Roman"/>
                <w:sz w:val="24"/>
                <w:szCs w:val="24"/>
              </w:rPr>
              <w:t>Sustav</w:t>
            </w:r>
            <w:r>
              <w:rPr>
                <w:rFonts w:ascii="Times New Roman" w:hAnsi="Times New Roman" w:cs="Times New Roman"/>
                <w:sz w:val="24"/>
                <w:szCs w:val="24"/>
              </w:rPr>
              <w:t xml:space="preserve"> velikih plaćanja bi trebao razmisliti o usvajanju načina rada BPRV ili višestruke batch obrade </w:t>
            </w:r>
            <w:r>
              <w:rPr>
                <w:rFonts w:ascii="Times New Roman" w:hAnsi="Times New Roman" w:cs="Times New Roman"/>
                <w:sz w:val="24"/>
                <w:szCs w:val="24"/>
              </w:rPr>
              <w:lastRenderedPageBreak/>
              <w:t xml:space="preserve">podataka </w:t>
            </w:r>
            <w:r w:rsidR="00733256">
              <w:rPr>
                <w:rFonts w:ascii="Times New Roman" w:hAnsi="Times New Roman" w:cs="Times New Roman"/>
                <w:sz w:val="24"/>
                <w:szCs w:val="24"/>
              </w:rPr>
              <w:t xml:space="preserve">tijekom </w:t>
            </w:r>
            <w:r>
              <w:rPr>
                <w:rFonts w:ascii="Times New Roman" w:hAnsi="Times New Roman" w:cs="Times New Roman"/>
                <w:sz w:val="24"/>
                <w:szCs w:val="24"/>
              </w:rPr>
              <w:t>dana poravnanja.</w:t>
            </w:r>
          </w:p>
        </w:tc>
        <w:tc>
          <w:tcPr>
            <w:tcW w:w="5878" w:type="dxa"/>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Finalno poravnanje na datum valute</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P.8.2.1: Da li je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dizajniran da završi konačno poravnanje na datum valute (ili poravnanje istog dana)?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osigurava da do konačnog poravnanja dođe najkasnije do kraja datuma valute?</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P.8.2.2: Da li je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ikada doživio odgađanje konačnog poravnanja na sljedeći radni dan što nije bilo predviđeno njegovim pravilima, procedurama ili ugovorima? Ako jeste, pod kojim okolnostima? Ako je odgađanje rezultat postupaka platnog </w:t>
            </w:r>
            <w:r w:rsidR="0069375B">
              <w:rPr>
                <w:rFonts w:ascii="Times New Roman" w:hAnsi="Times New Roman" w:cs="Times New Roman"/>
                <w:sz w:val="24"/>
                <w:szCs w:val="24"/>
              </w:rPr>
              <w:t>sustav</w:t>
            </w:r>
            <w:r>
              <w:rPr>
                <w:rFonts w:ascii="Times New Roman" w:hAnsi="Times New Roman" w:cs="Times New Roman"/>
                <w:sz w:val="24"/>
                <w:szCs w:val="24"/>
              </w:rPr>
              <w:t>a, koji su koraci poduzeti da se spriječi slična situacija u budućnosti?</w:t>
            </w:r>
          </w:p>
        </w:tc>
      </w:tr>
      <w:tr w:rsidR="00D90CD1">
        <w:trPr>
          <w:trHeight w:val="274"/>
          <w:jc w:val="center"/>
        </w:trPr>
        <w:tc>
          <w:tcPr>
            <w:tcW w:w="3189" w:type="dxa"/>
            <w:vMerge/>
          </w:tcPr>
          <w:p w:rsidR="00D90CD1" w:rsidRDefault="00D90CD1">
            <w:pPr>
              <w:spacing w:before="80" w:after="80" w:line="240" w:lineRule="auto"/>
              <w:jc w:val="both"/>
              <w:rPr>
                <w:rFonts w:ascii="Times New Roman" w:eastAsia="Times New Roman" w:hAnsi="Times New Roman" w:cs="Times New Roman"/>
                <w:sz w:val="24"/>
                <w:szCs w:val="24"/>
              </w:rPr>
            </w:pPr>
          </w:p>
        </w:tc>
        <w:tc>
          <w:tcPr>
            <w:tcW w:w="5878" w:type="dxa"/>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Finalno poravnanje </w:t>
            </w:r>
            <w:r w:rsidR="00733256">
              <w:rPr>
                <w:rFonts w:ascii="Times New Roman" w:hAnsi="Times New Roman" w:cs="Times New Roman"/>
                <w:b/>
                <w:sz w:val="24"/>
                <w:szCs w:val="24"/>
              </w:rPr>
              <w:t>tijekom</w:t>
            </w:r>
            <w:r>
              <w:rPr>
                <w:rFonts w:ascii="Times New Roman" w:hAnsi="Times New Roman" w:cs="Times New Roman"/>
                <w:b/>
                <w:sz w:val="24"/>
                <w:szCs w:val="24"/>
              </w:rPr>
              <w:t xml:space="preserve"> dana ili u realnom vremenu</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P.8.2.3: Da li platni </w:t>
            </w:r>
            <w:r w:rsidR="0069375B">
              <w:rPr>
                <w:rFonts w:ascii="Times New Roman" w:hAnsi="Times New Roman" w:cs="Times New Roman"/>
                <w:sz w:val="24"/>
                <w:szCs w:val="24"/>
              </w:rPr>
              <w:t>sustav</w:t>
            </w:r>
            <w:r>
              <w:rPr>
                <w:rFonts w:ascii="Times New Roman" w:hAnsi="Times New Roman" w:cs="Times New Roman"/>
                <w:sz w:val="24"/>
                <w:szCs w:val="24"/>
              </w:rPr>
              <w:t xml:space="preserve"> o</w:t>
            </w:r>
            <w:r w:rsidR="00733256">
              <w:rPr>
                <w:rFonts w:ascii="Times New Roman" w:hAnsi="Times New Roman" w:cs="Times New Roman"/>
                <w:sz w:val="24"/>
                <w:szCs w:val="24"/>
              </w:rPr>
              <w:t>sigurava</w:t>
            </w:r>
            <w:r>
              <w:rPr>
                <w:rFonts w:ascii="Times New Roman" w:hAnsi="Times New Roman" w:cs="Times New Roman"/>
                <w:sz w:val="24"/>
                <w:szCs w:val="24"/>
              </w:rPr>
              <w:t xml:space="preserve"> konačno poravnanje unutar dana ili u realnom vremenu? Ako da, kako? Kako se </w:t>
            </w:r>
            <w:r w:rsidR="00733256">
              <w:rPr>
                <w:rFonts w:ascii="Times New Roman" w:hAnsi="Times New Roman" w:cs="Times New Roman"/>
                <w:sz w:val="24"/>
                <w:szCs w:val="24"/>
              </w:rPr>
              <w:t>sudionici</w:t>
            </w:r>
            <w:r>
              <w:rPr>
                <w:rFonts w:ascii="Times New Roman" w:hAnsi="Times New Roman" w:cs="Times New Roman"/>
                <w:sz w:val="24"/>
                <w:szCs w:val="24"/>
              </w:rPr>
              <w:t xml:space="preserve"> obavještavaju o konačnom poravnanju?</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P.8.2.4: Ako se poravnanje dogodi kroz višestruku obradu, koja je učestalost serija i u kom vremenskom okviru one rade? Št</w:t>
            </w:r>
            <w:r w:rsidR="00733256">
              <w:rPr>
                <w:rFonts w:ascii="Times New Roman" w:hAnsi="Times New Roman" w:cs="Times New Roman"/>
                <w:sz w:val="24"/>
                <w:szCs w:val="24"/>
              </w:rPr>
              <w:t>o</w:t>
            </w:r>
            <w:r>
              <w:rPr>
                <w:rFonts w:ascii="Times New Roman" w:hAnsi="Times New Roman" w:cs="Times New Roman"/>
                <w:sz w:val="24"/>
                <w:szCs w:val="24"/>
              </w:rPr>
              <w:t xml:space="preserve"> se d</w:t>
            </w:r>
            <w:r w:rsidR="00733256">
              <w:rPr>
                <w:rFonts w:ascii="Times New Roman" w:hAnsi="Times New Roman" w:cs="Times New Roman"/>
                <w:sz w:val="24"/>
                <w:szCs w:val="24"/>
              </w:rPr>
              <w:t>ogađa</w:t>
            </w:r>
            <w:r>
              <w:rPr>
                <w:rFonts w:ascii="Times New Roman" w:hAnsi="Times New Roman" w:cs="Times New Roman"/>
                <w:sz w:val="24"/>
                <w:szCs w:val="24"/>
              </w:rPr>
              <w:t xml:space="preserve"> ako </w:t>
            </w:r>
            <w:r w:rsidR="00733256">
              <w:rPr>
                <w:rFonts w:ascii="Times New Roman" w:hAnsi="Times New Roman" w:cs="Times New Roman"/>
                <w:sz w:val="24"/>
                <w:szCs w:val="24"/>
              </w:rPr>
              <w:t>sudionik</w:t>
            </w:r>
            <w:r>
              <w:rPr>
                <w:rFonts w:ascii="Times New Roman" w:hAnsi="Times New Roman" w:cs="Times New Roman"/>
                <w:sz w:val="24"/>
                <w:szCs w:val="24"/>
              </w:rPr>
              <w:t xml:space="preserve"> nema dovoljno sredstava ili vrijednos</w:t>
            </w:r>
            <w:r w:rsidR="00733256">
              <w:rPr>
                <w:rFonts w:ascii="Times New Roman" w:hAnsi="Times New Roman" w:cs="Times New Roman"/>
                <w:sz w:val="24"/>
                <w:szCs w:val="24"/>
              </w:rPr>
              <w:t>nih papira</w:t>
            </w:r>
            <w:r>
              <w:rPr>
                <w:rFonts w:ascii="Times New Roman" w:hAnsi="Times New Roman" w:cs="Times New Roman"/>
                <w:sz w:val="24"/>
                <w:szCs w:val="24"/>
              </w:rPr>
              <w:t xml:space="preserve"> (ako se koriste) u trenutku poravnanja? Da li se transakcije unose u sljedeću grupu? Ako je tako, kakav je status tih transakcija i kada bi one postale konačne?</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P.8.2.5: Ako se poravnanje ne vrši unutar dana ili u realnom vremenu, kako </w:t>
            </w:r>
            <w:r w:rsidR="0069375B">
              <w:rPr>
                <w:rFonts w:ascii="Times New Roman" w:hAnsi="Times New Roman" w:cs="Times New Roman"/>
                <w:sz w:val="24"/>
                <w:szCs w:val="24"/>
              </w:rPr>
              <w:t>sustav</w:t>
            </w:r>
            <w:r>
              <w:rPr>
                <w:rFonts w:ascii="Times New Roman" w:hAnsi="Times New Roman" w:cs="Times New Roman"/>
                <w:sz w:val="24"/>
                <w:szCs w:val="24"/>
              </w:rPr>
              <w:t xml:space="preserve"> velikih plaćanja razmatra uvođenje nekog od ovih modaliteta (BPRV ili višestruke batch obrade podataka)?</w:t>
            </w:r>
          </w:p>
        </w:tc>
      </w:tr>
      <w:tr w:rsidR="00D90CD1">
        <w:trPr>
          <w:trHeight w:val="440"/>
          <w:jc w:val="center"/>
        </w:trPr>
        <w:tc>
          <w:tcPr>
            <w:tcW w:w="3189" w:type="dxa"/>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3</w:t>
            </w:r>
          </w:p>
          <w:p w:rsidR="00D90CD1" w:rsidRDefault="003879F0" w:rsidP="00D63E6D">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bi trebao jasno defini</w:t>
            </w:r>
            <w:r w:rsidR="009B2C98">
              <w:rPr>
                <w:rFonts w:ascii="Times New Roman" w:hAnsi="Times New Roman" w:cs="Times New Roman"/>
                <w:sz w:val="24"/>
                <w:szCs w:val="24"/>
              </w:rPr>
              <w:t>rati to</w:t>
            </w:r>
            <w:r>
              <w:rPr>
                <w:rFonts w:ascii="Times New Roman" w:hAnsi="Times New Roman" w:cs="Times New Roman"/>
                <w:sz w:val="24"/>
                <w:szCs w:val="24"/>
              </w:rPr>
              <w:t>čku nakon koje neporavna</w:t>
            </w:r>
            <w:r w:rsidR="00D63E6D">
              <w:rPr>
                <w:rFonts w:ascii="Times New Roman" w:hAnsi="Times New Roman" w:cs="Times New Roman"/>
                <w:sz w:val="24"/>
                <w:szCs w:val="24"/>
              </w:rPr>
              <w:t>n</w:t>
            </w:r>
            <w:r>
              <w:rPr>
                <w:rFonts w:ascii="Times New Roman" w:hAnsi="Times New Roman" w:cs="Times New Roman"/>
                <w:sz w:val="24"/>
                <w:szCs w:val="24"/>
              </w:rPr>
              <w:t xml:space="preserve">a plaćanja, instrukcije o transferu, ili druge </w:t>
            </w:r>
            <w:r w:rsidR="007B0A01">
              <w:rPr>
                <w:rFonts w:ascii="Times New Roman" w:hAnsi="Times New Roman" w:cs="Times New Roman"/>
                <w:sz w:val="24"/>
                <w:szCs w:val="24"/>
              </w:rPr>
              <w:t>obvez</w:t>
            </w:r>
            <w:r>
              <w:rPr>
                <w:rFonts w:ascii="Times New Roman" w:hAnsi="Times New Roman" w:cs="Times New Roman"/>
                <w:sz w:val="24"/>
                <w:szCs w:val="24"/>
              </w:rPr>
              <w:t xml:space="preserve">e ne mogu biti opozvane od strane </w:t>
            </w:r>
            <w:r w:rsidR="00E900D8">
              <w:rPr>
                <w:rFonts w:ascii="Times New Roman" w:hAnsi="Times New Roman" w:cs="Times New Roman"/>
                <w:sz w:val="24"/>
                <w:szCs w:val="24"/>
              </w:rPr>
              <w:t>sudionika</w:t>
            </w:r>
            <w:r>
              <w:rPr>
                <w:rFonts w:ascii="Times New Roman" w:hAnsi="Times New Roman" w:cs="Times New Roman"/>
                <w:sz w:val="24"/>
                <w:szCs w:val="24"/>
              </w:rPr>
              <w:t>.</w:t>
            </w:r>
          </w:p>
        </w:tc>
        <w:tc>
          <w:tcPr>
            <w:tcW w:w="5878" w:type="dxa"/>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P.8.3.1: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defini</w:t>
            </w:r>
            <w:r w:rsidR="00E900D8">
              <w:rPr>
                <w:rFonts w:ascii="Times New Roman" w:eastAsia="Times New Roman" w:hAnsi="Times New Roman" w:cs="Times New Roman"/>
                <w:sz w:val="24"/>
                <w:szCs w:val="24"/>
              </w:rPr>
              <w:t>ra</w:t>
            </w:r>
            <w:r>
              <w:rPr>
                <w:rFonts w:ascii="Times New Roman" w:eastAsia="Times New Roman" w:hAnsi="Times New Roman" w:cs="Times New Roman"/>
                <w:sz w:val="24"/>
                <w:szCs w:val="24"/>
              </w:rPr>
              <w:t xml:space="preserve"> t</w:t>
            </w:r>
            <w:r w:rsidR="00E900D8">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čku u kojoj </w:t>
            </w:r>
            <w:r w:rsidR="00E900D8">
              <w:rPr>
                <w:rFonts w:ascii="Times New Roman" w:eastAsia="Times New Roman" w:hAnsi="Times New Roman" w:cs="Times New Roman"/>
                <w:sz w:val="24"/>
                <w:szCs w:val="24"/>
              </w:rPr>
              <w:t>sudionik</w:t>
            </w:r>
            <w:r>
              <w:rPr>
                <w:rFonts w:ascii="Times New Roman" w:eastAsia="Times New Roman" w:hAnsi="Times New Roman" w:cs="Times New Roman"/>
                <w:sz w:val="24"/>
                <w:szCs w:val="24"/>
              </w:rPr>
              <w:t xml:space="preserve"> ne može opozvati neporavna</w:t>
            </w:r>
            <w:r w:rsidR="00D63E6D">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a plaćanja, instrukcije o transferu ili druge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 xml:space="preserve">e?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zabranjuje jednostrano opoziv prihvaćenih i neporavna</w:t>
            </w:r>
            <w:r w:rsidR="00D63E6D">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ih plaćanja, instrukcija o transferu ili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a nakon tog vremena?</w:t>
            </w:r>
          </w:p>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P.8.3.2: Pod kojim okolnostima se instrukcija ili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 xml:space="preserve">a koju je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prihvatio za poravnanje i dalje može opozvati (na primjer,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e na čekanju)? Kako se može opozvati neporavna</w:t>
            </w:r>
            <w:r w:rsidR="00995A58">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a instrukcija za plaćanje ili prijenos? </w:t>
            </w:r>
            <w:r w:rsidR="00E900D8">
              <w:rPr>
                <w:rFonts w:ascii="Times New Roman" w:eastAsia="Times New Roman" w:hAnsi="Times New Roman" w:cs="Times New Roman"/>
                <w:sz w:val="24"/>
                <w:szCs w:val="24"/>
              </w:rPr>
              <w:t>Tk</w:t>
            </w:r>
            <w:r>
              <w:rPr>
                <w:rFonts w:ascii="Times New Roman" w:eastAsia="Times New Roman" w:hAnsi="Times New Roman" w:cs="Times New Roman"/>
                <w:sz w:val="24"/>
                <w:szCs w:val="24"/>
              </w:rPr>
              <w:t>o može opozvati neporavna</w:t>
            </w:r>
            <w:r w:rsidR="00995A58">
              <w:rPr>
                <w:rFonts w:ascii="Times New Roman" w:eastAsia="Times New Roman" w:hAnsi="Times New Roman" w:cs="Times New Roman"/>
                <w:sz w:val="24"/>
                <w:szCs w:val="24"/>
              </w:rPr>
              <w:t>n</w:t>
            </w:r>
            <w:r>
              <w:rPr>
                <w:rFonts w:ascii="Times New Roman" w:eastAsia="Times New Roman" w:hAnsi="Times New Roman" w:cs="Times New Roman"/>
                <w:sz w:val="24"/>
                <w:szCs w:val="24"/>
              </w:rPr>
              <w:t>e instrukcije za plaćanje ili prijenos?</w:t>
            </w:r>
          </w:p>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P.8.3.3: Pod kojim </w:t>
            </w:r>
            <w:r w:rsidR="00D12EC4">
              <w:rPr>
                <w:rFonts w:ascii="Times New Roman" w:eastAsia="Times New Roman" w:hAnsi="Times New Roman" w:cs="Times New Roman"/>
                <w:sz w:val="24"/>
                <w:szCs w:val="24"/>
              </w:rPr>
              <w:t>uvjet</w:t>
            </w:r>
            <w:r>
              <w:rPr>
                <w:rFonts w:ascii="Times New Roman" w:eastAsia="Times New Roman" w:hAnsi="Times New Roman" w:cs="Times New Roman"/>
                <w:sz w:val="24"/>
                <w:szCs w:val="24"/>
              </w:rPr>
              <w:t xml:space="preserve">ima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dozvoljava izuzetke i produženja roka za opoziv?</w:t>
            </w:r>
          </w:p>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P.8.3.4: Gdje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definira ove informacije? Kako i kome se ove informacije objavljuju?</w:t>
            </w:r>
          </w:p>
        </w:tc>
      </w:tr>
    </w:tbl>
    <w:p w:rsidR="00D90CD1" w:rsidRDefault="00D90CD1">
      <w:pPr>
        <w:pStyle w:val="ListParagraph"/>
        <w:spacing w:before="80" w:after="80" w:line="240" w:lineRule="auto"/>
        <w:ind w:left="0"/>
        <w:rPr>
          <w:rFonts w:ascii="Times New Roman" w:hAnsi="Times New Roman" w:cs="Times New Roman"/>
          <w:sz w:val="24"/>
          <w:szCs w:val="24"/>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9"/>
        <w:gridCol w:w="5797"/>
      </w:tblGrid>
      <w:tr w:rsidR="00D90CD1">
        <w:trPr>
          <w:jc w:val="center"/>
        </w:trPr>
        <w:tc>
          <w:tcPr>
            <w:tcW w:w="5000" w:type="pct"/>
            <w:gridSpan w:val="2"/>
            <w:shd w:val="pct5" w:color="auto" w:fill="auto"/>
            <w:vAlign w:val="center"/>
          </w:tcPr>
          <w:p w:rsidR="00D90CD1" w:rsidRDefault="003879F0">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 xml:space="preserve">Princip 9. </w:t>
            </w:r>
            <w:r>
              <w:rPr>
                <w:rFonts w:ascii="Times New Roman" w:hAnsi="Times New Roman" w:cs="Times New Roman"/>
                <w:b/>
                <w:sz w:val="24"/>
                <w:szCs w:val="24"/>
              </w:rPr>
              <w:t>Novčana poravnanja</w:t>
            </w:r>
          </w:p>
          <w:p w:rsidR="00D90CD1" w:rsidRDefault="003879F0" w:rsidP="00646CA8">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obavljati novčana poravnanja  u novcu </w:t>
            </w:r>
            <w:r w:rsidR="00646CA8">
              <w:rPr>
                <w:rFonts w:ascii="Times New Roman" w:hAnsi="Times New Roman" w:cs="Times New Roman"/>
                <w:sz w:val="24"/>
                <w:szCs w:val="24"/>
              </w:rPr>
              <w:t>središnje</w:t>
            </w:r>
            <w:r>
              <w:rPr>
                <w:rFonts w:ascii="Times New Roman" w:hAnsi="Times New Roman" w:cs="Times New Roman"/>
                <w:sz w:val="24"/>
                <w:szCs w:val="24"/>
              </w:rPr>
              <w:t xml:space="preserve"> banke gdje je to praktično i izvodljivo. Ako novac </w:t>
            </w:r>
            <w:r w:rsidR="00646CA8">
              <w:rPr>
                <w:rFonts w:ascii="Times New Roman" w:hAnsi="Times New Roman" w:cs="Times New Roman"/>
                <w:sz w:val="24"/>
                <w:szCs w:val="24"/>
              </w:rPr>
              <w:t>središnje</w:t>
            </w:r>
            <w:r>
              <w:rPr>
                <w:rFonts w:ascii="Times New Roman" w:hAnsi="Times New Roman" w:cs="Times New Roman"/>
                <w:sz w:val="24"/>
                <w:szCs w:val="24"/>
              </w:rPr>
              <w:t xml:space="preserve"> banke nije korišten, 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minimizirati i striktno kontroli</w:t>
            </w:r>
            <w:r w:rsidR="00646CA8">
              <w:rPr>
                <w:rFonts w:ascii="Times New Roman" w:hAnsi="Times New Roman" w:cs="Times New Roman"/>
                <w:sz w:val="24"/>
                <w:szCs w:val="24"/>
              </w:rPr>
              <w:t>r</w:t>
            </w:r>
            <w:r>
              <w:rPr>
                <w:rFonts w:ascii="Times New Roman" w:hAnsi="Times New Roman" w:cs="Times New Roman"/>
                <w:sz w:val="24"/>
                <w:szCs w:val="24"/>
              </w:rPr>
              <w:t>ati kreditni rizik i rizik likvidnosti koji dolazi iz korištenja novca komercijalne banke.</w:t>
            </w:r>
          </w:p>
        </w:tc>
      </w:tr>
      <w:tr w:rsidR="00D90CD1">
        <w:trPr>
          <w:trHeight w:val="1790"/>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1</w:t>
            </w:r>
          </w:p>
          <w:p w:rsidR="00D90CD1" w:rsidRDefault="003879F0" w:rsidP="00646CA8">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obavljati novčana poravnanja  u novcu  </w:t>
            </w:r>
            <w:r w:rsidR="00646CA8">
              <w:rPr>
                <w:rFonts w:ascii="Times New Roman" w:hAnsi="Times New Roman" w:cs="Times New Roman"/>
                <w:sz w:val="24"/>
                <w:szCs w:val="24"/>
              </w:rPr>
              <w:t>središnje</w:t>
            </w:r>
            <w:r>
              <w:rPr>
                <w:rFonts w:ascii="Times New Roman" w:hAnsi="Times New Roman" w:cs="Times New Roman"/>
                <w:sz w:val="24"/>
                <w:szCs w:val="24"/>
              </w:rPr>
              <w:t xml:space="preserve"> banke gdje je to praktično i izvodljivo da izbjegne kreditni rizik i rizik likvidnosti.</w:t>
            </w:r>
          </w:p>
        </w:tc>
        <w:tc>
          <w:tcPr>
            <w:tcW w:w="3190" w:type="pct"/>
          </w:tcPr>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P.9.1.1: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obavlja novčana poravnanja? 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vrši poravnanje u više valuta,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obavlja poravnanje novca u svakoj valuti?</w:t>
            </w:r>
          </w:p>
          <w:p w:rsidR="00D90CD1" w:rsidRDefault="003879F0" w:rsidP="00646CA8">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P.9.1.2: 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ne vrši poravnanje novcem </w:t>
            </w:r>
            <w:r w:rsidR="00646CA8">
              <w:rPr>
                <w:rFonts w:ascii="Times New Roman" w:eastAsia="Times New Roman" w:hAnsi="Times New Roman" w:cs="Times New Roman"/>
                <w:sz w:val="24"/>
                <w:szCs w:val="24"/>
              </w:rPr>
              <w:t>središnje</w:t>
            </w:r>
            <w:r>
              <w:rPr>
                <w:rFonts w:ascii="Times New Roman" w:eastAsia="Times New Roman" w:hAnsi="Times New Roman" w:cs="Times New Roman"/>
                <w:sz w:val="24"/>
                <w:szCs w:val="24"/>
              </w:rPr>
              <w:t xml:space="preserve"> banke, zašto se on ne koristi?</w:t>
            </w:r>
          </w:p>
        </w:tc>
      </w:tr>
      <w:tr w:rsidR="00D90CD1">
        <w:trPr>
          <w:trHeight w:val="1790"/>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Ključno razmatranje 2</w:t>
            </w:r>
          </w:p>
          <w:p w:rsidR="00D90CD1" w:rsidRDefault="003879F0" w:rsidP="00646CA8">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Ako nije korišten novac </w:t>
            </w:r>
            <w:r w:rsidR="00646CA8">
              <w:rPr>
                <w:rFonts w:ascii="Times New Roman" w:hAnsi="Times New Roman" w:cs="Times New Roman"/>
                <w:sz w:val="24"/>
                <w:szCs w:val="24"/>
              </w:rPr>
              <w:t>središnje</w:t>
            </w:r>
            <w:r>
              <w:rPr>
                <w:rFonts w:ascii="Times New Roman" w:hAnsi="Times New Roman" w:cs="Times New Roman"/>
                <w:sz w:val="24"/>
                <w:szCs w:val="24"/>
              </w:rPr>
              <w:t xml:space="preserve"> banke,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bi trebao obaviti svoja novčana poravnanja koristeći sredstvo poravnanja sa malim ili nikakvim kreditnim rizikom i rizikom likvidnosti.</w:t>
            </w:r>
          </w:p>
        </w:tc>
        <w:tc>
          <w:tcPr>
            <w:tcW w:w="3190" w:type="pct"/>
          </w:tcPr>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P.9.2.1: Ako se novac </w:t>
            </w:r>
            <w:r w:rsidR="00646CA8">
              <w:rPr>
                <w:rFonts w:ascii="Times New Roman" w:eastAsia="Times New Roman" w:hAnsi="Times New Roman" w:cs="Times New Roman"/>
                <w:sz w:val="24"/>
                <w:szCs w:val="24"/>
              </w:rPr>
              <w:t>središnje</w:t>
            </w:r>
            <w:r>
              <w:rPr>
                <w:rFonts w:ascii="Times New Roman" w:eastAsia="Times New Roman" w:hAnsi="Times New Roman" w:cs="Times New Roman"/>
                <w:sz w:val="24"/>
                <w:szCs w:val="24"/>
              </w:rPr>
              <w:t xml:space="preserve"> banke ne koristi za poravnanje,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procjenjuje kreditni rizik i rizik likvidnosti sredstava za poravnanje?</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P.9.2.2: 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vrši poravnanje novcem komercijalne banke,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bira svoje banke za poravnanje? Koji su specifični kriteriji odabira koje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koristi?</w:t>
            </w:r>
          </w:p>
        </w:tc>
      </w:tr>
      <w:tr w:rsidR="00D90CD1">
        <w:trPr>
          <w:trHeight w:val="1790"/>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3</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vrši poravnanje u novcu  komercijalne banke, treba nadgledati, upravljati i ograničiti kreditni rizik i rizik likvidnosti koji proizilazi iz banaka poravnanja. Posebno,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utvrditi i pratiti poštivanje strogih kriterija za svoje komercijalne banke, koji, između ostalog uključuju, njihove regulative i supervizije, boniteta, kapitalizacije, pristupa likvidnosti, i operativne pouzdanosti.</w:t>
            </w:r>
          </w:p>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također pratiti i upravljati  koncentracijom kreditne izloženosti i izloženosti likvidnosti prema bankama poravnanja. </w:t>
            </w:r>
          </w:p>
        </w:tc>
        <w:tc>
          <w:tcPr>
            <w:tcW w:w="319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P.9.3.1: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prati da se banka/e za poravnanje pridržavaju kriterija korištenih za odabir? Na primjer,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ocjenjuje regulativu banaka, nadzor, kreditnu sposobnost, kapitalizaciju, pristup likvidnosti i operativnu pouzdanost?</w:t>
            </w:r>
          </w:p>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P.9.3.2: Kako </w:t>
            </w: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prati, upravlja i ograničava svoje kreditne rizike i rizike likvidnosti koji proizilaze iz komercijalnih banaka za poravnanje?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prati i upravlja koncentracijom kreditne i likvidnosne izloženosti prema ovim bankama?</w:t>
            </w:r>
          </w:p>
          <w:p w:rsidR="00D90CD1" w:rsidRDefault="003879F0" w:rsidP="00646CA8">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P.9.3.3: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procjenjuje svoje potencijalne gubitke i pritiske likvidnosti, kao i one svojih </w:t>
            </w:r>
            <w:r w:rsidR="00646CA8">
              <w:rPr>
                <w:rFonts w:ascii="Times New Roman" w:eastAsia="Times New Roman" w:hAnsi="Times New Roman" w:cs="Times New Roman"/>
                <w:sz w:val="24"/>
                <w:szCs w:val="24"/>
              </w:rPr>
              <w:t>sudionika</w:t>
            </w:r>
            <w:r>
              <w:rPr>
                <w:rFonts w:ascii="Times New Roman" w:eastAsia="Times New Roman" w:hAnsi="Times New Roman" w:cs="Times New Roman"/>
                <w:sz w:val="24"/>
                <w:szCs w:val="24"/>
              </w:rPr>
              <w:t>, ako dođe do propasti njegove najveće banke za poravnanje?</w:t>
            </w:r>
          </w:p>
        </w:tc>
      </w:tr>
      <w:tr w:rsidR="00D90CD1">
        <w:trPr>
          <w:trHeight w:val="710"/>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4</w:t>
            </w:r>
          </w:p>
          <w:p w:rsidR="00D90CD1" w:rsidRDefault="003879F0" w:rsidP="00646CA8">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vodi novčana poravnanja u svojim vlastitim knjigama, treba minimizirati i striktno kontroli</w:t>
            </w:r>
            <w:r w:rsidR="00646CA8">
              <w:rPr>
                <w:rFonts w:ascii="Times New Roman" w:hAnsi="Times New Roman" w:cs="Times New Roman"/>
                <w:sz w:val="24"/>
                <w:szCs w:val="24"/>
              </w:rPr>
              <w:t>r</w:t>
            </w:r>
            <w:r>
              <w:rPr>
                <w:rFonts w:ascii="Times New Roman" w:hAnsi="Times New Roman" w:cs="Times New Roman"/>
                <w:sz w:val="24"/>
                <w:szCs w:val="24"/>
              </w:rPr>
              <w:t xml:space="preserve">ati svoj kreditni rizik i rizik likvidnosti. </w:t>
            </w:r>
          </w:p>
        </w:tc>
        <w:tc>
          <w:tcPr>
            <w:tcW w:w="3190" w:type="pct"/>
          </w:tcPr>
          <w:p w:rsidR="00D90CD1" w:rsidRDefault="003879F0" w:rsidP="00646CA8">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P.9.4.1: 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obavlja novčana poravnanja u svojim knjigama, kako minimizira i striktno kontroli</w:t>
            </w:r>
            <w:r w:rsidR="00646CA8">
              <w:rPr>
                <w:rFonts w:ascii="Times New Roman" w:hAnsi="Times New Roman" w:cs="Times New Roman"/>
                <w:sz w:val="24"/>
                <w:szCs w:val="24"/>
              </w:rPr>
              <w:t>ra</w:t>
            </w:r>
            <w:r>
              <w:rPr>
                <w:rFonts w:ascii="Times New Roman" w:hAnsi="Times New Roman" w:cs="Times New Roman"/>
                <w:sz w:val="24"/>
                <w:szCs w:val="24"/>
              </w:rPr>
              <w:t xml:space="preserve"> svoje kreditne rizike i rizike likvidnosti?</w:t>
            </w:r>
          </w:p>
        </w:tc>
      </w:tr>
      <w:tr w:rsidR="00D90CD1">
        <w:trPr>
          <w:trHeight w:val="1790"/>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5</w:t>
            </w:r>
          </w:p>
          <w:p w:rsidR="00D90CD1" w:rsidRDefault="003879F0" w:rsidP="00646CA8">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Pravni aranžmani i ugovori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sa bilo </w:t>
            </w:r>
            <w:r>
              <w:rPr>
                <w:rFonts w:ascii="Times New Roman" w:hAnsi="Times New Roman" w:cs="Times New Roman"/>
                <w:color w:val="000000" w:themeColor="text1"/>
                <w:sz w:val="24"/>
                <w:szCs w:val="24"/>
              </w:rPr>
              <w:t>kojom bankom poravnanja trebaju jasno navesti kada se očekuje izvršenje transfera u knjigama pojedinačnih banaka poravnanja, da su transferi  finalni kada se izvrše i da</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primljena sredstva trebaju biti  prenosiva čim prije, najkasnije do kraja dana, a idealno </w:t>
            </w:r>
            <w:r w:rsidR="00646CA8">
              <w:rPr>
                <w:rFonts w:ascii="Times New Roman" w:hAnsi="Times New Roman" w:cs="Times New Roman"/>
                <w:sz w:val="24"/>
                <w:szCs w:val="24"/>
              </w:rPr>
              <w:t>tijekom</w:t>
            </w:r>
            <w:r>
              <w:rPr>
                <w:rFonts w:ascii="Times New Roman" w:hAnsi="Times New Roman" w:cs="Times New Roman"/>
                <w:sz w:val="24"/>
                <w:szCs w:val="24"/>
              </w:rPr>
              <w:t xml:space="preserve"> dana, da bi se omogućilo  platnom </w:t>
            </w:r>
            <w:r w:rsidR="0069375B">
              <w:rPr>
                <w:rFonts w:ascii="Times New Roman" w:hAnsi="Times New Roman" w:cs="Times New Roman"/>
                <w:sz w:val="24"/>
                <w:szCs w:val="24"/>
              </w:rPr>
              <w:t>sustav</w:t>
            </w:r>
            <w:r>
              <w:rPr>
                <w:rFonts w:ascii="Times New Roman" w:hAnsi="Times New Roman" w:cs="Times New Roman"/>
                <w:sz w:val="24"/>
                <w:szCs w:val="24"/>
              </w:rPr>
              <w:t xml:space="preserve">u i njegovim </w:t>
            </w:r>
            <w:r w:rsidR="00646CA8">
              <w:rPr>
                <w:rFonts w:ascii="Times New Roman" w:hAnsi="Times New Roman" w:cs="Times New Roman"/>
                <w:sz w:val="24"/>
                <w:szCs w:val="24"/>
              </w:rPr>
              <w:t>sudionicima</w:t>
            </w:r>
            <w:r>
              <w:rPr>
                <w:rFonts w:ascii="Times New Roman" w:hAnsi="Times New Roman" w:cs="Times New Roman"/>
                <w:sz w:val="24"/>
                <w:szCs w:val="24"/>
              </w:rPr>
              <w:t xml:space="preserve"> da upravljaju kreditnim rizikom i rizikom likvidnosti.</w:t>
            </w:r>
          </w:p>
        </w:tc>
        <w:tc>
          <w:tcPr>
            <w:tcW w:w="3190" w:type="pct"/>
          </w:tcPr>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P.9.5.1: Da li u pravnim sporazumima platnog </w:t>
            </w:r>
            <w:r w:rsidR="0069375B">
              <w:rPr>
                <w:rFonts w:ascii="Times New Roman" w:hAnsi="Times New Roman" w:cs="Times New Roman"/>
                <w:sz w:val="24"/>
                <w:szCs w:val="24"/>
              </w:rPr>
              <w:t>sustav</w:t>
            </w:r>
            <w:r>
              <w:rPr>
                <w:rFonts w:ascii="Times New Roman" w:hAnsi="Times New Roman" w:cs="Times New Roman"/>
                <w:sz w:val="24"/>
                <w:szCs w:val="24"/>
              </w:rPr>
              <w:t>a sa njegovim bankama za poravnanje stoji kada se transferi odvijaju, da su transferi konačni kada se izvrše i da su primljena sredstva prenosiva?</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P.9.5.2: Da li su primljena sredstva prenosiva najkasnije do kraja dana? Ako ne, zašto? Jesu li prenosivi unutar dana? Ako ne, zašto?</w:t>
            </w:r>
          </w:p>
        </w:tc>
      </w:tr>
    </w:tbl>
    <w:p w:rsidR="00D90CD1" w:rsidRDefault="00D90CD1">
      <w:pPr>
        <w:spacing w:before="80" w:after="80" w:line="240" w:lineRule="auto"/>
        <w:rPr>
          <w:rFonts w:ascii="Times New Roman" w:hAnsi="Times New Roman" w:cs="Times New Roman"/>
          <w:sz w:val="24"/>
          <w:szCs w:val="24"/>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9"/>
        <w:gridCol w:w="5797"/>
      </w:tblGrid>
      <w:tr w:rsidR="00D90CD1">
        <w:trPr>
          <w:jc w:val="center"/>
        </w:trPr>
        <w:tc>
          <w:tcPr>
            <w:tcW w:w="5000" w:type="pct"/>
            <w:gridSpan w:val="2"/>
            <w:shd w:val="pct5" w:color="auto" w:fill="auto"/>
            <w:vAlign w:val="center"/>
          </w:tcPr>
          <w:p w:rsidR="00D90CD1" w:rsidRDefault="003879F0">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 xml:space="preserve">Princip 12. </w:t>
            </w:r>
            <w:r w:rsidR="0069375B">
              <w:rPr>
                <w:rFonts w:ascii="Times New Roman" w:eastAsia="Times New Roman" w:hAnsi="Times New Roman" w:cs="Times New Roman"/>
                <w:b/>
                <w:sz w:val="24"/>
                <w:szCs w:val="24"/>
              </w:rPr>
              <w:t>Sustav</w:t>
            </w:r>
            <w:r>
              <w:rPr>
                <w:rFonts w:ascii="Times New Roman" w:eastAsia="Times New Roman" w:hAnsi="Times New Roman" w:cs="Times New Roman"/>
                <w:b/>
                <w:sz w:val="24"/>
                <w:szCs w:val="24"/>
              </w:rPr>
              <w:t xml:space="preserve">i poravnanja razmjene </w:t>
            </w:r>
            <w:r w:rsidR="007B0A01">
              <w:rPr>
                <w:rFonts w:ascii="Times New Roman" w:eastAsia="Times New Roman" w:hAnsi="Times New Roman" w:cs="Times New Roman"/>
                <w:b/>
                <w:sz w:val="24"/>
                <w:szCs w:val="24"/>
              </w:rPr>
              <w:t>obvez</w:t>
            </w:r>
            <w:r>
              <w:rPr>
                <w:rFonts w:ascii="Times New Roman" w:eastAsia="Times New Roman" w:hAnsi="Times New Roman" w:cs="Times New Roman"/>
                <w:b/>
                <w:sz w:val="24"/>
                <w:szCs w:val="24"/>
              </w:rPr>
              <w:t>a</w:t>
            </w:r>
          </w:p>
          <w:p w:rsidR="00D90CD1" w:rsidRDefault="003879F0" w:rsidP="005D22A3">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podmiruje transakcije koje uključuju izmirenje dvije povezane </w:t>
            </w:r>
            <w:r w:rsidR="007B0A01">
              <w:rPr>
                <w:rFonts w:ascii="Times New Roman" w:hAnsi="Times New Roman" w:cs="Times New Roman"/>
                <w:sz w:val="24"/>
                <w:szCs w:val="24"/>
              </w:rPr>
              <w:t>obvez</w:t>
            </w:r>
            <w:r>
              <w:rPr>
                <w:rFonts w:ascii="Times New Roman" w:hAnsi="Times New Roman" w:cs="Times New Roman"/>
                <w:sz w:val="24"/>
                <w:szCs w:val="24"/>
              </w:rPr>
              <w:t>e (na primjer, vrijednosne papire ili transakcije u stranoj valuti), trebao bi elimini</w:t>
            </w:r>
            <w:r w:rsidR="005D22A3">
              <w:rPr>
                <w:rFonts w:ascii="Times New Roman" w:hAnsi="Times New Roman" w:cs="Times New Roman"/>
                <w:sz w:val="24"/>
                <w:szCs w:val="24"/>
              </w:rPr>
              <w:t>r</w:t>
            </w:r>
            <w:r>
              <w:rPr>
                <w:rFonts w:ascii="Times New Roman" w:hAnsi="Times New Roman" w:cs="Times New Roman"/>
                <w:sz w:val="24"/>
                <w:szCs w:val="24"/>
              </w:rPr>
              <w:t xml:space="preserve">ati glavni rizik </w:t>
            </w:r>
            <w:r w:rsidR="00D12EC4">
              <w:rPr>
                <w:rFonts w:ascii="Times New Roman" w:hAnsi="Times New Roman" w:cs="Times New Roman"/>
                <w:sz w:val="24"/>
                <w:szCs w:val="24"/>
              </w:rPr>
              <w:t>uvjet</w:t>
            </w:r>
            <w:r w:rsidR="005D22A3">
              <w:rPr>
                <w:rFonts w:ascii="Times New Roman" w:hAnsi="Times New Roman" w:cs="Times New Roman"/>
                <w:sz w:val="24"/>
                <w:szCs w:val="24"/>
              </w:rPr>
              <w:t>o</w:t>
            </w:r>
            <w:r>
              <w:rPr>
                <w:rFonts w:ascii="Times New Roman" w:hAnsi="Times New Roman" w:cs="Times New Roman"/>
                <w:sz w:val="24"/>
                <w:szCs w:val="24"/>
              </w:rPr>
              <w:t xml:space="preserve">vanjem konačnog izmirenja jedne </w:t>
            </w:r>
            <w:r w:rsidR="007B0A01">
              <w:rPr>
                <w:rFonts w:ascii="Times New Roman" w:hAnsi="Times New Roman" w:cs="Times New Roman"/>
                <w:sz w:val="24"/>
                <w:szCs w:val="24"/>
              </w:rPr>
              <w:t>obvez</w:t>
            </w:r>
            <w:r>
              <w:rPr>
                <w:rFonts w:ascii="Times New Roman" w:hAnsi="Times New Roman" w:cs="Times New Roman"/>
                <w:sz w:val="24"/>
                <w:szCs w:val="24"/>
              </w:rPr>
              <w:t>e konačnim izmirenjem druge.</w:t>
            </w:r>
          </w:p>
        </w:tc>
      </w:tr>
      <w:tr w:rsidR="00D90CD1">
        <w:trPr>
          <w:trHeight w:val="1266"/>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Ključno razmatranje 1 </w:t>
            </w:r>
          </w:p>
          <w:p w:rsidR="00D90CD1" w:rsidRDefault="003879F0" w:rsidP="005D22A3">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koji je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poravnanja razmjene vrijednosti trebao bi elimini</w:t>
            </w:r>
            <w:r w:rsidR="005D22A3">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ati rizik principijala, tj. gubitka u trgovanju zbog mogućnosti da jedna ugovorna strana isporuči svoje ugovorne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 xml:space="preserve">e, a da druga ugovorna strana, ne ispuni svoje ugovorne obveze, tako što će osigurati da do konačnog izmirenja jedne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 xml:space="preserve">e dođe ako i samo ako dođe do konačnog izmirenja povezane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 xml:space="preserve">e, bez obzira na to da li se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podmiruje na bruto ili neto osnovicu i kada nastupa konačnost.</w:t>
            </w:r>
          </w:p>
        </w:tc>
        <w:tc>
          <w:tcPr>
            <w:tcW w:w="3190" w:type="pct"/>
          </w:tcPr>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P.12.1.1: Kako pravni, ugovorni, tehnički okviri i okviri upravljanja rizicima platnog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a osiguravaju da konačno poravnanje relevantnih </w:t>
            </w:r>
            <w:r w:rsidR="00BE572E">
              <w:rPr>
                <w:rFonts w:ascii="Times New Roman" w:eastAsia="Times New Roman" w:hAnsi="Times New Roman" w:cs="Times New Roman"/>
                <w:sz w:val="24"/>
                <w:szCs w:val="24"/>
              </w:rPr>
              <w:t>financ</w:t>
            </w:r>
            <w:r>
              <w:rPr>
                <w:rFonts w:ascii="Times New Roman" w:eastAsia="Times New Roman" w:hAnsi="Times New Roman" w:cs="Times New Roman"/>
                <w:sz w:val="24"/>
                <w:szCs w:val="24"/>
              </w:rPr>
              <w:t>ijskih instrumenata elimini</w:t>
            </w:r>
            <w:r w:rsidR="005D22A3">
              <w:rPr>
                <w:rFonts w:ascii="Times New Roman" w:eastAsia="Times New Roman" w:hAnsi="Times New Roman" w:cs="Times New Roman"/>
                <w:sz w:val="24"/>
                <w:szCs w:val="24"/>
              </w:rPr>
              <w:t>ra</w:t>
            </w:r>
            <w:r>
              <w:rPr>
                <w:rFonts w:ascii="Times New Roman" w:eastAsia="Times New Roman" w:hAnsi="Times New Roman" w:cs="Times New Roman"/>
                <w:sz w:val="24"/>
                <w:szCs w:val="24"/>
              </w:rPr>
              <w:t xml:space="preserve"> rizik principijala, tj. gubitka u trgovanju zbog mogućnosti da jedna ugovorna strana isporuči svoje ugovorne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 xml:space="preserve">e, a da druga ugovorna strana, ne ispuni svoje ugovorne obveze? Koje procedure osiguravaju da dođe do konačnog izmirenja jedne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 xml:space="preserve">e ako i samo ako dođe do konačnog izmirenja povezane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e?</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P.12.1.2: Kako se izmiruju povezane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e – na bruto osnovi (trade by trade) ili na neto osnovi?</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P.12.1.3: Da li je konačnost izmirenja povezanih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 xml:space="preserve">a istovremena? Ako ne, koji je rok pravosnažnosti za obje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 xml:space="preserve">e? Da li je vrijeme između blokiranja i konačnog izmirenja obje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e svedeno na minimum? Da li su blokirana sredstva zaštićena od potraživanja treće strane?</w:t>
            </w:r>
          </w:p>
        </w:tc>
      </w:tr>
    </w:tbl>
    <w:p w:rsidR="00D90CD1" w:rsidRDefault="00D90CD1">
      <w:pPr>
        <w:spacing w:before="80" w:after="80" w:line="240" w:lineRule="auto"/>
        <w:rPr>
          <w:rFonts w:ascii="Times New Roman" w:hAnsi="Times New Roman" w:cs="Times New Roman"/>
          <w:sz w:val="24"/>
          <w:szCs w:val="24"/>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9"/>
        <w:gridCol w:w="5797"/>
      </w:tblGrid>
      <w:tr w:rsidR="00D90CD1">
        <w:trPr>
          <w:jc w:val="center"/>
        </w:trPr>
        <w:tc>
          <w:tcPr>
            <w:tcW w:w="5000" w:type="pct"/>
            <w:gridSpan w:val="2"/>
            <w:shd w:val="pct5" w:color="auto" w:fill="auto"/>
            <w:vAlign w:val="center"/>
          </w:tcPr>
          <w:p w:rsidR="00D90CD1" w:rsidRDefault="003879F0">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 xml:space="preserve">Princip 13. Pravila i procedure za </w:t>
            </w:r>
            <w:r w:rsidR="005D22A3">
              <w:rPr>
                <w:rFonts w:ascii="Times New Roman" w:eastAsia="Times New Roman" w:hAnsi="Times New Roman" w:cs="Times New Roman"/>
                <w:b/>
                <w:sz w:val="24"/>
                <w:szCs w:val="24"/>
              </w:rPr>
              <w:t>sudionikovo</w:t>
            </w:r>
            <w:r>
              <w:rPr>
                <w:rFonts w:ascii="Times New Roman" w:eastAsia="Times New Roman" w:hAnsi="Times New Roman" w:cs="Times New Roman"/>
                <w:b/>
                <w:sz w:val="24"/>
                <w:szCs w:val="24"/>
              </w:rPr>
              <w:t xml:space="preserve"> neizvršenje plaćanja </w:t>
            </w:r>
          </w:p>
          <w:p w:rsidR="00D90CD1" w:rsidRDefault="003879F0" w:rsidP="005D22A3">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imati efikasna i jasno defini</w:t>
            </w:r>
            <w:r w:rsidR="005D22A3">
              <w:rPr>
                <w:rFonts w:ascii="Times New Roman" w:hAnsi="Times New Roman" w:cs="Times New Roman"/>
                <w:sz w:val="24"/>
                <w:szCs w:val="24"/>
              </w:rPr>
              <w:t>r</w:t>
            </w:r>
            <w:r>
              <w:rPr>
                <w:rFonts w:ascii="Times New Roman" w:hAnsi="Times New Roman" w:cs="Times New Roman"/>
                <w:sz w:val="24"/>
                <w:szCs w:val="24"/>
              </w:rPr>
              <w:t xml:space="preserve">ana pravila i procedure da upravlja neizvršenjem </w:t>
            </w:r>
            <w:r w:rsidR="007B0A01">
              <w:rPr>
                <w:rFonts w:ascii="Times New Roman" w:hAnsi="Times New Roman" w:cs="Times New Roman"/>
                <w:sz w:val="24"/>
                <w:szCs w:val="24"/>
              </w:rPr>
              <w:t>obvez</w:t>
            </w:r>
            <w:r>
              <w:rPr>
                <w:rFonts w:ascii="Times New Roman" w:hAnsi="Times New Roman" w:cs="Times New Roman"/>
                <w:sz w:val="24"/>
                <w:szCs w:val="24"/>
              </w:rPr>
              <w:t xml:space="preserve">e nekog od </w:t>
            </w:r>
            <w:r w:rsidR="005D22A3">
              <w:rPr>
                <w:rFonts w:ascii="Times New Roman" w:hAnsi="Times New Roman" w:cs="Times New Roman"/>
                <w:sz w:val="24"/>
                <w:szCs w:val="24"/>
              </w:rPr>
              <w:t>sudionika</w:t>
            </w:r>
            <w:r>
              <w:rPr>
                <w:rFonts w:ascii="Times New Roman" w:hAnsi="Times New Roman" w:cs="Times New Roman"/>
                <w:sz w:val="24"/>
                <w:szCs w:val="24"/>
              </w:rPr>
              <w:t xml:space="preserve">. Ova pravila i procedure trebaju biti sačinjena tako da osiguravaju da platni </w:t>
            </w:r>
            <w:r w:rsidR="0069375B">
              <w:rPr>
                <w:rFonts w:ascii="Times New Roman" w:hAnsi="Times New Roman" w:cs="Times New Roman"/>
                <w:sz w:val="24"/>
                <w:szCs w:val="24"/>
              </w:rPr>
              <w:t>sustav</w:t>
            </w:r>
            <w:r>
              <w:rPr>
                <w:rFonts w:ascii="Times New Roman" w:hAnsi="Times New Roman" w:cs="Times New Roman"/>
                <w:sz w:val="24"/>
                <w:szCs w:val="24"/>
              </w:rPr>
              <w:t xml:space="preserve"> može na vrijeme poduzeti akciju da </w:t>
            </w:r>
            <w:r>
              <w:rPr>
                <w:rFonts w:ascii="Times New Roman" w:hAnsi="Times New Roman" w:cs="Times New Roman"/>
                <w:color w:val="000000" w:themeColor="text1"/>
                <w:sz w:val="24"/>
                <w:szCs w:val="24"/>
              </w:rPr>
              <w:t>apsorbira gubitke</w:t>
            </w:r>
            <w:r>
              <w:rPr>
                <w:rFonts w:ascii="Times New Roman" w:hAnsi="Times New Roman" w:cs="Times New Roman"/>
                <w:sz w:val="24"/>
                <w:szCs w:val="24"/>
              </w:rPr>
              <w:t xml:space="preserve"> i pritiske likvidnosti i nastavi da izvršava svoje </w:t>
            </w:r>
            <w:r w:rsidR="007B0A01">
              <w:rPr>
                <w:rFonts w:ascii="Times New Roman" w:hAnsi="Times New Roman" w:cs="Times New Roman"/>
                <w:sz w:val="24"/>
                <w:szCs w:val="24"/>
              </w:rPr>
              <w:t>obvez</w:t>
            </w:r>
            <w:r>
              <w:rPr>
                <w:rFonts w:ascii="Times New Roman" w:hAnsi="Times New Roman" w:cs="Times New Roman"/>
                <w:sz w:val="24"/>
                <w:szCs w:val="24"/>
              </w:rPr>
              <w:t>e.</w:t>
            </w:r>
          </w:p>
        </w:tc>
      </w:tr>
      <w:tr w:rsidR="00D90CD1">
        <w:trPr>
          <w:trHeight w:val="1013"/>
          <w:jc w:val="center"/>
        </w:trPr>
        <w:tc>
          <w:tcPr>
            <w:tcW w:w="1810" w:type="pct"/>
            <w:vMerge w:val="restart"/>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1</w:t>
            </w:r>
          </w:p>
          <w:p w:rsidR="00D90CD1" w:rsidRDefault="003879F0" w:rsidP="005D22A3">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imati pravila i procedure koje omogućavaju platnom </w:t>
            </w:r>
            <w:r w:rsidR="0069375B">
              <w:rPr>
                <w:rFonts w:ascii="Times New Roman" w:hAnsi="Times New Roman" w:cs="Times New Roman"/>
                <w:sz w:val="24"/>
                <w:szCs w:val="24"/>
              </w:rPr>
              <w:t>sustav</w:t>
            </w:r>
            <w:r>
              <w:rPr>
                <w:rFonts w:ascii="Times New Roman" w:hAnsi="Times New Roman" w:cs="Times New Roman"/>
                <w:sz w:val="24"/>
                <w:szCs w:val="24"/>
              </w:rPr>
              <w:t xml:space="preserve">u da nastavi sa izvršenjem svojih </w:t>
            </w:r>
            <w:r w:rsidR="007B0A01">
              <w:rPr>
                <w:rFonts w:ascii="Times New Roman" w:hAnsi="Times New Roman" w:cs="Times New Roman"/>
                <w:sz w:val="24"/>
                <w:szCs w:val="24"/>
              </w:rPr>
              <w:t>obvez</w:t>
            </w:r>
            <w:r>
              <w:rPr>
                <w:rFonts w:ascii="Times New Roman" w:hAnsi="Times New Roman" w:cs="Times New Roman"/>
                <w:sz w:val="24"/>
                <w:szCs w:val="24"/>
              </w:rPr>
              <w:t xml:space="preserve">a u slučaju neizvršenja </w:t>
            </w:r>
            <w:r w:rsidR="007B0A01">
              <w:rPr>
                <w:rFonts w:ascii="Times New Roman" w:hAnsi="Times New Roman" w:cs="Times New Roman"/>
                <w:sz w:val="24"/>
                <w:szCs w:val="24"/>
              </w:rPr>
              <w:t>obvez</w:t>
            </w:r>
            <w:r>
              <w:rPr>
                <w:rFonts w:ascii="Times New Roman" w:hAnsi="Times New Roman" w:cs="Times New Roman"/>
                <w:sz w:val="24"/>
                <w:szCs w:val="24"/>
              </w:rPr>
              <w:t xml:space="preserve">a </w:t>
            </w:r>
            <w:r>
              <w:rPr>
                <w:rFonts w:ascii="Times New Roman" w:hAnsi="Times New Roman" w:cs="Times New Roman"/>
                <w:sz w:val="24"/>
                <w:szCs w:val="24"/>
              </w:rPr>
              <w:lastRenderedPageBreak/>
              <w:t xml:space="preserve">nekog od </w:t>
            </w:r>
            <w:r w:rsidR="005D22A3">
              <w:rPr>
                <w:rFonts w:ascii="Times New Roman" w:hAnsi="Times New Roman" w:cs="Times New Roman"/>
                <w:sz w:val="24"/>
                <w:szCs w:val="24"/>
              </w:rPr>
              <w:t>sudionika</w:t>
            </w:r>
            <w:r>
              <w:rPr>
                <w:rFonts w:ascii="Times New Roman" w:hAnsi="Times New Roman" w:cs="Times New Roman"/>
                <w:sz w:val="24"/>
                <w:szCs w:val="24"/>
              </w:rPr>
              <w:t>, te uređuju nadopunu resursa nakon neizvršenja.</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 xml:space="preserve">Pravila i procedure za </w:t>
            </w:r>
            <w:r w:rsidR="005D22A3">
              <w:rPr>
                <w:rFonts w:ascii="Times New Roman" w:eastAsia="Times New Roman" w:hAnsi="Times New Roman" w:cs="Times New Roman"/>
                <w:b/>
                <w:sz w:val="24"/>
                <w:szCs w:val="24"/>
              </w:rPr>
              <w:t>sudionikovo</w:t>
            </w:r>
            <w:r>
              <w:rPr>
                <w:rFonts w:ascii="Times New Roman" w:eastAsia="Times New Roman" w:hAnsi="Times New Roman" w:cs="Times New Roman"/>
                <w:b/>
                <w:sz w:val="24"/>
                <w:szCs w:val="24"/>
              </w:rPr>
              <w:t xml:space="preserve"> neizvršenje </w:t>
            </w:r>
            <w:r w:rsidR="007B0A01">
              <w:rPr>
                <w:rFonts w:ascii="Times New Roman" w:eastAsia="Times New Roman" w:hAnsi="Times New Roman" w:cs="Times New Roman"/>
                <w:b/>
                <w:sz w:val="24"/>
                <w:szCs w:val="24"/>
              </w:rPr>
              <w:t>obvez</w:t>
            </w:r>
            <w:r>
              <w:rPr>
                <w:rFonts w:ascii="Times New Roman" w:eastAsia="Times New Roman" w:hAnsi="Times New Roman" w:cs="Times New Roman"/>
                <w:b/>
                <w:sz w:val="24"/>
                <w:szCs w:val="24"/>
              </w:rPr>
              <w:t xml:space="preserve">a </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P.13.1.1: Da li pravila i procedure platnog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a jasno defini</w:t>
            </w:r>
            <w:r w:rsidR="005D22A3">
              <w:rPr>
                <w:rFonts w:ascii="Times New Roman" w:eastAsia="Times New Roman" w:hAnsi="Times New Roman" w:cs="Times New Roman"/>
                <w:sz w:val="24"/>
                <w:szCs w:val="24"/>
              </w:rPr>
              <w:t>raj</w:t>
            </w:r>
            <w:r>
              <w:rPr>
                <w:rFonts w:ascii="Times New Roman" w:eastAsia="Times New Roman" w:hAnsi="Times New Roman" w:cs="Times New Roman"/>
                <w:sz w:val="24"/>
                <w:szCs w:val="24"/>
              </w:rPr>
              <w:t xml:space="preserve">u događaj neispunjavanja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a (</w:t>
            </w:r>
            <w:r w:rsidR="00BE572E">
              <w:rPr>
                <w:rFonts w:ascii="Times New Roman" w:eastAsia="Times New Roman" w:hAnsi="Times New Roman" w:cs="Times New Roman"/>
                <w:sz w:val="24"/>
                <w:szCs w:val="24"/>
              </w:rPr>
              <w:t>financ</w:t>
            </w:r>
            <w:r>
              <w:rPr>
                <w:rFonts w:ascii="Times New Roman" w:eastAsia="Times New Roman" w:hAnsi="Times New Roman" w:cs="Times New Roman"/>
                <w:sz w:val="24"/>
                <w:szCs w:val="24"/>
              </w:rPr>
              <w:t xml:space="preserve">ijsko i operativno neispunjavanje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 xml:space="preserve">a </w:t>
            </w:r>
            <w:r w:rsidR="005D22A3">
              <w:rPr>
                <w:rFonts w:ascii="Times New Roman" w:eastAsia="Times New Roman" w:hAnsi="Times New Roman" w:cs="Times New Roman"/>
                <w:sz w:val="24"/>
                <w:szCs w:val="24"/>
              </w:rPr>
              <w:t>sudionika</w:t>
            </w:r>
            <w:r>
              <w:rPr>
                <w:rFonts w:ascii="Times New Roman" w:eastAsia="Times New Roman" w:hAnsi="Times New Roman" w:cs="Times New Roman"/>
                <w:sz w:val="24"/>
                <w:szCs w:val="24"/>
              </w:rPr>
              <w:t xml:space="preserve">) i metod za identifikaciju neispunjavanja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a? Kako su ovi događaji defini</w:t>
            </w:r>
            <w:r w:rsidR="005D22A3">
              <w:rPr>
                <w:rFonts w:ascii="Times New Roman" w:eastAsia="Times New Roman" w:hAnsi="Times New Roman" w:cs="Times New Roman"/>
                <w:sz w:val="24"/>
                <w:szCs w:val="24"/>
              </w:rPr>
              <w:t>r</w:t>
            </w:r>
            <w:r>
              <w:rPr>
                <w:rFonts w:ascii="Times New Roman" w:eastAsia="Times New Roman" w:hAnsi="Times New Roman" w:cs="Times New Roman"/>
                <w:sz w:val="24"/>
                <w:szCs w:val="24"/>
              </w:rPr>
              <w:t>ani?</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P.13.1.2: Kako se pravila i procedure platnog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a odnose na sljedeće ključne aspekte neispunjenja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 xml:space="preserve">a </w:t>
            </w:r>
            <w:r w:rsidR="00FA0A48">
              <w:rPr>
                <w:rFonts w:ascii="Times New Roman" w:eastAsia="Times New Roman" w:hAnsi="Times New Roman" w:cs="Times New Roman"/>
                <w:sz w:val="24"/>
                <w:szCs w:val="24"/>
              </w:rPr>
              <w:t>sudionika</w:t>
            </w:r>
            <w:r>
              <w:rPr>
                <w:rFonts w:ascii="Times New Roman" w:eastAsia="Times New Roman" w:hAnsi="Times New Roman" w:cs="Times New Roman"/>
                <w:sz w:val="24"/>
                <w:szCs w:val="24"/>
              </w:rPr>
              <w:t>:</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radnje koje platni </w:t>
            </w:r>
            <w:r w:rsidR="0069375B">
              <w:rPr>
                <w:rFonts w:ascii="Times New Roman" w:eastAsia="Times New Roman" w:hAnsi="Times New Roman" w:cs="Times New Roman"/>
                <w:sz w:val="24"/>
                <w:szCs w:val="24"/>
              </w:rPr>
              <w:t>sustav</w:t>
            </w:r>
            <w:r w:rsidR="00FA0A48">
              <w:rPr>
                <w:rFonts w:ascii="Times New Roman" w:eastAsia="Times New Roman" w:hAnsi="Times New Roman" w:cs="Times New Roman"/>
                <w:sz w:val="24"/>
                <w:szCs w:val="24"/>
              </w:rPr>
              <w:t xml:space="preserve"> može po</w:t>
            </w:r>
            <w:r>
              <w:rPr>
                <w:rFonts w:ascii="Times New Roman" w:eastAsia="Times New Roman" w:hAnsi="Times New Roman" w:cs="Times New Roman"/>
                <w:sz w:val="24"/>
                <w:szCs w:val="24"/>
              </w:rPr>
              <w:t xml:space="preserve">duzeti kada se proglasi neizvršenje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a;</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106B48">
              <w:rPr>
                <w:rFonts w:ascii="Times New Roman" w:eastAsia="Times New Roman" w:hAnsi="Times New Roman" w:cs="Times New Roman"/>
                <w:sz w:val="24"/>
                <w:szCs w:val="24"/>
              </w:rPr>
              <w:t>stupanj</w:t>
            </w:r>
            <w:r>
              <w:rPr>
                <w:rFonts w:ascii="Times New Roman" w:eastAsia="Times New Roman" w:hAnsi="Times New Roman" w:cs="Times New Roman"/>
                <w:sz w:val="24"/>
                <w:szCs w:val="24"/>
              </w:rPr>
              <w:t xml:space="preserve"> do kojeg su radnje automatske ili diskrecione;</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promjene uobičajene prakse poravnanja;</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upravljanje transakcijama u različitim fazama obrade;</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očekivani tretman vlasničkih i klijentskih transakcija i računa;</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 vjero</w:t>
            </w:r>
            <w:r w:rsidR="00FA0A48">
              <w:rPr>
                <w:rFonts w:ascii="Times New Roman" w:eastAsia="Times New Roman" w:hAnsi="Times New Roman" w:cs="Times New Roman"/>
                <w:sz w:val="24"/>
                <w:szCs w:val="24"/>
              </w:rPr>
              <w:t>j</w:t>
            </w:r>
            <w:r>
              <w:rPr>
                <w:rFonts w:ascii="Times New Roman" w:eastAsia="Times New Roman" w:hAnsi="Times New Roman" w:cs="Times New Roman"/>
                <w:sz w:val="24"/>
                <w:szCs w:val="24"/>
              </w:rPr>
              <w:t>atan redosljed radnji;</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 uloge,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 xml:space="preserve">e i odgovornosti različitih strana, uključujući i </w:t>
            </w:r>
            <w:r w:rsidR="00FA0A48">
              <w:rPr>
                <w:rFonts w:ascii="Times New Roman" w:eastAsia="Times New Roman" w:hAnsi="Times New Roman" w:cs="Times New Roman"/>
                <w:sz w:val="24"/>
                <w:szCs w:val="24"/>
              </w:rPr>
              <w:t>sudionike</w:t>
            </w:r>
            <w:r>
              <w:rPr>
                <w:rFonts w:ascii="Times New Roman" w:eastAsia="Times New Roman" w:hAnsi="Times New Roman" w:cs="Times New Roman"/>
                <w:sz w:val="24"/>
                <w:szCs w:val="24"/>
              </w:rPr>
              <w:t xml:space="preserve"> koji nisu propustili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e; i</w:t>
            </w:r>
          </w:p>
          <w:p w:rsidR="00D90CD1" w:rsidRDefault="003879F0" w:rsidP="000A4D56">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 postojanje drugih mehanizama koji se mogu aktivirati da spriječe ut</w:t>
            </w:r>
            <w:r w:rsidR="000A4D56">
              <w:rPr>
                <w:rFonts w:ascii="Times New Roman" w:eastAsia="Times New Roman" w:hAnsi="Times New Roman" w:cs="Times New Roman"/>
                <w:sz w:val="24"/>
                <w:szCs w:val="24"/>
              </w:rPr>
              <w:t>je</w:t>
            </w:r>
            <w:r>
              <w:rPr>
                <w:rFonts w:ascii="Times New Roman" w:eastAsia="Times New Roman" w:hAnsi="Times New Roman" w:cs="Times New Roman"/>
                <w:sz w:val="24"/>
                <w:szCs w:val="24"/>
              </w:rPr>
              <w:t xml:space="preserve">caj neispunjenja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a?</w:t>
            </w:r>
          </w:p>
        </w:tc>
      </w:tr>
      <w:tr w:rsidR="00D90CD1">
        <w:trPr>
          <w:trHeight w:val="699"/>
          <w:jc w:val="center"/>
        </w:trPr>
        <w:tc>
          <w:tcPr>
            <w:tcW w:w="1810" w:type="pct"/>
            <w:vMerge/>
          </w:tcPr>
          <w:p w:rsidR="00D90CD1" w:rsidRDefault="00D90CD1">
            <w:pPr>
              <w:spacing w:before="80" w:after="80" w:line="240" w:lineRule="auto"/>
              <w:rPr>
                <w:rFonts w:ascii="Times New Roman" w:eastAsia="Times New Roman" w:hAnsi="Times New Roman" w:cs="Times New Roman"/>
                <w:sz w:val="24"/>
                <w:szCs w:val="24"/>
              </w:rPr>
            </w:pP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Korištenje financijskih resursa</w:t>
            </w:r>
          </w:p>
          <w:p w:rsidR="00D90CD1" w:rsidRDefault="003879F0">
            <w:pPr>
              <w:pBdr>
                <w:right w:val="single" w:sz="4" w:space="4" w:color="auto"/>
              </w:pBd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P.13.1.3: Kako pravila i procedure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omogućavaju platnom </w:t>
            </w:r>
            <w:r w:rsidR="0069375B">
              <w:rPr>
                <w:rFonts w:ascii="Times New Roman" w:hAnsi="Times New Roman" w:cs="Times New Roman"/>
                <w:sz w:val="24"/>
                <w:szCs w:val="24"/>
              </w:rPr>
              <w:t>sustav</w:t>
            </w:r>
            <w:r>
              <w:rPr>
                <w:rFonts w:ascii="Times New Roman" w:hAnsi="Times New Roman" w:cs="Times New Roman"/>
                <w:sz w:val="24"/>
                <w:szCs w:val="24"/>
              </w:rPr>
              <w:t xml:space="preserve">u da odmah koristi sva </w:t>
            </w:r>
            <w:r w:rsidR="00BE572E">
              <w:rPr>
                <w:rFonts w:ascii="Times New Roman" w:hAnsi="Times New Roman" w:cs="Times New Roman"/>
                <w:sz w:val="24"/>
                <w:szCs w:val="24"/>
              </w:rPr>
              <w:t>financ</w:t>
            </w:r>
            <w:r>
              <w:rPr>
                <w:rFonts w:ascii="Times New Roman" w:hAnsi="Times New Roman" w:cs="Times New Roman"/>
                <w:sz w:val="24"/>
                <w:szCs w:val="24"/>
              </w:rPr>
              <w:t xml:space="preserve">ijska sredstva koja drži za pokrivanje gubitaka i sprječavanje pritisaka likvidnosti koji proizlaze iz neispunjenja </w:t>
            </w:r>
            <w:r w:rsidR="007B0A01">
              <w:rPr>
                <w:rFonts w:ascii="Times New Roman" w:hAnsi="Times New Roman" w:cs="Times New Roman"/>
                <w:sz w:val="24"/>
                <w:szCs w:val="24"/>
              </w:rPr>
              <w:t>obvez</w:t>
            </w:r>
            <w:r>
              <w:rPr>
                <w:rFonts w:ascii="Times New Roman" w:hAnsi="Times New Roman" w:cs="Times New Roman"/>
                <w:sz w:val="24"/>
                <w:szCs w:val="24"/>
              </w:rPr>
              <w:t>a, uključujući olakšice za likvidnost?</w:t>
            </w:r>
          </w:p>
          <w:p w:rsidR="00D90CD1" w:rsidRDefault="003879F0">
            <w:pPr>
              <w:pBdr>
                <w:right w:val="single" w:sz="4" w:space="4" w:color="auto"/>
              </w:pBd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P.13.1.4: Kako pravila i procedure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uređuju redoslijed kojim se mogu koristiti </w:t>
            </w:r>
            <w:r w:rsidR="00BE572E">
              <w:rPr>
                <w:rFonts w:ascii="Times New Roman" w:hAnsi="Times New Roman" w:cs="Times New Roman"/>
                <w:sz w:val="24"/>
                <w:szCs w:val="24"/>
              </w:rPr>
              <w:t>financ</w:t>
            </w:r>
            <w:r>
              <w:rPr>
                <w:rFonts w:ascii="Times New Roman" w:hAnsi="Times New Roman" w:cs="Times New Roman"/>
                <w:sz w:val="24"/>
                <w:szCs w:val="24"/>
              </w:rPr>
              <w:t>ijska sredstva?</w:t>
            </w:r>
          </w:p>
          <w:p w:rsidR="00D90CD1" w:rsidRDefault="003879F0">
            <w:pPr>
              <w:pBdr>
                <w:right w:val="single" w:sz="4" w:space="4" w:color="auto"/>
              </w:pBd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P.13.1.5: Kako se pravila i procedure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odnose na dopunjavanje resursa nakon neispunjenja </w:t>
            </w:r>
            <w:r w:rsidR="007B0A01">
              <w:rPr>
                <w:rFonts w:ascii="Times New Roman" w:hAnsi="Times New Roman" w:cs="Times New Roman"/>
                <w:sz w:val="24"/>
                <w:szCs w:val="24"/>
              </w:rPr>
              <w:t>obvez</w:t>
            </w:r>
            <w:r>
              <w:rPr>
                <w:rFonts w:ascii="Times New Roman" w:hAnsi="Times New Roman" w:cs="Times New Roman"/>
                <w:sz w:val="24"/>
                <w:szCs w:val="24"/>
              </w:rPr>
              <w:t>a?</w:t>
            </w:r>
          </w:p>
        </w:tc>
      </w:tr>
      <w:tr w:rsidR="00D90CD1">
        <w:trPr>
          <w:trHeight w:val="1790"/>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2</w:t>
            </w:r>
          </w:p>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biti  dobro pripremljen da primjeni svoja pravila i procedure  za neizvršenje </w:t>
            </w:r>
            <w:r w:rsidR="007B0A01">
              <w:rPr>
                <w:rFonts w:ascii="Times New Roman" w:hAnsi="Times New Roman" w:cs="Times New Roman"/>
                <w:sz w:val="24"/>
                <w:szCs w:val="24"/>
              </w:rPr>
              <w:t>obvez</w:t>
            </w:r>
            <w:r>
              <w:rPr>
                <w:rFonts w:ascii="Times New Roman" w:hAnsi="Times New Roman" w:cs="Times New Roman"/>
                <w:sz w:val="24"/>
                <w:szCs w:val="24"/>
              </w:rPr>
              <w:t>a, uključujući svaku odgovarajuć</w:t>
            </w:r>
            <w:r w:rsidR="000A4D56">
              <w:rPr>
                <w:rFonts w:ascii="Times New Roman" w:hAnsi="Times New Roman" w:cs="Times New Roman"/>
                <w:sz w:val="24"/>
                <w:szCs w:val="24"/>
              </w:rPr>
              <w:t>u diskrecionu proceduru  definir</w:t>
            </w:r>
            <w:r>
              <w:rPr>
                <w:rFonts w:ascii="Times New Roman" w:hAnsi="Times New Roman" w:cs="Times New Roman"/>
                <w:sz w:val="24"/>
                <w:szCs w:val="24"/>
              </w:rPr>
              <w:t>anu njegovim pravilima.</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P.13.2.1: Da li menadžment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ima interne planove koji jasno razgraničavaju uloge i odgovornosti za rješavanje neispunjenja </w:t>
            </w:r>
            <w:r w:rsidR="007B0A01">
              <w:rPr>
                <w:rFonts w:ascii="Times New Roman" w:hAnsi="Times New Roman" w:cs="Times New Roman"/>
                <w:sz w:val="24"/>
                <w:szCs w:val="24"/>
              </w:rPr>
              <w:t>obvez</w:t>
            </w:r>
            <w:r>
              <w:rPr>
                <w:rFonts w:ascii="Times New Roman" w:hAnsi="Times New Roman" w:cs="Times New Roman"/>
                <w:sz w:val="24"/>
                <w:szCs w:val="24"/>
              </w:rPr>
              <w:t>a? Kakvi su to planovi?</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P.13.2.2: Koju vrstu komunikacijskih procedura ima platni </w:t>
            </w:r>
            <w:r w:rsidR="0069375B">
              <w:rPr>
                <w:rFonts w:ascii="Times New Roman" w:hAnsi="Times New Roman" w:cs="Times New Roman"/>
                <w:sz w:val="24"/>
                <w:szCs w:val="24"/>
              </w:rPr>
              <w:t>sustav</w:t>
            </w:r>
            <w:r>
              <w:rPr>
                <w:rFonts w:ascii="Times New Roman" w:hAnsi="Times New Roman" w:cs="Times New Roman"/>
                <w:sz w:val="24"/>
                <w:szCs w:val="24"/>
              </w:rPr>
              <w:t xml:space="preserve"> da bi blagovremeno došao do svih relevantnih zainteres</w:t>
            </w:r>
            <w:r w:rsidR="000A4D56">
              <w:rPr>
                <w:rFonts w:ascii="Times New Roman" w:hAnsi="Times New Roman" w:cs="Times New Roman"/>
                <w:sz w:val="24"/>
                <w:szCs w:val="24"/>
              </w:rPr>
              <w:t>ir</w:t>
            </w:r>
            <w:r>
              <w:rPr>
                <w:rFonts w:ascii="Times New Roman" w:hAnsi="Times New Roman" w:cs="Times New Roman"/>
                <w:sz w:val="24"/>
                <w:szCs w:val="24"/>
              </w:rPr>
              <w:t>anih strana, uključujući regulatore, supervizore i funkciju nadgledanja?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P.13.2.3: Koliko često se pregledaju interni planovi za rješavanje neispunjenja </w:t>
            </w:r>
            <w:r w:rsidR="007B0A01">
              <w:rPr>
                <w:rFonts w:ascii="Times New Roman" w:hAnsi="Times New Roman" w:cs="Times New Roman"/>
                <w:sz w:val="24"/>
                <w:szCs w:val="24"/>
              </w:rPr>
              <w:t>obvez</w:t>
            </w:r>
            <w:r>
              <w:rPr>
                <w:rFonts w:ascii="Times New Roman" w:hAnsi="Times New Roman" w:cs="Times New Roman"/>
                <w:sz w:val="24"/>
                <w:szCs w:val="24"/>
              </w:rPr>
              <w:t>a? Kakav je aranžman upravljanja oko ovih planova?</w:t>
            </w:r>
          </w:p>
        </w:tc>
      </w:tr>
      <w:tr w:rsidR="00D90CD1">
        <w:trPr>
          <w:trHeight w:val="1259"/>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3</w:t>
            </w:r>
          </w:p>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javno objaviti ključne aspekte svojih pravila i procedura za neizvršenje </w:t>
            </w:r>
            <w:r w:rsidR="007B0A01">
              <w:rPr>
                <w:rFonts w:ascii="Times New Roman" w:hAnsi="Times New Roman" w:cs="Times New Roman"/>
                <w:sz w:val="24"/>
                <w:szCs w:val="24"/>
              </w:rPr>
              <w:t>obvez</w:t>
            </w:r>
            <w:r>
              <w:rPr>
                <w:rFonts w:ascii="Times New Roman" w:hAnsi="Times New Roman" w:cs="Times New Roman"/>
                <w:sz w:val="24"/>
                <w:szCs w:val="24"/>
              </w:rPr>
              <w:t>a.</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P.13.3.1: Kako se ključni aspekti platnog </w:t>
            </w:r>
            <w:r w:rsidR="0069375B">
              <w:rPr>
                <w:rFonts w:ascii="Times New Roman" w:hAnsi="Times New Roman" w:cs="Times New Roman"/>
                <w:sz w:val="24"/>
                <w:szCs w:val="24"/>
              </w:rPr>
              <w:t>sustav</w:t>
            </w:r>
            <w:r>
              <w:rPr>
                <w:rFonts w:ascii="Times New Roman" w:hAnsi="Times New Roman" w:cs="Times New Roman"/>
                <w:sz w:val="24"/>
                <w:szCs w:val="24"/>
              </w:rPr>
              <w:t>a standardnih pravila i procedura objavljuju javnosti? Kako se uređuju:</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a) okolnosti u kojima se može p</w:t>
            </w:r>
            <w:r w:rsidR="00D63E6D">
              <w:rPr>
                <w:rFonts w:ascii="Times New Roman" w:hAnsi="Times New Roman" w:cs="Times New Roman"/>
                <w:sz w:val="24"/>
                <w:szCs w:val="24"/>
              </w:rPr>
              <w:t>o</w:t>
            </w:r>
            <w:r>
              <w:rPr>
                <w:rFonts w:ascii="Times New Roman" w:hAnsi="Times New Roman" w:cs="Times New Roman"/>
                <w:sz w:val="24"/>
                <w:szCs w:val="24"/>
              </w:rPr>
              <w:t>duzeti radnja;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0A4D56">
              <w:rPr>
                <w:rFonts w:ascii="Times New Roman" w:hAnsi="Times New Roman" w:cs="Times New Roman"/>
                <w:sz w:val="24"/>
                <w:szCs w:val="24"/>
              </w:rPr>
              <w:t>t</w:t>
            </w:r>
            <w:r>
              <w:rPr>
                <w:rFonts w:ascii="Times New Roman" w:hAnsi="Times New Roman" w:cs="Times New Roman"/>
                <w:sz w:val="24"/>
                <w:szCs w:val="24"/>
              </w:rPr>
              <w:t>ko može p</w:t>
            </w:r>
            <w:r w:rsidR="00D63E6D">
              <w:rPr>
                <w:rFonts w:ascii="Times New Roman" w:hAnsi="Times New Roman" w:cs="Times New Roman"/>
                <w:sz w:val="24"/>
                <w:szCs w:val="24"/>
              </w:rPr>
              <w:t>o</w:t>
            </w:r>
            <w:r>
              <w:rPr>
                <w:rFonts w:ascii="Times New Roman" w:hAnsi="Times New Roman" w:cs="Times New Roman"/>
                <w:sz w:val="24"/>
                <w:szCs w:val="24"/>
              </w:rPr>
              <w:t>duzeti te radnje;</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c) o</w:t>
            </w:r>
            <w:r w:rsidR="000A4D56">
              <w:rPr>
                <w:rFonts w:ascii="Times New Roman" w:hAnsi="Times New Roman" w:cs="Times New Roman"/>
                <w:sz w:val="24"/>
                <w:szCs w:val="24"/>
              </w:rPr>
              <w:t>pseg</w:t>
            </w:r>
            <w:r>
              <w:rPr>
                <w:rFonts w:ascii="Times New Roman" w:hAnsi="Times New Roman" w:cs="Times New Roman"/>
                <w:sz w:val="24"/>
                <w:szCs w:val="24"/>
              </w:rPr>
              <w:t xml:space="preserve"> radnji koje se mogu p</w:t>
            </w:r>
            <w:r w:rsidR="000A4D56">
              <w:rPr>
                <w:rFonts w:ascii="Times New Roman" w:hAnsi="Times New Roman" w:cs="Times New Roman"/>
                <w:sz w:val="24"/>
                <w:szCs w:val="24"/>
              </w:rPr>
              <w:t>o</w:t>
            </w:r>
            <w:r>
              <w:rPr>
                <w:rFonts w:ascii="Times New Roman" w:hAnsi="Times New Roman" w:cs="Times New Roman"/>
                <w:sz w:val="24"/>
                <w:szCs w:val="24"/>
              </w:rPr>
              <w:t>duzeti, uključujući tretman i vlasničkih i klijentskih pozicija, sredstava i imovine;</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d) mehanizme za rješavanje </w:t>
            </w:r>
            <w:r w:rsidR="007B0A01">
              <w:rPr>
                <w:rFonts w:ascii="Times New Roman" w:hAnsi="Times New Roman" w:cs="Times New Roman"/>
                <w:sz w:val="24"/>
                <w:szCs w:val="24"/>
              </w:rPr>
              <w:t>obvez</w:t>
            </w:r>
            <w:r>
              <w:rPr>
                <w:rFonts w:ascii="Times New Roman" w:hAnsi="Times New Roman" w:cs="Times New Roman"/>
                <w:sz w:val="24"/>
                <w:szCs w:val="24"/>
              </w:rPr>
              <w:t xml:space="preserve">a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prema </w:t>
            </w:r>
            <w:r w:rsidR="000A4D56">
              <w:rPr>
                <w:rFonts w:ascii="Times New Roman" w:hAnsi="Times New Roman" w:cs="Times New Roman"/>
                <w:sz w:val="24"/>
                <w:szCs w:val="24"/>
              </w:rPr>
              <w:t>sudionicima</w:t>
            </w:r>
            <w:r>
              <w:rPr>
                <w:rFonts w:ascii="Times New Roman" w:hAnsi="Times New Roman" w:cs="Times New Roman"/>
                <w:sz w:val="24"/>
                <w:szCs w:val="24"/>
              </w:rPr>
              <w:t xml:space="preserve"> koji nisu dužni; i</w:t>
            </w:r>
          </w:p>
          <w:p w:rsidR="00D90CD1" w:rsidRDefault="003879F0" w:rsidP="000A4D56">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e) tamo gdje postoje </w:t>
            </w:r>
            <w:r w:rsidR="000A4D56">
              <w:rPr>
                <w:rFonts w:ascii="Times New Roman" w:hAnsi="Times New Roman" w:cs="Times New Roman"/>
                <w:sz w:val="24"/>
                <w:szCs w:val="24"/>
              </w:rPr>
              <w:t>izravni</w:t>
            </w:r>
            <w:r>
              <w:rPr>
                <w:rFonts w:ascii="Times New Roman" w:hAnsi="Times New Roman" w:cs="Times New Roman"/>
                <w:sz w:val="24"/>
                <w:szCs w:val="24"/>
              </w:rPr>
              <w:t xml:space="preserve"> odnosi s klijentima </w:t>
            </w:r>
            <w:r w:rsidR="000A4D56">
              <w:rPr>
                <w:rFonts w:ascii="Times New Roman" w:hAnsi="Times New Roman" w:cs="Times New Roman"/>
                <w:sz w:val="24"/>
                <w:szCs w:val="24"/>
              </w:rPr>
              <w:t>sudionika</w:t>
            </w:r>
            <w:r>
              <w:rPr>
                <w:rFonts w:ascii="Times New Roman" w:hAnsi="Times New Roman" w:cs="Times New Roman"/>
                <w:sz w:val="24"/>
                <w:szCs w:val="24"/>
              </w:rPr>
              <w:t xml:space="preserve">, mehanizmi koji pomažu u rješavanju </w:t>
            </w:r>
            <w:r w:rsidR="007B0A01">
              <w:rPr>
                <w:rFonts w:ascii="Times New Roman" w:hAnsi="Times New Roman" w:cs="Times New Roman"/>
                <w:sz w:val="24"/>
                <w:szCs w:val="24"/>
              </w:rPr>
              <w:t>obvez</w:t>
            </w:r>
            <w:r>
              <w:rPr>
                <w:rFonts w:ascii="Times New Roman" w:hAnsi="Times New Roman" w:cs="Times New Roman"/>
                <w:sz w:val="24"/>
                <w:szCs w:val="24"/>
              </w:rPr>
              <w:t xml:space="preserve">a </w:t>
            </w:r>
            <w:r w:rsidR="000A4D56">
              <w:rPr>
                <w:rFonts w:ascii="Times New Roman" w:hAnsi="Times New Roman" w:cs="Times New Roman"/>
                <w:sz w:val="24"/>
                <w:szCs w:val="24"/>
              </w:rPr>
              <w:t>sudionika</w:t>
            </w:r>
            <w:r>
              <w:rPr>
                <w:rFonts w:ascii="Times New Roman" w:hAnsi="Times New Roman" w:cs="Times New Roman"/>
                <w:sz w:val="24"/>
                <w:szCs w:val="24"/>
              </w:rPr>
              <w:t xml:space="preserve"> koji nije ispunio </w:t>
            </w:r>
            <w:r w:rsidR="007B0A01">
              <w:rPr>
                <w:rFonts w:ascii="Times New Roman" w:hAnsi="Times New Roman" w:cs="Times New Roman"/>
                <w:sz w:val="24"/>
                <w:szCs w:val="24"/>
              </w:rPr>
              <w:t>obvez</w:t>
            </w:r>
            <w:r>
              <w:rPr>
                <w:rFonts w:ascii="Times New Roman" w:hAnsi="Times New Roman" w:cs="Times New Roman"/>
                <w:sz w:val="24"/>
                <w:szCs w:val="24"/>
              </w:rPr>
              <w:t>e prema svojim klijentima?</w:t>
            </w:r>
          </w:p>
        </w:tc>
      </w:tr>
      <w:tr w:rsidR="00D90CD1">
        <w:trPr>
          <w:trHeight w:val="350"/>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Ključno razmatranje 4</w:t>
            </w:r>
          </w:p>
          <w:p w:rsidR="00D90CD1" w:rsidRDefault="003879F0" w:rsidP="000A4D56">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uključiti svoje </w:t>
            </w:r>
            <w:r w:rsidR="000A4D56">
              <w:rPr>
                <w:rFonts w:ascii="Times New Roman" w:hAnsi="Times New Roman" w:cs="Times New Roman"/>
                <w:sz w:val="24"/>
                <w:szCs w:val="24"/>
              </w:rPr>
              <w:t>sudionike</w:t>
            </w:r>
            <w:r>
              <w:rPr>
                <w:rFonts w:ascii="Times New Roman" w:hAnsi="Times New Roman" w:cs="Times New Roman"/>
                <w:sz w:val="24"/>
                <w:szCs w:val="24"/>
              </w:rPr>
              <w:t xml:space="preserve"> i druge zainteres</w:t>
            </w:r>
            <w:r w:rsidR="000A4D56">
              <w:rPr>
                <w:rFonts w:ascii="Times New Roman" w:hAnsi="Times New Roman" w:cs="Times New Roman"/>
                <w:sz w:val="24"/>
                <w:szCs w:val="24"/>
              </w:rPr>
              <w:t>ir</w:t>
            </w:r>
            <w:r>
              <w:rPr>
                <w:rFonts w:ascii="Times New Roman" w:hAnsi="Times New Roman" w:cs="Times New Roman"/>
                <w:sz w:val="24"/>
                <w:szCs w:val="24"/>
              </w:rPr>
              <w:t xml:space="preserve">ane strane u testiranje i pregled procedura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za neizvršenje </w:t>
            </w:r>
            <w:r w:rsidR="007B0A01">
              <w:rPr>
                <w:rFonts w:ascii="Times New Roman" w:hAnsi="Times New Roman" w:cs="Times New Roman"/>
                <w:sz w:val="24"/>
                <w:szCs w:val="24"/>
              </w:rPr>
              <w:t>obvez</w:t>
            </w:r>
            <w:r>
              <w:rPr>
                <w:rFonts w:ascii="Times New Roman" w:hAnsi="Times New Roman" w:cs="Times New Roman"/>
                <w:sz w:val="24"/>
                <w:szCs w:val="24"/>
              </w:rPr>
              <w:t>a, uključujući  svaku  proceduru zatvaranja.</w:t>
            </w:r>
            <w:r>
              <w:rPr>
                <w:rFonts w:ascii="Times New Roman" w:hAnsi="Times New Roman" w:cs="Times New Roman"/>
                <w:color w:val="FF0000"/>
                <w:sz w:val="24"/>
                <w:szCs w:val="24"/>
              </w:rPr>
              <w:t xml:space="preserve"> </w:t>
            </w:r>
            <w:r>
              <w:rPr>
                <w:rFonts w:ascii="Times New Roman" w:hAnsi="Times New Roman" w:cs="Times New Roman"/>
                <w:sz w:val="24"/>
                <w:szCs w:val="24"/>
              </w:rPr>
              <w:t>Takvo  testiranje i pregled moraju biti sprovedeni najmanje jednom godišnje ili nakon značajnih promjena pravila i procedura da bi se osiguralo da su praktične i  efikasne.</w:t>
            </w:r>
          </w:p>
        </w:tc>
        <w:tc>
          <w:tcPr>
            <w:tcW w:w="3190" w:type="pct"/>
          </w:tcPr>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P.13.4.1: Kako se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angaž</w:t>
            </w:r>
            <w:r w:rsidR="000A4D56">
              <w:rPr>
                <w:rFonts w:ascii="Times New Roman" w:hAnsi="Times New Roman" w:cs="Times New Roman"/>
                <w:sz w:val="24"/>
                <w:szCs w:val="24"/>
              </w:rPr>
              <w:t>ira</w:t>
            </w:r>
            <w:r>
              <w:rPr>
                <w:rFonts w:ascii="Times New Roman" w:hAnsi="Times New Roman" w:cs="Times New Roman"/>
                <w:sz w:val="24"/>
                <w:szCs w:val="24"/>
              </w:rPr>
              <w:t xml:space="preserve"> sa svojim </w:t>
            </w:r>
            <w:r w:rsidR="000A4D56">
              <w:rPr>
                <w:rFonts w:ascii="Times New Roman" w:hAnsi="Times New Roman" w:cs="Times New Roman"/>
                <w:sz w:val="24"/>
                <w:szCs w:val="24"/>
              </w:rPr>
              <w:t>sudionicima</w:t>
            </w:r>
            <w:r>
              <w:rPr>
                <w:rFonts w:ascii="Times New Roman" w:hAnsi="Times New Roman" w:cs="Times New Roman"/>
                <w:sz w:val="24"/>
                <w:szCs w:val="24"/>
              </w:rPr>
              <w:t xml:space="preserve"> i drugim relevantnim zainteres</w:t>
            </w:r>
            <w:r w:rsidR="000A4D56">
              <w:rPr>
                <w:rFonts w:ascii="Times New Roman" w:hAnsi="Times New Roman" w:cs="Times New Roman"/>
                <w:sz w:val="24"/>
                <w:szCs w:val="24"/>
              </w:rPr>
              <w:t>ir</w:t>
            </w:r>
            <w:r>
              <w:rPr>
                <w:rFonts w:ascii="Times New Roman" w:hAnsi="Times New Roman" w:cs="Times New Roman"/>
                <w:sz w:val="24"/>
                <w:szCs w:val="24"/>
              </w:rPr>
              <w:t xml:space="preserve">anim stranama u testiranju i reviziji procedura neispunjenja </w:t>
            </w:r>
            <w:r w:rsidR="007B0A01">
              <w:rPr>
                <w:rFonts w:ascii="Times New Roman" w:hAnsi="Times New Roman" w:cs="Times New Roman"/>
                <w:sz w:val="24"/>
                <w:szCs w:val="24"/>
              </w:rPr>
              <w:t>obvez</w:t>
            </w:r>
            <w:r>
              <w:rPr>
                <w:rFonts w:ascii="Times New Roman" w:hAnsi="Times New Roman" w:cs="Times New Roman"/>
                <w:sz w:val="24"/>
                <w:szCs w:val="24"/>
              </w:rPr>
              <w:t xml:space="preserve">a svojih </w:t>
            </w:r>
            <w:r w:rsidR="000A4D56">
              <w:rPr>
                <w:rFonts w:ascii="Times New Roman" w:hAnsi="Times New Roman" w:cs="Times New Roman"/>
                <w:sz w:val="24"/>
                <w:szCs w:val="24"/>
              </w:rPr>
              <w:t>sudionika</w:t>
            </w:r>
            <w:r>
              <w:rPr>
                <w:rFonts w:ascii="Times New Roman" w:hAnsi="Times New Roman" w:cs="Times New Roman"/>
                <w:sz w:val="24"/>
                <w:szCs w:val="24"/>
              </w:rPr>
              <w:t>? Koliko često provodi takve testove i preglede? Kako se koriste rezultati ovih testova? U kojoj mjeri se rezultati dijele s odborom, komitetima za rizik i relevantnim vlastima?</w:t>
            </w:r>
          </w:p>
          <w:p w:rsidR="00D90CD1" w:rsidRDefault="003879F0" w:rsidP="000A4D56">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P.13.4.2: Koji raspon scenarija i procedura za potencijalno neizvršenje </w:t>
            </w:r>
            <w:r w:rsidR="007B0A01">
              <w:rPr>
                <w:rFonts w:ascii="Times New Roman" w:hAnsi="Times New Roman" w:cs="Times New Roman"/>
                <w:sz w:val="24"/>
                <w:szCs w:val="24"/>
              </w:rPr>
              <w:t>obvez</w:t>
            </w:r>
            <w:r>
              <w:rPr>
                <w:rFonts w:ascii="Times New Roman" w:hAnsi="Times New Roman" w:cs="Times New Roman"/>
                <w:sz w:val="24"/>
                <w:szCs w:val="24"/>
              </w:rPr>
              <w:t xml:space="preserve">a </w:t>
            </w:r>
            <w:r w:rsidR="000A4D56">
              <w:rPr>
                <w:rFonts w:ascii="Times New Roman" w:hAnsi="Times New Roman" w:cs="Times New Roman"/>
                <w:sz w:val="24"/>
                <w:szCs w:val="24"/>
              </w:rPr>
              <w:t>sudionika</w:t>
            </w:r>
            <w:r>
              <w:rPr>
                <w:rFonts w:ascii="Times New Roman" w:hAnsi="Times New Roman" w:cs="Times New Roman"/>
                <w:sz w:val="24"/>
                <w:szCs w:val="24"/>
              </w:rPr>
              <w:t xml:space="preserve"> pokrivaju ovi testovi? U kojoj mjeri platni </w:t>
            </w:r>
            <w:r w:rsidR="0069375B">
              <w:rPr>
                <w:rFonts w:ascii="Times New Roman" w:hAnsi="Times New Roman" w:cs="Times New Roman"/>
                <w:sz w:val="24"/>
                <w:szCs w:val="24"/>
              </w:rPr>
              <w:t>sustav</w:t>
            </w:r>
            <w:r>
              <w:rPr>
                <w:rFonts w:ascii="Times New Roman" w:hAnsi="Times New Roman" w:cs="Times New Roman"/>
                <w:sz w:val="24"/>
                <w:szCs w:val="24"/>
              </w:rPr>
              <w:t xml:space="preserve"> testira primjenu načina rješavanja za svoje </w:t>
            </w:r>
            <w:r w:rsidR="000A4D56">
              <w:rPr>
                <w:rFonts w:ascii="Times New Roman" w:hAnsi="Times New Roman" w:cs="Times New Roman"/>
                <w:sz w:val="24"/>
                <w:szCs w:val="24"/>
              </w:rPr>
              <w:t>sudionike</w:t>
            </w:r>
            <w:r>
              <w:rPr>
                <w:rFonts w:ascii="Times New Roman" w:hAnsi="Times New Roman" w:cs="Times New Roman"/>
                <w:sz w:val="24"/>
                <w:szCs w:val="24"/>
              </w:rPr>
              <w:t>?</w:t>
            </w:r>
          </w:p>
        </w:tc>
      </w:tr>
    </w:tbl>
    <w:p w:rsidR="00D90CD1" w:rsidRDefault="00D90CD1">
      <w:pPr>
        <w:pStyle w:val="ListParagraph"/>
        <w:spacing w:before="80" w:after="80" w:line="240" w:lineRule="auto"/>
        <w:ind w:left="0"/>
        <w:rPr>
          <w:rFonts w:ascii="Times New Roman" w:hAnsi="Times New Roman" w:cs="Times New Roman"/>
          <w:sz w:val="24"/>
          <w:szCs w:val="24"/>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9"/>
        <w:gridCol w:w="5797"/>
      </w:tblGrid>
      <w:tr w:rsidR="00D90CD1">
        <w:trPr>
          <w:jc w:val="center"/>
        </w:trPr>
        <w:tc>
          <w:tcPr>
            <w:tcW w:w="5000" w:type="pct"/>
            <w:gridSpan w:val="2"/>
            <w:shd w:val="pct5" w:color="auto" w:fill="auto"/>
            <w:vAlign w:val="center"/>
          </w:tcPr>
          <w:p w:rsidR="00D90CD1" w:rsidRDefault="003879F0">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 xml:space="preserve">Princip 15. </w:t>
            </w:r>
            <w:r>
              <w:rPr>
                <w:rFonts w:ascii="Times New Roman" w:hAnsi="Times New Roman" w:cs="Times New Roman"/>
                <w:b/>
                <w:sz w:val="24"/>
                <w:szCs w:val="24"/>
              </w:rPr>
              <w:t>Op</w:t>
            </w:r>
            <w:r w:rsidR="000A4D56">
              <w:rPr>
                <w:rFonts w:ascii="Times New Roman" w:hAnsi="Times New Roman" w:cs="Times New Roman"/>
                <w:b/>
                <w:sz w:val="24"/>
                <w:szCs w:val="24"/>
              </w:rPr>
              <w:t>ć</w:t>
            </w:r>
            <w:r>
              <w:rPr>
                <w:rFonts w:ascii="Times New Roman" w:hAnsi="Times New Roman" w:cs="Times New Roman"/>
                <w:b/>
                <w:sz w:val="24"/>
                <w:szCs w:val="24"/>
              </w:rPr>
              <w:t>i poslovni rizik</w:t>
            </w:r>
          </w:p>
          <w:p w:rsidR="00D90CD1" w:rsidRDefault="003879F0" w:rsidP="00FE5B66">
            <w:pPr>
              <w:spacing w:before="80" w:after="8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Platni </w:t>
            </w:r>
            <w:r w:rsidR="0069375B">
              <w:rPr>
                <w:rFonts w:ascii="Times New Roman" w:hAnsi="Times New Roman" w:cs="Times New Roman"/>
                <w:color w:val="000000" w:themeColor="text1"/>
                <w:sz w:val="24"/>
                <w:szCs w:val="24"/>
              </w:rPr>
              <w:t>sustav</w:t>
            </w:r>
            <w:r>
              <w:rPr>
                <w:rFonts w:ascii="Times New Roman" w:hAnsi="Times New Roman" w:cs="Times New Roman"/>
                <w:color w:val="000000" w:themeColor="text1"/>
                <w:sz w:val="24"/>
                <w:szCs w:val="24"/>
              </w:rPr>
              <w:t xml:space="preserve"> treba identificirati, pratiti i upravljati svojim op</w:t>
            </w:r>
            <w:r w:rsidR="00FE5B66">
              <w:rPr>
                <w:rFonts w:ascii="Times New Roman" w:hAnsi="Times New Roman" w:cs="Times New Roman"/>
                <w:color w:val="000000" w:themeColor="text1"/>
                <w:sz w:val="24"/>
                <w:szCs w:val="24"/>
              </w:rPr>
              <w:t>ć</w:t>
            </w:r>
            <w:r>
              <w:rPr>
                <w:rFonts w:ascii="Times New Roman" w:hAnsi="Times New Roman" w:cs="Times New Roman"/>
                <w:color w:val="000000" w:themeColor="text1"/>
                <w:sz w:val="24"/>
                <w:szCs w:val="24"/>
              </w:rPr>
              <w:t>im poslovnim rizikom i držati dovoljno likvidne neto aktive financirane kapitalom da pokrije potencijalne op</w:t>
            </w:r>
            <w:r w:rsidR="00FE5B66">
              <w:rPr>
                <w:rFonts w:ascii="Times New Roman" w:hAnsi="Times New Roman" w:cs="Times New Roman"/>
                <w:color w:val="000000" w:themeColor="text1"/>
                <w:sz w:val="24"/>
                <w:szCs w:val="24"/>
              </w:rPr>
              <w:t>ć</w:t>
            </w:r>
            <w:r>
              <w:rPr>
                <w:rFonts w:ascii="Times New Roman" w:hAnsi="Times New Roman" w:cs="Times New Roman"/>
                <w:color w:val="000000" w:themeColor="text1"/>
                <w:sz w:val="24"/>
                <w:szCs w:val="24"/>
              </w:rPr>
              <w:t>e poslovne gubitke, tako da može nastaviti poslovanje i svoje usluge, ako se ovi gubi</w:t>
            </w:r>
            <w:r w:rsidR="00FE5B66">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ci ostvare. Nadalje, likvidna neto aktiva treba sve vrijeme biti dovoljna da osigura oporavak ili uredno zatvaranje kritičnih poslova i usluga.</w:t>
            </w:r>
          </w:p>
        </w:tc>
      </w:tr>
      <w:tr w:rsidR="00D90CD1">
        <w:trPr>
          <w:trHeight w:val="1520"/>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1</w:t>
            </w:r>
          </w:p>
          <w:p w:rsidR="00D90CD1" w:rsidRDefault="003879F0" w:rsidP="00FE5B66">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imati čvrste </w:t>
            </w:r>
            <w:r w:rsidR="0069375B">
              <w:rPr>
                <w:rFonts w:ascii="Times New Roman" w:hAnsi="Times New Roman" w:cs="Times New Roman"/>
                <w:sz w:val="24"/>
                <w:szCs w:val="24"/>
              </w:rPr>
              <w:t>sustav</w:t>
            </w:r>
            <w:r>
              <w:rPr>
                <w:rFonts w:ascii="Times New Roman" w:hAnsi="Times New Roman" w:cs="Times New Roman"/>
                <w:sz w:val="24"/>
                <w:szCs w:val="24"/>
              </w:rPr>
              <w:t>e upravljanja i kontrole da bi identificirao, pratio i upravljao op</w:t>
            </w:r>
            <w:r w:rsidR="00FE5B66">
              <w:rPr>
                <w:rFonts w:ascii="Times New Roman" w:hAnsi="Times New Roman" w:cs="Times New Roman"/>
                <w:sz w:val="24"/>
                <w:szCs w:val="24"/>
              </w:rPr>
              <w:t>ć</w:t>
            </w:r>
            <w:r>
              <w:rPr>
                <w:rFonts w:ascii="Times New Roman" w:hAnsi="Times New Roman" w:cs="Times New Roman"/>
                <w:sz w:val="24"/>
                <w:szCs w:val="24"/>
              </w:rPr>
              <w:t>im poslovnim rizikom, uključujući gubitke nastale iz lošeg izvršenja poslovne strategije, negativne gotovinske tokove i neočekivane i pretjerano velike operativne troškove.</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P.15.1.1: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identifi</w:t>
            </w:r>
            <w:r w:rsidR="00FE5B66">
              <w:rPr>
                <w:rFonts w:ascii="Times New Roman" w:hAnsi="Times New Roman" w:cs="Times New Roman"/>
                <w:sz w:val="24"/>
                <w:szCs w:val="24"/>
              </w:rPr>
              <w:t>cira</w:t>
            </w:r>
            <w:r>
              <w:rPr>
                <w:rFonts w:ascii="Times New Roman" w:hAnsi="Times New Roman" w:cs="Times New Roman"/>
                <w:sz w:val="24"/>
                <w:szCs w:val="24"/>
              </w:rPr>
              <w:t xml:space="preserve"> svoje op</w:t>
            </w:r>
            <w:r w:rsidR="00FE5B66">
              <w:rPr>
                <w:rFonts w:ascii="Times New Roman" w:hAnsi="Times New Roman" w:cs="Times New Roman"/>
                <w:sz w:val="24"/>
                <w:szCs w:val="24"/>
              </w:rPr>
              <w:t>ć</w:t>
            </w:r>
            <w:r>
              <w:rPr>
                <w:rFonts w:ascii="Times New Roman" w:hAnsi="Times New Roman" w:cs="Times New Roman"/>
                <w:sz w:val="24"/>
                <w:szCs w:val="24"/>
              </w:rPr>
              <w:t>e poslovne rizike? Koje op</w:t>
            </w:r>
            <w:r w:rsidR="00FE5B66">
              <w:rPr>
                <w:rFonts w:ascii="Times New Roman" w:hAnsi="Times New Roman" w:cs="Times New Roman"/>
                <w:sz w:val="24"/>
                <w:szCs w:val="24"/>
              </w:rPr>
              <w:t>ć</w:t>
            </w:r>
            <w:r>
              <w:rPr>
                <w:rFonts w:ascii="Times New Roman" w:hAnsi="Times New Roman" w:cs="Times New Roman"/>
                <w:sz w:val="24"/>
                <w:szCs w:val="24"/>
              </w:rPr>
              <w:t>e poslovne rizike je identifi</w:t>
            </w:r>
            <w:r w:rsidR="00FE5B66">
              <w:rPr>
                <w:rFonts w:ascii="Times New Roman" w:hAnsi="Times New Roman" w:cs="Times New Roman"/>
                <w:sz w:val="24"/>
                <w:szCs w:val="24"/>
              </w:rPr>
              <w:t>cira</w:t>
            </w:r>
            <w:r>
              <w:rPr>
                <w:rFonts w:ascii="Times New Roman" w:hAnsi="Times New Roman" w:cs="Times New Roman"/>
                <w:sz w:val="24"/>
                <w:szCs w:val="24"/>
              </w:rPr>
              <w:t xml:space="preserve">o platni </w:t>
            </w:r>
            <w:r w:rsidR="0069375B">
              <w:rPr>
                <w:rFonts w:ascii="Times New Roman" w:hAnsi="Times New Roman" w:cs="Times New Roman"/>
                <w:sz w:val="24"/>
                <w:szCs w:val="24"/>
              </w:rPr>
              <w:t>sustav</w:t>
            </w:r>
            <w:r>
              <w:rPr>
                <w:rFonts w:ascii="Times New Roman" w:hAnsi="Times New Roman" w:cs="Times New Roman"/>
                <w:sz w:val="24"/>
                <w:szCs w:val="24"/>
              </w:rPr>
              <w:t>?</w:t>
            </w:r>
          </w:p>
          <w:p w:rsidR="00D90CD1" w:rsidRDefault="003879F0" w:rsidP="00FE5B66">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P.15.1.2: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kontinuirano prati i upravlja svojim op</w:t>
            </w:r>
            <w:r w:rsidR="00FE5B66">
              <w:rPr>
                <w:rFonts w:ascii="Times New Roman" w:hAnsi="Times New Roman" w:cs="Times New Roman"/>
                <w:sz w:val="24"/>
                <w:szCs w:val="24"/>
              </w:rPr>
              <w:t>ć</w:t>
            </w:r>
            <w:r>
              <w:rPr>
                <w:rFonts w:ascii="Times New Roman" w:hAnsi="Times New Roman" w:cs="Times New Roman"/>
                <w:sz w:val="24"/>
                <w:szCs w:val="24"/>
              </w:rPr>
              <w:t xml:space="preserve">im poslovnim rizicima? Da li procjena poslovnog rizika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razmatra potencijalne efekte na njegov novčani tok i (u slučaju da je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u privatnom vlasništvu) kapital?</w:t>
            </w:r>
          </w:p>
        </w:tc>
      </w:tr>
      <w:tr w:rsidR="00D90CD1">
        <w:trPr>
          <w:trHeight w:val="1790"/>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2</w:t>
            </w:r>
          </w:p>
          <w:p w:rsidR="00D90CD1" w:rsidRDefault="003879F0" w:rsidP="00FE5B66">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Platni </w:t>
            </w:r>
            <w:r w:rsidR="0069375B">
              <w:rPr>
                <w:rFonts w:ascii="Times New Roman" w:hAnsi="Times New Roman" w:cs="Times New Roman"/>
                <w:color w:val="000000" w:themeColor="text1"/>
                <w:sz w:val="24"/>
                <w:szCs w:val="24"/>
              </w:rPr>
              <w:t>sustav</w:t>
            </w:r>
            <w:r>
              <w:rPr>
                <w:rFonts w:ascii="Times New Roman" w:hAnsi="Times New Roman" w:cs="Times New Roman"/>
                <w:color w:val="000000" w:themeColor="text1"/>
                <w:sz w:val="24"/>
                <w:szCs w:val="24"/>
              </w:rPr>
              <w:t xml:space="preserve"> treba držati likvidnu neto aktivu  financiranu kapitalom (kao što su zajedničke dionice, rezerve ili druge zadržane dobiti), tako da može nastaviti poslovanje i usluge u slučaju da napravi op</w:t>
            </w:r>
            <w:r w:rsidR="00FE5B66">
              <w:rPr>
                <w:rFonts w:ascii="Times New Roman" w:hAnsi="Times New Roman" w:cs="Times New Roman"/>
                <w:color w:val="000000" w:themeColor="text1"/>
                <w:sz w:val="24"/>
                <w:szCs w:val="24"/>
              </w:rPr>
              <w:t>ć</w:t>
            </w:r>
            <w:r>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lastRenderedPageBreak/>
              <w:t xml:space="preserve">poslovne gubitke. Iznos neto likvidne aktive koja se </w:t>
            </w:r>
            <w:r w:rsidR="00BE572E">
              <w:rPr>
                <w:rFonts w:ascii="Times New Roman" w:hAnsi="Times New Roman" w:cs="Times New Roman"/>
                <w:color w:val="000000" w:themeColor="text1"/>
                <w:sz w:val="24"/>
                <w:szCs w:val="24"/>
              </w:rPr>
              <w:t>financ</w:t>
            </w:r>
            <w:r>
              <w:rPr>
                <w:rFonts w:ascii="Times New Roman" w:hAnsi="Times New Roman" w:cs="Times New Roman"/>
                <w:color w:val="000000" w:themeColor="text1"/>
                <w:sz w:val="24"/>
                <w:szCs w:val="24"/>
              </w:rPr>
              <w:t xml:space="preserve">ira osnivačkim kapitalom, a koju treba da drži platni </w:t>
            </w:r>
            <w:r w:rsidR="0069375B">
              <w:rPr>
                <w:rFonts w:ascii="Times New Roman" w:hAnsi="Times New Roman" w:cs="Times New Roman"/>
                <w:color w:val="000000" w:themeColor="text1"/>
                <w:sz w:val="24"/>
                <w:szCs w:val="24"/>
              </w:rPr>
              <w:t>sustav</w:t>
            </w:r>
            <w:r>
              <w:rPr>
                <w:rFonts w:ascii="Times New Roman" w:hAnsi="Times New Roman" w:cs="Times New Roman"/>
                <w:color w:val="000000" w:themeColor="text1"/>
                <w:sz w:val="24"/>
                <w:szCs w:val="24"/>
              </w:rPr>
              <w:t>, treba biti određena njenim op</w:t>
            </w:r>
            <w:r w:rsidR="00FE5B66">
              <w:rPr>
                <w:rFonts w:ascii="Times New Roman" w:hAnsi="Times New Roman" w:cs="Times New Roman"/>
                <w:color w:val="000000" w:themeColor="text1"/>
                <w:sz w:val="24"/>
                <w:szCs w:val="24"/>
              </w:rPr>
              <w:t>ć</w:t>
            </w:r>
            <w:r>
              <w:rPr>
                <w:rFonts w:ascii="Times New Roman" w:hAnsi="Times New Roman" w:cs="Times New Roman"/>
                <w:color w:val="000000" w:themeColor="text1"/>
                <w:sz w:val="24"/>
                <w:szCs w:val="24"/>
              </w:rPr>
              <w:t>im poslovnim rizikom i potrebnim vremenom za postizanje oporavka</w:t>
            </w:r>
            <w:r>
              <w:rPr>
                <w:rFonts w:ascii="Times New Roman" w:hAnsi="Times New Roman" w:cs="Times New Roman"/>
                <w:sz w:val="24"/>
                <w:szCs w:val="24"/>
              </w:rPr>
              <w:t xml:space="preserve"> poslovanja ili urednog zatvaranja kritičnih poslova i usluga.</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P.15.2.1: Da li platni </w:t>
            </w:r>
            <w:r w:rsidR="0069375B">
              <w:rPr>
                <w:rFonts w:ascii="Times New Roman" w:hAnsi="Times New Roman" w:cs="Times New Roman"/>
                <w:sz w:val="24"/>
                <w:szCs w:val="24"/>
              </w:rPr>
              <w:t>sustav</w:t>
            </w:r>
            <w:r>
              <w:rPr>
                <w:rFonts w:ascii="Times New Roman" w:hAnsi="Times New Roman" w:cs="Times New Roman"/>
                <w:sz w:val="24"/>
                <w:szCs w:val="24"/>
              </w:rPr>
              <w:t xml:space="preserve"> drži likvidnu neto imovinu </w:t>
            </w:r>
            <w:r w:rsidR="00BE572E">
              <w:rPr>
                <w:rFonts w:ascii="Times New Roman" w:hAnsi="Times New Roman" w:cs="Times New Roman"/>
                <w:sz w:val="24"/>
                <w:szCs w:val="24"/>
              </w:rPr>
              <w:t>financ</w:t>
            </w:r>
            <w:r>
              <w:rPr>
                <w:rFonts w:ascii="Times New Roman" w:hAnsi="Times New Roman" w:cs="Times New Roman"/>
                <w:sz w:val="24"/>
                <w:szCs w:val="24"/>
              </w:rPr>
              <w:t xml:space="preserve">iranu iz kapitala, </w:t>
            </w:r>
            <w:r>
              <w:rPr>
                <w:rFonts w:ascii="Times New Roman" w:hAnsi="Times New Roman" w:cs="Times New Roman"/>
                <w:color w:val="000000" w:themeColor="text1"/>
                <w:sz w:val="24"/>
                <w:szCs w:val="24"/>
              </w:rPr>
              <w:t>tako da može nastaviti  poslovanje i usluge u slučaju da napravi op</w:t>
            </w:r>
            <w:r w:rsidR="00FE5B66">
              <w:rPr>
                <w:rFonts w:ascii="Times New Roman" w:hAnsi="Times New Roman" w:cs="Times New Roman"/>
                <w:color w:val="000000" w:themeColor="text1"/>
                <w:sz w:val="24"/>
                <w:szCs w:val="24"/>
              </w:rPr>
              <w:t>ć</w:t>
            </w:r>
            <w:r>
              <w:rPr>
                <w:rFonts w:ascii="Times New Roman" w:hAnsi="Times New Roman" w:cs="Times New Roman"/>
                <w:color w:val="000000" w:themeColor="text1"/>
                <w:sz w:val="24"/>
                <w:szCs w:val="24"/>
              </w:rPr>
              <w:t>e poslovne gubitke</w:t>
            </w:r>
            <w:r>
              <w:rPr>
                <w:rFonts w:ascii="Times New Roman" w:hAnsi="Times New Roman" w:cs="Times New Roman"/>
                <w:sz w:val="24"/>
                <w:szCs w:val="24"/>
              </w:rPr>
              <w:t>?</w:t>
            </w:r>
          </w:p>
          <w:p w:rsidR="00D90CD1" w:rsidRDefault="003879F0" w:rsidP="00FE5B66">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P.15.2.2: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izračunava iznos likvidne neto imovine </w:t>
            </w:r>
            <w:r w:rsidR="00BE572E">
              <w:rPr>
                <w:rFonts w:ascii="Times New Roman" w:hAnsi="Times New Roman" w:cs="Times New Roman"/>
                <w:sz w:val="24"/>
                <w:szCs w:val="24"/>
              </w:rPr>
              <w:t>financ</w:t>
            </w:r>
            <w:r>
              <w:rPr>
                <w:rFonts w:ascii="Times New Roman" w:hAnsi="Times New Roman" w:cs="Times New Roman"/>
                <w:sz w:val="24"/>
                <w:szCs w:val="24"/>
              </w:rPr>
              <w:t>irane vlasničkim kapitalom da bi pokrio svoje op</w:t>
            </w:r>
            <w:r w:rsidR="00FE5B66">
              <w:rPr>
                <w:rFonts w:ascii="Times New Roman" w:hAnsi="Times New Roman" w:cs="Times New Roman"/>
                <w:sz w:val="24"/>
                <w:szCs w:val="24"/>
              </w:rPr>
              <w:t>ć</w:t>
            </w:r>
            <w:r>
              <w:rPr>
                <w:rFonts w:ascii="Times New Roman" w:hAnsi="Times New Roman" w:cs="Times New Roman"/>
                <w:sz w:val="24"/>
                <w:szCs w:val="24"/>
              </w:rPr>
              <w:t xml:space="preserve">e poslovne rizike?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određuje dužinu vremena i povezane operativne troškove </w:t>
            </w:r>
            <w:r>
              <w:rPr>
                <w:rFonts w:ascii="Times New Roman" w:hAnsi="Times New Roman" w:cs="Times New Roman"/>
                <w:sz w:val="24"/>
                <w:szCs w:val="24"/>
              </w:rPr>
              <w:lastRenderedPageBreak/>
              <w:t>za postizanje oporavka ili urednog zatvaranja kritičnih poslova i usluga?</w:t>
            </w:r>
          </w:p>
        </w:tc>
      </w:tr>
      <w:tr w:rsidR="00D90CD1">
        <w:trPr>
          <w:trHeight w:val="2273"/>
          <w:jc w:val="center"/>
        </w:trPr>
        <w:tc>
          <w:tcPr>
            <w:tcW w:w="1810" w:type="pct"/>
            <w:vMerge w:val="restar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Ključno razmatranje 3</w:t>
            </w:r>
          </w:p>
          <w:p w:rsidR="00D90CD1" w:rsidRDefault="003879F0" w:rsidP="00FE5B66">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imati održiv plan oporavka ili uređen plan za  djelovanje </w:t>
            </w:r>
            <w:r>
              <w:rPr>
                <w:rFonts w:ascii="Times New Roman" w:hAnsi="Times New Roman" w:cs="Times New Roman"/>
                <w:color w:val="000000" w:themeColor="text1"/>
                <w:sz w:val="24"/>
                <w:szCs w:val="24"/>
              </w:rPr>
              <w:t>kod zatvaranja kritičnih poslova i usluga, te</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treba držati dovoljno likvidnih neto sredstava </w:t>
            </w:r>
            <w:r w:rsidR="00BE572E">
              <w:rPr>
                <w:rFonts w:ascii="Times New Roman" w:hAnsi="Times New Roman" w:cs="Times New Roman"/>
                <w:sz w:val="24"/>
                <w:szCs w:val="24"/>
              </w:rPr>
              <w:t>financ</w:t>
            </w:r>
            <w:r>
              <w:rPr>
                <w:rFonts w:ascii="Times New Roman" w:hAnsi="Times New Roman" w:cs="Times New Roman"/>
                <w:sz w:val="24"/>
                <w:szCs w:val="24"/>
              </w:rPr>
              <w:t xml:space="preserve">iranih neto kapitalom da bi se implementirao ovaj plan. 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najmanje držati likvidna neto sredstva financirana kapitalom jednaka barem polugodišnjim tekućim operativnim troškovima. Osim te imovine,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drži sredstva za pokrivanje neizvršenja </w:t>
            </w:r>
            <w:r w:rsidR="007B0A01">
              <w:rPr>
                <w:rFonts w:ascii="Times New Roman" w:hAnsi="Times New Roman" w:cs="Times New Roman"/>
                <w:sz w:val="24"/>
                <w:szCs w:val="24"/>
              </w:rPr>
              <w:t>obvez</w:t>
            </w:r>
            <w:r>
              <w:rPr>
                <w:rFonts w:ascii="Times New Roman" w:hAnsi="Times New Roman" w:cs="Times New Roman"/>
                <w:sz w:val="24"/>
                <w:szCs w:val="24"/>
              </w:rPr>
              <w:t xml:space="preserve">a od strane </w:t>
            </w:r>
            <w:r w:rsidR="00FE5B66">
              <w:rPr>
                <w:rFonts w:ascii="Times New Roman" w:hAnsi="Times New Roman" w:cs="Times New Roman"/>
                <w:sz w:val="24"/>
                <w:szCs w:val="24"/>
              </w:rPr>
              <w:t>sudionika</w:t>
            </w:r>
            <w:r>
              <w:rPr>
                <w:rFonts w:ascii="Times New Roman" w:hAnsi="Times New Roman" w:cs="Times New Roman"/>
                <w:sz w:val="24"/>
                <w:szCs w:val="24"/>
              </w:rPr>
              <w:t xml:space="preserve"> ili  drugih rizika koji su pokriveni po principima financijskih resursa. Međutim,  kapital koji se drži po međunarodnim standardima kapitala, baziranim na riziku može bit</w:t>
            </w:r>
            <w:r w:rsidR="00FE5B66">
              <w:rPr>
                <w:rFonts w:ascii="Times New Roman" w:hAnsi="Times New Roman" w:cs="Times New Roman"/>
                <w:sz w:val="24"/>
                <w:szCs w:val="24"/>
              </w:rPr>
              <w:t>i</w:t>
            </w:r>
            <w:r>
              <w:rPr>
                <w:rFonts w:ascii="Times New Roman" w:hAnsi="Times New Roman" w:cs="Times New Roman"/>
                <w:sz w:val="24"/>
                <w:szCs w:val="24"/>
              </w:rPr>
              <w:t xml:space="preserve"> uključen gdje je to relevantno da bi se izbjegli dupli zahtjevi za kapitalom. </w:t>
            </w:r>
          </w:p>
        </w:tc>
        <w:tc>
          <w:tcPr>
            <w:tcW w:w="3190" w:type="pct"/>
          </w:tcPr>
          <w:p w:rsidR="00D90CD1" w:rsidRDefault="003879F0">
            <w:pPr>
              <w:autoSpaceDE w:val="0"/>
              <w:autoSpaceDN w:val="0"/>
              <w:adjustRightInd w:val="0"/>
              <w:spacing w:before="80" w:after="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Plan za oporavak ili uredno zatvaranje</w:t>
            </w:r>
          </w:p>
          <w:p w:rsidR="00D90CD1" w:rsidRDefault="003879F0" w:rsidP="00FE5B66">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P.15.3.1: Da li je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razvio plan za postizanje oporavka ili urednog zatvaranja, prema potrebi? Ako jeste, št</w:t>
            </w:r>
            <w:r w:rsidR="00FE5B66">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 ovaj plan uzima u obzir (na primjer, operativne, tehnološke i pravne zahtjeve za </w:t>
            </w:r>
            <w:r w:rsidR="00FE5B66">
              <w:rPr>
                <w:rFonts w:ascii="Times New Roman" w:eastAsia="Times New Roman" w:hAnsi="Times New Roman" w:cs="Times New Roman"/>
                <w:sz w:val="24"/>
                <w:szCs w:val="24"/>
              </w:rPr>
              <w:t>sudionike</w:t>
            </w:r>
            <w:r>
              <w:rPr>
                <w:rFonts w:ascii="Times New Roman" w:eastAsia="Times New Roman" w:hAnsi="Times New Roman" w:cs="Times New Roman"/>
                <w:sz w:val="24"/>
                <w:szCs w:val="24"/>
              </w:rPr>
              <w:t xml:space="preserve"> da uspostave i pređu na alternativni aranžman)?</w:t>
            </w:r>
          </w:p>
        </w:tc>
      </w:tr>
      <w:tr w:rsidR="00D90CD1">
        <w:trPr>
          <w:trHeight w:val="558"/>
          <w:jc w:val="center"/>
        </w:trPr>
        <w:tc>
          <w:tcPr>
            <w:tcW w:w="1810" w:type="pct"/>
            <w:vMerge/>
          </w:tcPr>
          <w:p w:rsidR="00D90CD1" w:rsidRDefault="00D90CD1">
            <w:pPr>
              <w:spacing w:before="80" w:after="80" w:line="240" w:lineRule="auto"/>
              <w:jc w:val="both"/>
              <w:rPr>
                <w:rFonts w:ascii="Times New Roman" w:eastAsia="Times New Roman" w:hAnsi="Times New Roman" w:cs="Times New Roman"/>
                <w:sz w:val="24"/>
                <w:szCs w:val="24"/>
              </w:rPr>
            </w:pPr>
          </w:p>
        </w:tc>
        <w:tc>
          <w:tcPr>
            <w:tcW w:w="3190" w:type="pct"/>
          </w:tcPr>
          <w:p w:rsidR="00D90CD1" w:rsidRDefault="003879F0">
            <w:pPr>
              <w:autoSpaceDE w:val="0"/>
              <w:autoSpaceDN w:val="0"/>
              <w:adjustRightInd w:val="0"/>
              <w:spacing w:before="80" w:after="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Resursi</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P.15.3.2: Koji iznos likvidnih neto sredstava </w:t>
            </w:r>
            <w:r w:rsidR="00BE572E">
              <w:rPr>
                <w:rFonts w:ascii="Times New Roman" w:eastAsia="Times New Roman" w:hAnsi="Times New Roman" w:cs="Times New Roman"/>
                <w:sz w:val="24"/>
                <w:szCs w:val="24"/>
              </w:rPr>
              <w:t>financ</w:t>
            </w:r>
            <w:r>
              <w:rPr>
                <w:rFonts w:ascii="Times New Roman" w:eastAsia="Times New Roman" w:hAnsi="Times New Roman" w:cs="Times New Roman"/>
                <w:sz w:val="24"/>
                <w:szCs w:val="24"/>
              </w:rPr>
              <w:t xml:space="preserve">iranih iz kapitala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drži za potrebe implementacije ovog plana?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utvrđuje da li je ovaj iznos dovoljan za takvu implementaciju? Da li je ovaj iznos minimalno jednak iznosu polugodišnjih tekućih operativnih troškova </w:t>
            </w:r>
            <w:r>
              <w:rPr>
                <w:rFonts w:ascii="Times New Roman" w:hAnsi="Times New Roman" w:cs="Times New Roman"/>
                <w:sz w:val="24"/>
                <w:szCs w:val="24"/>
              </w:rPr>
              <w:t xml:space="preserve">platnog </w:t>
            </w:r>
            <w:r w:rsidR="0069375B">
              <w:rPr>
                <w:rFonts w:ascii="Times New Roman" w:hAnsi="Times New Roman" w:cs="Times New Roman"/>
                <w:sz w:val="24"/>
                <w:szCs w:val="24"/>
              </w:rPr>
              <w:t>sustav</w:t>
            </w:r>
            <w:r>
              <w:rPr>
                <w:rFonts w:ascii="Times New Roman" w:eastAsia="Times New Roman" w:hAnsi="Times New Roman" w:cs="Times New Roman"/>
                <w:sz w:val="24"/>
                <w:szCs w:val="24"/>
              </w:rPr>
              <w:t>a?</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P.15.3.3: Kako su resursi namijenjeni za pokrivanje poslovnih rizika i gubitaka odvojeni od sredstava namijenjenih za pokrivanje neispunjenja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 xml:space="preserve">a </w:t>
            </w:r>
            <w:r w:rsidR="00FE5B66">
              <w:rPr>
                <w:rFonts w:ascii="Times New Roman" w:eastAsia="Times New Roman" w:hAnsi="Times New Roman" w:cs="Times New Roman"/>
                <w:sz w:val="24"/>
                <w:szCs w:val="24"/>
              </w:rPr>
              <w:t>sudionika</w:t>
            </w:r>
            <w:r>
              <w:rPr>
                <w:rFonts w:ascii="Times New Roman" w:eastAsia="Times New Roman" w:hAnsi="Times New Roman" w:cs="Times New Roman"/>
                <w:sz w:val="24"/>
                <w:szCs w:val="24"/>
              </w:rPr>
              <w:t xml:space="preserve"> ili drugih rizika pokrivenih principima </w:t>
            </w:r>
            <w:r w:rsidR="00BE572E">
              <w:rPr>
                <w:rFonts w:ascii="Times New Roman" w:eastAsia="Times New Roman" w:hAnsi="Times New Roman" w:cs="Times New Roman"/>
                <w:sz w:val="24"/>
                <w:szCs w:val="24"/>
              </w:rPr>
              <w:t>financ</w:t>
            </w:r>
            <w:r>
              <w:rPr>
                <w:rFonts w:ascii="Times New Roman" w:eastAsia="Times New Roman" w:hAnsi="Times New Roman" w:cs="Times New Roman"/>
                <w:sz w:val="24"/>
                <w:szCs w:val="24"/>
              </w:rPr>
              <w:t>ijskih resursa?</w:t>
            </w:r>
          </w:p>
          <w:p w:rsidR="00D90CD1" w:rsidRDefault="003879F0" w:rsidP="00FE5B66">
            <w:pPr>
              <w:autoSpaceDE w:val="0"/>
              <w:autoSpaceDN w:val="0"/>
              <w:adjustRightInd w:val="0"/>
              <w:spacing w:before="80" w:after="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P.15.3.4: Da li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uključuje vlasnički kapital, koji se drži u skladu sa međunarodnim standardima kapitala zasnovanim na riziku, kako bi pokrio op</w:t>
            </w:r>
            <w:r w:rsidR="00FE5B66">
              <w:rPr>
                <w:rFonts w:ascii="Times New Roman" w:eastAsia="Times New Roman" w:hAnsi="Times New Roman" w:cs="Times New Roman"/>
                <w:sz w:val="24"/>
                <w:szCs w:val="24"/>
              </w:rPr>
              <w:t>ć</w:t>
            </w:r>
            <w:r>
              <w:rPr>
                <w:rFonts w:ascii="Times New Roman" w:eastAsia="Times New Roman" w:hAnsi="Times New Roman" w:cs="Times New Roman"/>
                <w:sz w:val="24"/>
                <w:szCs w:val="24"/>
              </w:rPr>
              <w:t>e poslovne rizike?</w:t>
            </w:r>
          </w:p>
        </w:tc>
      </w:tr>
      <w:tr w:rsidR="00D90CD1">
        <w:trPr>
          <w:trHeight w:val="620"/>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4</w:t>
            </w:r>
          </w:p>
          <w:p w:rsidR="00D90CD1" w:rsidRDefault="003879F0" w:rsidP="00E912EB">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Sredstva koja se drže za pokrivanje </w:t>
            </w:r>
            <w:r w:rsidR="00E912EB">
              <w:rPr>
                <w:rFonts w:ascii="Times New Roman" w:hAnsi="Times New Roman" w:cs="Times New Roman"/>
                <w:sz w:val="24"/>
                <w:szCs w:val="24"/>
              </w:rPr>
              <w:t>opć</w:t>
            </w:r>
            <w:r>
              <w:rPr>
                <w:rFonts w:ascii="Times New Roman" w:hAnsi="Times New Roman" w:cs="Times New Roman"/>
                <w:sz w:val="24"/>
                <w:szCs w:val="24"/>
              </w:rPr>
              <w:t>ih poslovnih rizika, trebaju biti visok</w:t>
            </w:r>
            <w:r w:rsidR="00E912EB">
              <w:rPr>
                <w:rFonts w:ascii="Times New Roman" w:hAnsi="Times New Roman" w:cs="Times New Roman"/>
                <w:sz w:val="24"/>
                <w:szCs w:val="24"/>
              </w:rPr>
              <w:t>e</w:t>
            </w:r>
            <w:r>
              <w:rPr>
                <w:rFonts w:ascii="Times New Roman" w:hAnsi="Times New Roman" w:cs="Times New Roman"/>
                <w:sz w:val="24"/>
                <w:szCs w:val="24"/>
              </w:rPr>
              <w:t xml:space="preserve"> kvalitet</w:t>
            </w:r>
            <w:r w:rsidR="00E912EB">
              <w:rPr>
                <w:rFonts w:ascii="Times New Roman" w:hAnsi="Times New Roman" w:cs="Times New Roman"/>
                <w:sz w:val="24"/>
                <w:szCs w:val="24"/>
              </w:rPr>
              <w:t>e</w:t>
            </w:r>
            <w:r>
              <w:rPr>
                <w:rFonts w:ascii="Times New Roman" w:hAnsi="Times New Roman" w:cs="Times New Roman"/>
                <w:sz w:val="24"/>
                <w:szCs w:val="24"/>
              </w:rPr>
              <w:t xml:space="preserve"> i dovoljne likvidnosti (utrživa) da bi se omogućilo platnom </w:t>
            </w:r>
            <w:r w:rsidR="0069375B">
              <w:rPr>
                <w:rFonts w:ascii="Times New Roman" w:hAnsi="Times New Roman" w:cs="Times New Roman"/>
                <w:sz w:val="24"/>
                <w:szCs w:val="24"/>
              </w:rPr>
              <w:t>sustav</w:t>
            </w:r>
            <w:r>
              <w:rPr>
                <w:rFonts w:ascii="Times New Roman" w:hAnsi="Times New Roman" w:cs="Times New Roman"/>
                <w:sz w:val="24"/>
                <w:szCs w:val="24"/>
              </w:rPr>
              <w:t xml:space="preserve">u da zadovolji svoje tekuće i planirane operativne troškove prema nizu scenarija, uključujući i nepovoljne tržišne </w:t>
            </w:r>
            <w:r w:rsidR="00D12EC4">
              <w:rPr>
                <w:rFonts w:ascii="Times New Roman" w:hAnsi="Times New Roman" w:cs="Times New Roman"/>
                <w:sz w:val="24"/>
                <w:szCs w:val="24"/>
              </w:rPr>
              <w:t>uvjet</w:t>
            </w:r>
            <w:r>
              <w:rPr>
                <w:rFonts w:ascii="Times New Roman" w:hAnsi="Times New Roman" w:cs="Times New Roman"/>
                <w:sz w:val="24"/>
                <w:szCs w:val="24"/>
              </w:rPr>
              <w:t>e.</w:t>
            </w:r>
          </w:p>
        </w:tc>
        <w:tc>
          <w:tcPr>
            <w:tcW w:w="3190" w:type="pct"/>
          </w:tcPr>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P.15.4.1: Kakav je sastav likvidne neto imovine platnog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a </w:t>
            </w:r>
            <w:r w:rsidR="00BE572E">
              <w:rPr>
                <w:rFonts w:ascii="Times New Roman" w:eastAsia="Times New Roman" w:hAnsi="Times New Roman" w:cs="Times New Roman"/>
                <w:sz w:val="24"/>
                <w:szCs w:val="24"/>
              </w:rPr>
              <w:t>financ</w:t>
            </w:r>
            <w:r>
              <w:rPr>
                <w:rFonts w:ascii="Times New Roman" w:eastAsia="Times New Roman" w:hAnsi="Times New Roman" w:cs="Times New Roman"/>
                <w:sz w:val="24"/>
                <w:szCs w:val="24"/>
              </w:rPr>
              <w:t xml:space="preserve">irane vlasničkim kapitalom? Kako će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pretvoriti ovu imovinu (utržiti) prema potrebi u novac uz mali ili nikakav gubitak vrijednosti u nepovoljnim tržišnim </w:t>
            </w:r>
            <w:r w:rsidR="00D12EC4">
              <w:rPr>
                <w:rFonts w:ascii="Times New Roman" w:eastAsia="Times New Roman" w:hAnsi="Times New Roman" w:cs="Times New Roman"/>
                <w:sz w:val="24"/>
                <w:szCs w:val="24"/>
              </w:rPr>
              <w:t>uvjet</w:t>
            </w:r>
            <w:r>
              <w:rPr>
                <w:rFonts w:ascii="Times New Roman" w:eastAsia="Times New Roman" w:hAnsi="Times New Roman" w:cs="Times New Roman"/>
                <w:sz w:val="24"/>
                <w:szCs w:val="24"/>
              </w:rPr>
              <w:t>ima?</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P.15.4.2: Na koji način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redovno procjenjuje kvalitet</w:t>
            </w:r>
            <w:r w:rsidR="00E912EB">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i likvidnost svojih likvidnih neto sredstava </w:t>
            </w:r>
            <w:r w:rsidR="00BE572E">
              <w:rPr>
                <w:rFonts w:ascii="Times New Roman" w:eastAsia="Times New Roman" w:hAnsi="Times New Roman" w:cs="Times New Roman"/>
                <w:sz w:val="24"/>
                <w:szCs w:val="24"/>
              </w:rPr>
              <w:t>financ</w:t>
            </w:r>
            <w:r>
              <w:rPr>
                <w:rFonts w:ascii="Times New Roman" w:eastAsia="Times New Roman" w:hAnsi="Times New Roman" w:cs="Times New Roman"/>
                <w:sz w:val="24"/>
                <w:szCs w:val="24"/>
              </w:rPr>
              <w:t xml:space="preserve">iranih iz kapitala kako bi pokrio svoje tekuće i planirane operativne troškove u nizu scenarija, uključujući i nepovoljne tržišne </w:t>
            </w:r>
            <w:r w:rsidR="00D12EC4">
              <w:rPr>
                <w:rFonts w:ascii="Times New Roman" w:eastAsia="Times New Roman" w:hAnsi="Times New Roman" w:cs="Times New Roman"/>
                <w:sz w:val="24"/>
                <w:szCs w:val="24"/>
              </w:rPr>
              <w:t>uvjet</w:t>
            </w:r>
            <w:r>
              <w:rPr>
                <w:rFonts w:ascii="Times New Roman" w:eastAsia="Times New Roman" w:hAnsi="Times New Roman" w:cs="Times New Roman"/>
                <w:sz w:val="24"/>
                <w:szCs w:val="24"/>
              </w:rPr>
              <w:t>e?</w:t>
            </w:r>
          </w:p>
        </w:tc>
      </w:tr>
      <w:tr w:rsidR="00D90CD1">
        <w:trPr>
          <w:trHeight w:val="1790"/>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Ključno razmatranje 5</w:t>
            </w:r>
          </w:p>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imati održiv plan za pribavljanje dodatnog kapitala ako njegov kapital padne blizu ili ispod potrebnog iznosa. Ovaj plan treba biti odobren od strane Upravnog odbora i redovno ažuriran.</w:t>
            </w:r>
          </w:p>
        </w:tc>
        <w:tc>
          <w:tcPr>
            <w:tcW w:w="3190" w:type="pct"/>
          </w:tcPr>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P.15.5.1: Da li je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razvio plan za pribavljanja dodatnog kapitala (dokapitalizaciju)? Koje su glavne karakteristike plana platnog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a za pribavljanje dodatnog kapitala ako njegov kapital padne blizu ili ispod potrebnog iznosa?</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P.15.5.2: Koliko često se plan za pribavljanje dodatnog kapitala pregleda i ažurira?</w:t>
            </w:r>
          </w:p>
          <w:p w:rsidR="00D90CD1" w:rsidRDefault="00D5490F">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P.15.5.3: Koja je uloga u</w:t>
            </w:r>
            <w:r w:rsidR="003879F0">
              <w:rPr>
                <w:rFonts w:ascii="Times New Roman" w:eastAsia="Times New Roman" w:hAnsi="Times New Roman" w:cs="Times New Roman"/>
                <w:sz w:val="24"/>
                <w:szCs w:val="24"/>
              </w:rPr>
              <w:t xml:space="preserve">pravnog odbora platnog </w:t>
            </w:r>
            <w:r w:rsidR="0069375B">
              <w:rPr>
                <w:rFonts w:ascii="Times New Roman" w:eastAsia="Times New Roman" w:hAnsi="Times New Roman" w:cs="Times New Roman"/>
                <w:sz w:val="24"/>
                <w:szCs w:val="24"/>
              </w:rPr>
              <w:t>sustav</w:t>
            </w:r>
            <w:r w:rsidR="003879F0">
              <w:rPr>
                <w:rFonts w:ascii="Times New Roman" w:eastAsia="Times New Roman" w:hAnsi="Times New Roman" w:cs="Times New Roman"/>
                <w:sz w:val="24"/>
                <w:szCs w:val="24"/>
              </w:rPr>
              <w:t xml:space="preserve">a (ili ekvivalenta) u razmatranju i odobravanju plana </w:t>
            </w:r>
            <w:r w:rsidR="003879F0">
              <w:rPr>
                <w:rFonts w:ascii="Times New Roman" w:hAnsi="Times New Roman" w:cs="Times New Roman"/>
                <w:sz w:val="24"/>
                <w:szCs w:val="24"/>
              </w:rPr>
              <w:t xml:space="preserve">platnog </w:t>
            </w:r>
            <w:r w:rsidR="0069375B">
              <w:rPr>
                <w:rFonts w:ascii="Times New Roman" w:hAnsi="Times New Roman" w:cs="Times New Roman"/>
                <w:sz w:val="24"/>
                <w:szCs w:val="24"/>
              </w:rPr>
              <w:t>sustav</w:t>
            </w:r>
            <w:r w:rsidR="003879F0">
              <w:rPr>
                <w:rFonts w:ascii="Times New Roman" w:eastAsia="Times New Roman" w:hAnsi="Times New Roman" w:cs="Times New Roman"/>
                <w:sz w:val="24"/>
                <w:szCs w:val="24"/>
              </w:rPr>
              <w:t>a za pribavljanje dodatnog kapitala ako je potrebno?</w:t>
            </w:r>
          </w:p>
        </w:tc>
      </w:tr>
    </w:tbl>
    <w:p w:rsidR="00D90CD1" w:rsidRDefault="00D90CD1">
      <w:pPr>
        <w:pStyle w:val="ListParagraph"/>
        <w:spacing w:before="80" w:after="80" w:line="240" w:lineRule="auto"/>
        <w:ind w:left="0"/>
        <w:rPr>
          <w:rFonts w:ascii="Times New Roman" w:hAnsi="Times New Roman" w:cs="Times New Roman"/>
          <w:sz w:val="24"/>
          <w:szCs w:val="24"/>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9"/>
        <w:gridCol w:w="5797"/>
      </w:tblGrid>
      <w:tr w:rsidR="00D90CD1">
        <w:trPr>
          <w:jc w:val="center"/>
        </w:trPr>
        <w:tc>
          <w:tcPr>
            <w:tcW w:w="5000" w:type="pct"/>
            <w:gridSpan w:val="2"/>
            <w:shd w:val="pct5" w:color="auto" w:fill="auto"/>
            <w:vAlign w:val="center"/>
          </w:tcPr>
          <w:p w:rsidR="00D90CD1" w:rsidRDefault="003879F0">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Princip 16. Rizik skrbništva i investicijski rizik</w:t>
            </w:r>
          </w:p>
          <w:p w:rsidR="00D90CD1" w:rsidRDefault="003879F0" w:rsidP="00E912EB">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da zaštiti svoju imovinu i imovinu svojih </w:t>
            </w:r>
            <w:r w:rsidR="00E912EB">
              <w:rPr>
                <w:rFonts w:ascii="Times New Roman" w:hAnsi="Times New Roman" w:cs="Times New Roman"/>
                <w:sz w:val="24"/>
                <w:szCs w:val="24"/>
              </w:rPr>
              <w:t>sudionika</w:t>
            </w:r>
            <w:r>
              <w:rPr>
                <w:rFonts w:ascii="Times New Roman" w:hAnsi="Times New Roman" w:cs="Times New Roman"/>
                <w:sz w:val="24"/>
                <w:szCs w:val="24"/>
              </w:rPr>
              <w:t xml:space="preserve"> i minimizira rizik od gubitka i kašnjenja u pristupu toj imovini. Investicije platnog </w:t>
            </w:r>
            <w:r w:rsidR="0069375B">
              <w:rPr>
                <w:rFonts w:ascii="Times New Roman" w:hAnsi="Times New Roman" w:cs="Times New Roman"/>
                <w:sz w:val="24"/>
                <w:szCs w:val="24"/>
              </w:rPr>
              <w:t>sustav</w:t>
            </w:r>
            <w:r>
              <w:rPr>
                <w:rFonts w:ascii="Times New Roman" w:hAnsi="Times New Roman" w:cs="Times New Roman"/>
                <w:sz w:val="24"/>
                <w:szCs w:val="24"/>
              </w:rPr>
              <w:t>a trebale bi biti u instrumente s minimalnim kreditnim, tržišnim i rizikom likvidnosti.</w:t>
            </w:r>
          </w:p>
        </w:tc>
      </w:tr>
      <w:tr w:rsidR="00D90CD1">
        <w:trPr>
          <w:trHeight w:val="794"/>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Ključno razmatranje 1 </w:t>
            </w:r>
          </w:p>
          <w:p w:rsidR="00D90CD1" w:rsidRDefault="003879F0" w:rsidP="00E912EB">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treba da drži imovinu i imovinu svojih </w:t>
            </w:r>
            <w:r w:rsidR="00E912EB">
              <w:rPr>
                <w:rFonts w:ascii="Times New Roman" w:eastAsia="Times New Roman" w:hAnsi="Times New Roman" w:cs="Times New Roman"/>
                <w:sz w:val="24"/>
                <w:szCs w:val="24"/>
              </w:rPr>
              <w:t>sudionika u nadziranim i regulir</w:t>
            </w:r>
            <w:r>
              <w:rPr>
                <w:rFonts w:ascii="Times New Roman" w:eastAsia="Times New Roman" w:hAnsi="Times New Roman" w:cs="Times New Roman"/>
                <w:sz w:val="24"/>
                <w:szCs w:val="24"/>
              </w:rPr>
              <w:t>anim subjektima koji imaju čvrste računovodstvene prakse, procedure čuvanja i interne kontrole koje u potpunosti štite ovu imovinu.</w:t>
            </w:r>
          </w:p>
        </w:tc>
        <w:tc>
          <w:tcPr>
            <w:tcW w:w="3190" w:type="pct"/>
          </w:tcPr>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P.16.1.1: 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koristi skrbnike,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bira svoje skrbnike? Koje specifične kriterije odabira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koristi, uključujući nadzor i regulaciju ovih subjekata?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prati pridržavanje ovih kriterija od strane skrbnika?</w:t>
            </w:r>
          </w:p>
          <w:p w:rsidR="00D90CD1" w:rsidRDefault="003879F0" w:rsidP="00E912EB">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P.16.1.2: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potvrđuje da ovi subjekti imaju snažne računovodstvene prakse, procedure čuvanja i interne kontrole koje u potpunosti štite njegovu imovinu i imovinu </w:t>
            </w:r>
            <w:r w:rsidR="00E912EB">
              <w:rPr>
                <w:rFonts w:ascii="Times New Roman" w:eastAsia="Times New Roman" w:hAnsi="Times New Roman" w:cs="Times New Roman"/>
                <w:sz w:val="24"/>
                <w:szCs w:val="24"/>
              </w:rPr>
              <w:t>sudionika</w:t>
            </w:r>
            <w:r>
              <w:rPr>
                <w:rFonts w:ascii="Times New Roman" w:eastAsia="Times New Roman" w:hAnsi="Times New Roman" w:cs="Times New Roman"/>
                <w:sz w:val="24"/>
                <w:szCs w:val="24"/>
              </w:rPr>
              <w:t>?</w:t>
            </w:r>
          </w:p>
        </w:tc>
      </w:tr>
      <w:tr w:rsidR="00D90CD1">
        <w:trPr>
          <w:trHeight w:val="2381"/>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Ključno razmatranje 2 </w:t>
            </w:r>
          </w:p>
          <w:p w:rsidR="00D90CD1" w:rsidRDefault="003879F0" w:rsidP="00E912EB">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treba da ima brz pristup svojoj imovini i imovini koju o</w:t>
            </w:r>
            <w:r w:rsidR="00E912EB">
              <w:rPr>
                <w:rFonts w:ascii="Times New Roman" w:eastAsia="Times New Roman" w:hAnsi="Times New Roman" w:cs="Times New Roman"/>
                <w:sz w:val="24"/>
                <w:szCs w:val="24"/>
              </w:rPr>
              <w:t>siguravaju sudionici</w:t>
            </w:r>
            <w:r>
              <w:rPr>
                <w:rFonts w:ascii="Times New Roman" w:eastAsia="Times New Roman" w:hAnsi="Times New Roman" w:cs="Times New Roman"/>
                <w:sz w:val="24"/>
                <w:szCs w:val="24"/>
              </w:rPr>
              <w:t>, kada je to potrebno.</w:t>
            </w:r>
          </w:p>
        </w:tc>
        <w:tc>
          <w:tcPr>
            <w:tcW w:w="3190" w:type="pct"/>
          </w:tcPr>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P.16.2.1: Kako je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utvrdio da ima čvrst</w:t>
            </w:r>
            <w:r w:rsidR="00E912EB">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pravn</w:t>
            </w:r>
            <w:r w:rsidR="00E912EB">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osnov</w:t>
            </w:r>
            <w:r w:rsidR="00E912EB">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za podršku sprovođenju svojih interesa ili vlasničkih prava u imovini koja se drži kod skrbnika?</w:t>
            </w:r>
          </w:p>
          <w:p w:rsidR="00D90CD1" w:rsidRDefault="003879F0" w:rsidP="00E912EB">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P.16.2.2: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osigurava da ima brz pristup svojoj imovini, uključujući vrijednosne papire koj</w:t>
            </w:r>
            <w:r w:rsidR="00E912EB">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 se drže kod skrbnika u drugoj vremenskoj zoni ili zakonskoj jurisdikciji, u slučaju neispunjavanja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 xml:space="preserve">a </w:t>
            </w:r>
            <w:r w:rsidR="00E912EB">
              <w:rPr>
                <w:rFonts w:ascii="Times New Roman" w:eastAsia="Times New Roman" w:hAnsi="Times New Roman" w:cs="Times New Roman"/>
                <w:sz w:val="24"/>
                <w:szCs w:val="24"/>
              </w:rPr>
              <w:t>sudionika</w:t>
            </w:r>
            <w:r>
              <w:rPr>
                <w:rFonts w:ascii="Times New Roman" w:eastAsia="Times New Roman" w:hAnsi="Times New Roman" w:cs="Times New Roman"/>
                <w:sz w:val="24"/>
                <w:szCs w:val="24"/>
              </w:rPr>
              <w:t>?</w:t>
            </w:r>
          </w:p>
        </w:tc>
      </w:tr>
      <w:tr w:rsidR="00D90CD1">
        <w:trPr>
          <w:trHeight w:val="2259"/>
          <w:jc w:val="center"/>
        </w:trPr>
        <w:tc>
          <w:tcPr>
            <w:tcW w:w="1810" w:type="pct"/>
          </w:tcPr>
          <w:p w:rsidR="00D90CD1" w:rsidRDefault="003879F0">
            <w:pPr>
              <w:spacing w:before="80" w:after="8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Ključno razmatranje </w:t>
            </w:r>
            <w:r>
              <w:rPr>
                <w:rFonts w:ascii="Times New Roman" w:hAnsi="Times New Roman" w:cs="Times New Roman"/>
                <w:sz w:val="24"/>
                <w:szCs w:val="24"/>
              </w:rPr>
              <w:t>3</w:t>
            </w:r>
          </w:p>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bi trebao procijeniti i razumjeti svoju izloženost prema svojim skrbničkim bankama, uzimajući u obzir puni opseg svojih odnosa sa svakom od njih.</w:t>
            </w:r>
          </w:p>
        </w:tc>
        <w:tc>
          <w:tcPr>
            <w:tcW w:w="3190" w:type="pct"/>
          </w:tcPr>
          <w:p w:rsidR="00D90CD1" w:rsidRDefault="003879F0" w:rsidP="00E912EB">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P.16.3.1: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procjenjuje i razumije svoju izloženost prema svojim skrbničkim bankama? U upravljanju tim izloženostima, kako uzima u obzir puni o</w:t>
            </w:r>
            <w:r w:rsidR="00E912EB">
              <w:rPr>
                <w:rFonts w:ascii="Times New Roman" w:hAnsi="Times New Roman" w:cs="Times New Roman"/>
                <w:sz w:val="24"/>
                <w:szCs w:val="24"/>
              </w:rPr>
              <w:t>pseg</w:t>
            </w:r>
            <w:r>
              <w:rPr>
                <w:rFonts w:ascii="Times New Roman" w:hAnsi="Times New Roman" w:cs="Times New Roman"/>
                <w:sz w:val="24"/>
                <w:szCs w:val="24"/>
              </w:rPr>
              <w:t xml:space="preserve"> svog odnosa sa svakom skrbničkom bankom? Na primjer, da li platni </w:t>
            </w:r>
            <w:r w:rsidR="0069375B">
              <w:rPr>
                <w:rFonts w:ascii="Times New Roman" w:hAnsi="Times New Roman" w:cs="Times New Roman"/>
                <w:sz w:val="24"/>
                <w:szCs w:val="24"/>
              </w:rPr>
              <w:t>sustav</w:t>
            </w:r>
            <w:r>
              <w:rPr>
                <w:rFonts w:ascii="Times New Roman" w:hAnsi="Times New Roman" w:cs="Times New Roman"/>
                <w:sz w:val="24"/>
                <w:szCs w:val="24"/>
              </w:rPr>
              <w:t xml:space="preserve"> koristi više skrbnika za čuvanje svoje imovine kako bi diverzificirao izloženost skrbnicima?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prati koncentraciju izloženosti riziku prema svojim skrbničkim bankama?</w:t>
            </w:r>
          </w:p>
        </w:tc>
      </w:tr>
      <w:tr w:rsidR="00D90CD1">
        <w:trPr>
          <w:jc w:val="center"/>
        </w:trPr>
        <w:tc>
          <w:tcPr>
            <w:tcW w:w="1810" w:type="pct"/>
            <w:vMerge w:val="restart"/>
          </w:tcPr>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Ključno razmatranje 4</w:t>
            </w:r>
          </w:p>
          <w:p w:rsidR="00D90CD1" w:rsidRDefault="003879F0" w:rsidP="00E912EB">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Investici</w:t>
            </w:r>
            <w:r w:rsidR="00E912EB">
              <w:rPr>
                <w:rFonts w:ascii="Times New Roman" w:hAnsi="Times New Roman" w:cs="Times New Roman"/>
                <w:sz w:val="24"/>
                <w:szCs w:val="24"/>
              </w:rPr>
              <w:t>jsk</w:t>
            </w:r>
            <w:r>
              <w:rPr>
                <w:rFonts w:ascii="Times New Roman" w:hAnsi="Times New Roman" w:cs="Times New Roman"/>
                <w:sz w:val="24"/>
                <w:szCs w:val="24"/>
              </w:rPr>
              <w:t xml:space="preserve">a strategija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treba da bude u skladu </w:t>
            </w:r>
            <w:r>
              <w:rPr>
                <w:rFonts w:ascii="Times New Roman" w:hAnsi="Times New Roman" w:cs="Times New Roman"/>
                <w:sz w:val="24"/>
                <w:szCs w:val="24"/>
              </w:rPr>
              <w:lastRenderedPageBreak/>
              <w:t xml:space="preserve">sa njegovom ukupnom strategijom upravljanja rizicima i u potpunosti objavljena </w:t>
            </w:r>
            <w:r w:rsidR="00E912EB">
              <w:rPr>
                <w:rFonts w:ascii="Times New Roman" w:hAnsi="Times New Roman" w:cs="Times New Roman"/>
                <w:sz w:val="24"/>
                <w:szCs w:val="24"/>
              </w:rPr>
              <w:t>sudionicima</w:t>
            </w:r>
            <w:r>
              <w:rPr>
                <w:rFonts w:ascii="Times New Roman" w:hAnsi="Times New Roman" w:cs="Times New Roman"/>
                <w:sz w:val="24"/>
                <w:szCs w:val="24"/>
              </w:rPr>
              <w:t>, a investicije treba da budu osigurane od strane visokokvalitetnih dužnika ili su potraživanja od njih. Ove investicije bi trebalo da omoguće brzu likvidaciju sa malim, ili nikakvim negativnim utjecajem na cijenu.</w:t>
            </w:r>
          </w:p>
        </w:tc>
        <w:tc>
          <w:tcPr>
            <w:tcW w:w="3190" w:type="pct"/>
          </w:tcPr>
          <w:p w:rsidR="00D90CD1" w:rsidRDefault="00D5490F">
            <w:pPr>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Investicijsk</w:t>
            </w:r>
            <w:r w:rsidR="003879F0">
              <w:rPr>
                <w:rFonts w:ascii="Times New Roman" w:hAnsi="Times New Roman" w:cs="Times New Roman"/>
                <w:b/>
                <w:sz w:val="24"/>
                <w:szCs w:val="24"/>
              </w:rPr>
              <w:t>a strategija</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P.16.4.1: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osigurava da je njegova investici</w:t>
            </w:r>
            <w:r w:rsidR="00E912EB">
              <w:rPr>
                <w:rFonts w:ascii="Times New Roman" w:hAnsi="Times New Roman" w:cs="Times New Roman"/>
                <w:sz w:val="24"/>
                <w:szCs w:val="24"/>
              </w:rPr>
              <w:t>jsk</w:t>
            </w:r>
            <w:r>
              <w:rPr>
                <w:rFonts w:ascii="Times New Roman" w:hAnsi="Times New Roman" w:cs="Times New Roman"/>
                <w:sz w:val="24"/>
                <w:szCs w:val="24"/>
              </w:rPr>
              <w:t xml:space="preserve">a strategija u skladu sa cjelokupnom </w:t>
            </w:r>
            <w:r>
              <w:rPr>
                <w:rFonts w:ascii="Times New Roman" w:hAnsi="Times New Roman" w:cs="Times New Roman"/>
                <w:sz w:val="24"/>
                <w:szCs w:val="24"/>
              </w:rPr>
              <w:lastRenderedPageBreak/>
              <w:t xml:space="preserve">strategijom upravljanja rizikom? Kako i kome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objavljuje svoju strategiju ulaganja?</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P.16.4.2: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kontinuirano osigurava da su njegove investicije osigurane od strane visokokvalitetnih dužnika ili su potraživanja od njih?</w:t>
            </w:r>
          </w:p>
        </w:tc>
      </w:tr>
      <w:tr w:rsidR="00D90CD1">
        <w:trPr>
          <w:jc w:val="center"/>
        </w:trPr>
        <w:tc>
          <w:tcPr>
            <w:tcW w:w="1810" w:type="pct"/>
            <w:vMerge/>
          </w:tcPr>
          <w:p w:rsidR="00D90CD1" w:rsidRDefault="00D90CD1">
            <w:pPr>
              <w:spacing w:before="80" w:after="80" w:line="240" w:lineRule="auto"/>
              <w:jc w:val="both"/>
              <w:rPr>
                <w:rFonts w:ascii="Times New Roman" w:hAnsi="Times New Roman" w:cs="Times New Roman"/>
                <w:sz w:val="24"/>
                <w:szCs w:val="24"/>
              </w:rPr>
            </w:pP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Karakteristike rizika ulaganja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P.16.4.3: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razmatra svoju ukupnu izloženost prema dužniku pri odabiru investicija? Koja ulaganja podliježu ograničenjima kako bi se izbjegla koncentracija izloženosti kreditnom riziku?</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P.16.4.4: Da li platni </w:t>
            </w:r>
            <w:r w:rsidR="0069375B">
              <w:rPr>
                <w:rFonts w:ascii="Times New Roman" w:hAnsi="Times New Roman" w:cs="Times New Roman"/>
                <w:sz w:val="24"/>
                <w:szCs w:val="24"/>
              </w:rPr>
              <w:t>sustav</w:t>
            </w:r>
            <w:r>
              <w:rPr>
                <w:rFonts w:ascii="Times New Roman" w:hAnsi="Times New Roman" w:cs="Times New Roman"/>
                <w:sz w:val="24"/>
                <w:szCs w:val="24"/>
              </w:rPr>
              <w:t xml:space="preserve"> ulaže sredstva </w:t>
            </w:r>
            <w:r w:rsidR="00E912EB">
              <w:rPr>
                <w:rFonts w:ascii="Times New Roman" w:hAnsi="Times New Roman" w:cs="Times New Roman"/>
                <w:sz w:val="24"/>
                <w:szCs w:val="24"/>
              </w:rPr>
              <w:t>sudionika</w:t>
            </w:r>
            <w:r>
              <w:rPr>
                <w:rFonts w:ascii="Times New Roman" w:hAnsi="Times New Roman" w:cs="Times New Roman"/>
                <w:sz w:val="24"/>
                <w:szCs w:val="24"/>
              </w:rPr>
              <w:t xml:space="preserve"> u vrijednosne papire izdate od strane </w:t>
            </w:r>
            <w:r w:rsidR="00E912EB">
              <w:rPr>
                <w:rFonts w:ascii="Times New Roman" w:hAnsi="Times New Roman" w:cs="Times New Roman"/>
                <w:sz w:val="24"/>
                <w:szCs w:val="24"/>
              </w:rPr>
              <w:t>sudionika</w:t>
            </w:r>
            <w:r>
              <w:rPr>
                <w:rFonts w:ascii="Times New Roman" w:hAnsi="Times New Roman" w:cs="Times New Roman"/>
                <w:sz w:val="24"/>
                <w:szCs w:val="24"/>
              </w:rPr>
              <w:t xml:space="preserve"> ili u vrijednosne papire </w:t>
            </w:r>
            <w:r w:rsidR="00E912EB">
              <w:rPr>
                <w:rFonts w:ascii="Times New Roman" w:hAnsi="Times New Roman" w:cs="Times New Roman"/>
                <w:sz w:val="24"/>
                <w:szCs w:val="24"/>
              </w:rPr>
              <w:t>sudionikovih</w:t>
            </w:r>
            <w:r>
              <w:rPr>
                <w:rFonts w:ascii="Times New Roman" w:hAnsi="Times New Roman" w:cs="Times New Roman"/>
                <w:sz w:val="24"/>
                <w:szCs w:val="24"/>
              </w:rPr>
              <w:t xml:space="preserve"> povezanih društava?</w:t>
            </w:r>
          </w:p>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sz w:val="24"/>
                <w:szCs w:val="24"/>
              </w:rPr>
              <w:t xml:space="preserve">P.16.4.5: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osigurava da njegove investicije omogućavaju brzu likvidaciju sa malim ili nikakvim negativnim utjecajem na cijenu?</w:t>
            </w:r>
          </w:p>
        </w:tc>
      </w:tr>
    </w:tbl>
    <w:p w:rsidR="00D90CD1" w:rsidRDefault="00D90CD1">
      <w:pPr>
        <w:pStyle w:val="ListParagraph"/>
        <w:spacing w:before="80" w:after="80" w:line="240" w:lineRule="auto"/>
        <w:ind w:left="0"/>
        <w:rPr>
          <w:rFonts w:ascii="Times New Roman" w:hAnsi="Times New Roman" w:cs="Times New Roman"/>
          <w:sz w:val="24"/>
          <w:szCs w:val="24"/>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9"/>
        <w:gridCol w:w="5797"/>
      </w:tblGrid>
      <w:tr w:rsidR="00D90CD1">
        <w:trPr>
          <w:jc w:val="center"/>
        </w:trPr>
        <w:tc>
          <w:tcPr>
            <w:tcW w:w="5000" w:type="pct"/>
            <w:gridSpan w:val="2"/>
            <w:shd w:val="pct5" w:color="auto" w:fill="auto"/>
            <w:vAlign w:val="center"/>
          </w:tcPr>
          <w:p w:rsidR="00D90CD1" w:rsidRDefault="003879F0">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 xml:space="preserve">Princip 17. </w:t>
            </w:r>
            <w:r>
              <w:rPr>
                <w:rFonts w:ascii="Times New Roman" w:hAnsi="Times New Roman" w:cs="Times New Roman"/>
                <w:b/>
                <w:sz w:val="24"/>
                <w:szCs w:val="24"/>
              </w:rPr>
              <w:t>Operativni rizik</w:t>
            </w:r>
          </w:p>
          <w:p w:rsidR="00D90CD1" w:rsidRDefault="003879F0" w:rsidP="002C0662">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identificirati moguće izvore operativnog rizika, i unut</w:t>
            </w:r>
            <w:r w:rsidR="002C0662">
              <w:rPr>
                <w:rFonts w:ascii="Times New Roman" w:hAnsi="Times New Roman" w:cs="Times New Roman"/>
                <w:sz w:val="24"/>
                <w:szCs w:val="24"/>
              </w:rPr>
              <w:t>a</w:t>
            </w:r>
            <w:r>
              <w:rPr>
                <w:rFonts w:ascii="Times New Roman" w:hAnsi="Times New Roman" w:cs="Times New Roman"/>
                <w:sz w:val="24"/>
                <w:szCs w:val="24"/>
              </w:rPr>
              <w:t>rnje i vanjske, i  ublažiti njihov ut</w:t>
            </w:r>
            <w:r w:rsidR="002C0662">
              <w:rPr>
                <w:rFonts w:ascii="Times New Roman" w:hAnsi="Times New Roman" w:cs="Times New Roman"/>
                <w:sz w:val="24"/>
                <w:szCs w:val="24"/>
              </w:rPr>
              <w:t>je</w:t>
            </w:r>
            <w:r>
              <w:rPr>
                <w:rFonts w:ascii="Times New Roman" w:hAnsi="Times New Roman" w:cs="Times New Roman"/>
                <w:sz w:val="24"/>
                <w:szCs w:val="24"/>
              </w:rPr>
              <w:t xml:space="preserve">caj koristeći odgovorajuće </w:t>
            </w:r>
            <w:r w:rsidR="0069375B">
              <w:rPr>
                <w:rFonts w:ascii="Times New Roman" w:hAnsi="Times New Roman" w:cs="Times New Roman"/>
                <w:sz w:val="24"/>
                <w:szCs w:val="24"/>
              </w:rPr>
              <w:t>sustav</w:t>
            </w:r>
            <w:r>
              <w:rPr>
                <w:rFonts w:ascii="Times New Roman" w:hAnsi="Times New Roman" w:cs="Times New Roman"/>
                <w:sz w:val="24"/>
                <w:szCs w:val="24"/>
              </w:rPr>
              <w:t xml:space="preserve">e, procedure, politike i kontrole. </w:t>
            </w:r>
            <w:r w:rsidR="0069375B">
              <w:rPr>
                <w:rFonts w:ascii="Times New Roman" w:hAnsi="Times New Roman" w:cs="Times New Roman"/>
                <w:sz w:val="24"/>
                <w:szCs w:val="24"/>
              </w:rPr>
              <w:t>Sustav</w:t>
            </w:r>
            <w:r>
              <w:rPr>
                <w:rFonts w:ascii="Times New Roman" w:hAnsi="Times New Roman" w:cs="Times New Roman"/>
                <w:sz w:val="24"/>
                <w:szCs w:val="24"/>
              </w:rPr>
              <w:t xml:space="preserve">i  trebaju biti tako dizajnirani da osiguraju  visok </w:t>
            </w:r>
            <w:r w:rsidR="00106B48">
              <w:rPr>
                <w:rFonts w:ascii="Times New Roman" w:hAnsi="Times New Roman" w:cs="Times New Roman"/>
                <w:sz w:val="24"/>
                <w:szCs w:val="24"/>
              </w:rPr>
              <w:t>stupanj</w:t>
            </w:r>
            <w:r>
              <w:rPr>
                <w:rFonts w:ascii="Times New Roman" w:hAnsi="Times New Roman" w:cs="Times New Roman"/>
                <w:sz w:val="24"/>
                <w:szCs w:val="24"/>
              </w:rPr>
              <w:t xml:space="preserve"> sigurnosti i operativne pouzdanosti, te trebaju imati adekvatne i mjerljive kapacitete. Upravljanje nastavkom poslovanja mora imati za cilj ponovno pravovremeno uspostavljanje funkcija i izvršenje </w:t>
            </w:r>
            <w:r w:rsidR="007B0A01">
              <w:rPr>
                <w:rFonts w:ascii="Times New Roman" w:hAnsi="Times New Roman" w:cs="Times New Roman"/>
                <w:sz w:val="24"/>
                <w:szCs w:val="24"/>
              </w:rPr>
              <w:t>obvez</w:t>
            </w:r>
            <w:r>
              <w:rPr>
                <w:rFonts w:ascii="Times New Roman" w:hAnsi="Times New Roman" w:cs="Times New Roman"/>
                <w:sz w:val="24"/>
                <w:szCs w:val="24"/>
              </w:rPr>
              <w:t xml:space="preserve">a platnog </w:t>
            </w:r>
            <w:r w:rsidR="0069375B">
              <w:rPr>
                <w:rFonts w:ascii="Times New Roman" w:hAnsi="Times New Roman" w:cs="Times New Roman"/>
                <w:sz w:val="24"/>
                <w:szCs w:val="24"/>
              </w:rPr>
              <w:t>sustav</w:t>
            </w:r>
            <w:r>
              <w:rPr>
                <w:rFonts w:ascii="Times New Roman" w:hAnsi="Times New Roman" w:cs="Times New Roman"/>
                <w:sz w:val="24"/>
                <w:szCs w:val="24"/>
              </w:rPr>
              <w:t>a, uključujući događaje velikih razmjera ili velike prekide i smetnje.</w:t>
            </w:r>
          </w:p>
        </w:tc>
      </w:tr>
      <w:tr w:rsidR="00D90CD1">
        <w:trPr>
          <w:trHeight w:val="595"/>
          <w:jc w:val="center"/>
        </w:trPr>
        <w:tc>
          <w:tcPr>
            <w:tcW w:w="1810" w:type="pct"/>
            <w:vMerge w:val="restar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1</w:t>
            </w:r>
          </w:p>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uspostaviti  snažan okvir za upravljanje operativnim rizikom sa odgovarajućim </w:t>
            </w:r>
            <w:r w:rsidR="0069375B">
              <w:rPr>
                <w:rFonts w:ascii="Times New Roman" w:hAnsi="Times New Roman" w:cs="Times New Roman"/>
                <w:sz w:val="24"/>
                <w:szCs w:val="24"/>
              </w:rPr>
              <w:t>sustav</w:t>
            </w:r>
            <w:r>
              <w:rPr>
                <w:rFonts w:ascii="Times New Roman" w:hAnsi="Times New Roman" w:cs="Times New Roman"/>
                <w:sz w:val="24"/>
                <w:szCs w:val="24"/>
              </w:rPr>
              <w:t>ima, politikama, procedurama i kontrolama da bi se identificirali i pratili operativni rizici i da bi se njima upravljalo.</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Identifikacija operativnog rizika</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P.17.1.1: Koje su politike i procesi </w:t>
            </w:r>
            <w:r>
              <w:rPr>
                <w:rFonts w:ascii="Times New Roman" w:hAnsi="Times New Roman" w:cs="Times New Roman"/>
                <w:sz w:val="24"/>
                <w:szCs w:val="24"/>
              </w:rPr>
              <w:t xml:space="preserve">platnog </w:t>
            </w:r>
            <w:r w:rsidR="0069375B">
              <w:rPr>
                <w:rFonts w:ascii="Times New Roman" w:hAnsi="Times New Roman" w:cs="Times New Roman"/>
                <w:sz w:val="24"/>
                <w:szCs w:val="24"/>
              </w:rPr>
              <w:t>sustav</w:t>
            </w:r>
            <w:r>
              <w:rPr>
                <w:rFonts w:ascii="Times New Roman" w:eastAsia="Times New Roman" w:hAnsi="Times New Roman" w:cs="Times New Roman"/>
                <w:sz w:val="24"/>
                <w:szCs w:val="24"/>
              </w:rPr>
              <w:t xml:space="preserve">a za identifikaciju mogućih izvora operativnih rizika? Kako procesi </w:t>
            </w:r>
            <w:r>
              <w:rPr>
                <w:rFonts w:ascii="Times New Roman" w:hAnsi="Times New Roman" w:cs="Times New Roman"/>
                <w:sz w:val="24"/>
                <w:szCs w:val="24"/>
              </w:rPr>
              <w:t xml:space="preserve">platnog </w:t>
            </w:r>
            <w:r w:rsidR="0069375B">
              <w:rPr>
                <w:rFonts w:ascii="Times New Roman" w:hAnsi="Times New Roman" w:cs="Times New Roman"/>
                <w:sz w:val="24"/>
                <w:szCs w:val="24"/>
              </w:rPr>
              <w:t>sustav</w:t>
            </w:r>
            <w:r>
              <w:rPr>
                <w:rFonts w:ascii="Times New Roman" w:eastAsia="Times New Roman" w:hAnsi="Times New Roman" w:cs="Times New Roman"/>
                <w:sz w:val="24"/>
                <w:szCs w:val="24"/>
              </w:rPr>
              <w:t xml:space="preserve">a identificiraju moguće izvore operativnih rizika, bez obzira da li ti rizici potiču iz internih izvora (na primjer, aranžmani samog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a, uključujući ljudske resurse), ili od </w:t>
            </w:r>
            <w:r w:rsidR="002C0662">
              <w:rPr>
                <w:rFonts w:ascii="Times New Roman" w:eastAsia="Times New Roman" w:hAnsi="Times New Roman" w:cs="Times New Roman"/>
                <w:sz w:val="24"/>
                <w:szCs w:val="24"/>
              </w:rPr>
              <w:t>sudionika</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platnog </w:t>
            </w:r>
            <w:r w:rsidR="0069375B">
              <w:rPr>
                <w:rFonts w:ascii="Times New Roman" w:hAnsi="Times New Roman" w:cs="Times New Roman"/>
                <w:sz w:val="24"/>
                <w:szCs w:val="24"/>
              </w:rPr>
              <w:t>sustav</w:t>
            </w:r>
            <w:r>
              <w:rPr>
                <w:rFonts w:ascii="Times New Roman" w:hAnsi="Times New Roman" w:cs="Times New Roman"/>
                <w:sz w:val="24"/>
                <w:szCs w:val="24"/>
              </w:rPr>
              <w:t>a,</w:t>
            </w:r>
            <w:r>
              <w:rPr>
                <w:rFonts w:ascii="Times New Roman" w:eastAsia="Times New Roman" w:hAnsi="Times New Roman" w:cs="Times New Roman"/>
                <w:sz w:val="24"/>
                <w:szCs w:val="24"/>
              </w:rPr>
              <w:t xml:space="preserve"> ili nekog drugog eksternih izvora?</w:t>
            </w:r>
          </w:p>
          <w:p w:rsidR="00D90CD1" w:rsidRDefault="003879F0" w:rsidP="002C0662">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P.17.1.2: Koje izvore operativnih rizika je identifi</w:t>
            </w:r>
            <w:r w:rsidR="002C0662">
              <w:rPr>
                <w:rFonts w:ascii="Times New Roman" w:eastAsia="Times New Roman" w:hAnsi="Times New Roman" w:cs="Times New Roman"/>
                <w:sz w:val="24"/>
                <w:szCs w:val="24"/>
              </w:rPr>
              <w:t>cira</w:t>
            </w:r>
            <w:r>
              <w:rPr>
                <w:rFonts w:ascii="Times New Roman" w:eastAsia="Times New Roman" w:hAnsi="Times New Roman" w:cs="Times New Roman"/>
                <w:sz w:val="24"/>
                <w:szCs w:val="24"/>
              </w:rPr>
              <w:t xml:space="preserve">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Koje pojedinačne t</w:t>
            </w:r>
            <w:r w:rsidR="002C0662">
              <w:rPr>
                <w:rFonts w:ascii="Times New Roman" w:eastAsia="Times New Roman" w:hAnsi="Times New Roman" w:cs="Times New Roman"/>
                <w:sz w:val="24"/>
                <w:szCs w:val="24"/>
              </w:rPr>
              <w:t>o</w:t>
            </w:r>
            <w:r>
              <w:rPr>
                <w:rFonts w:ascii="Times New Roman" w:eastAsia="Times New Roman" w:hAnsi="Times New Roman" w:cs="Times New Roman"/>
                <w:sz w:val="24"/>
                <w:szCs w:val="24"/>
              </w:rPr>
              <w:t>čke neuspjeha u svom poslovanju je identifi</w:t>
            </w:r>
            <w:r w:rsidR="002C0662">
              <w:rPr>
                <w:rFonts w:ascii="Times New Roman" w:eastAsia="Times New Roman" w:hAnsi="Times New Roman" w:cs="Times New Roman"/>
                <w:sz w:val="24"/>
                <w:szCs w:val="24"/>
              </w:rPr>
              <w:t>cira</w:t>
            </w:r>
            <w:r>
              <w:rPr>
                <w:rFonts w:ascii="Times New Roman" w:eastAsia="Times New Roman" w:hAnsi="Times New Roman" w:cs="Times New Roman"/>
                <w:sz w:val="24"/>
                <w:szCs w:val="24"/>
              </w:rPr>
              <w:t xml:space="preserve">o </w:t>
            </w: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eastAsia="Times New Roman" w:hAnsi="Times New Roman" w:cs="Times New Roman"/>
                <w:sz w:val="24"/>
                <w:szCs w:val="24"/>
              </w:rPr>
              <w:t>?</w:t>
            </w:r>
          </w:p>
        </w:tc>
      </w:tr>
      <w:tr w:rsidR="00D90CD1">
        <w:trPr>
          <w:trHeight w:val="595"/>
          <w:jc w:val="center"/>
        </w:trPr>
        <w:tc>
          <w:tcPr>
            <w:tcW w:w="1810" w:type="pct"/>
            <w:vMerge/>
          </w:tcPr>
          <w:p w:rsidR="00D90CD1" w:rsidRDefault="00D90CD1">
            <w:pPr>
              <w:spacing w:before="80" w:after="80" w:line="240" w:lineRule="auto"/>
              <w:jc w:val="both"/>
              <w:rPr>
                <w:rFonts w:ascii="Times New Roman" w:eastAsia="Times New Roman" w:hAnsi="Times New Roman" w:cs="Times New Roman"/>
                <w:sz w:val="24"/>
                <w:szCs w:val="24"/>
              </w:rPr>
            </w:pP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Upravljanje operativnim rizikom</w:t>
            </w:r>
          </w:p>
          <w:p w:rsidR="00D90CD1" w:rsidRDefault="003879F0" w:rsidP="002C0662">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P.17.1.3: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prati i upravlja identifi</w:t>
            </w:r>
            <w:r w:rsidR="002C0662">
              <w:rPr>
                <w:rFonts w:ascii="Times New Roman" w:hAnsi="Times New Roman" w:cs="Times New Roman"/>
                <w:sz w:val="24"/>
                <w:szCs w:val="24"/>
              </w:rPr>
              <w:t>cira</w:t>
            </w:r>
            <w:r>
              <w:rPr>
                <w:rFonts w:ascii="Times New Roman" w:hAnsi="Times New Roman" w:cs="Times New Roman"/>
                <w:sz w:val="24"/>
                <w:szCs w:val="24"/>
              </w:rPr>
              <w:t xml:space="preserve">nim operativnim rizicima? Gdje su dokumentirani ovi </w:t>
            </w:r>
            <w:r w:rsidR="0069375B">
              <w:rPr>
                <w:rFonts w:ascii="Times New Roman" w:hAnsi="Times New Roman" w:cs="Times New Roman"/>
                <w:sz w:val="24"/>
                <w:szCs w:val="24"/>
              </w:rPr>
              <w:t>sustav</w:t>
            </w:r>
            <w:r>
              <w:rPr>
                <w:rFonts w:ascii="Times New Roman" w:hAnsi="Times New Roman" w:cs="Times New Roman"/>
                <w:sz w:val="24"/>
                <w:szCs w:val="24"/>
              </w:rPr>
              <w:t>i, politike, procedure i kontrole?</w:t>
            </w:r>
          </w:p>
        </w:tc>
      </w:tr>
      <w:tr w:rsidR="00D90CD1">
        <w:trPr>
          <w:trHeight w:val="595"/>
          <w:jc w:val="center"/>
        </w:trPr>
        <w:tc>
          <w:tcPr>
            <w:tcW w:w="1810" w:type="pct"/>
            <w:vMerge/>
          </w:tcPr>
          <w:p w:rsidR="00D90CD1" w:rsidRDefault="00D90CD1">
            <w:pPr>
              <w:spacing w:before="80" w:after="80" w:line="240" w:lineRule="auto"/>
              <w:jc w:val="both"/>
              <w:rPr>
                <w:rFonts w:ascii="Times New Roman" w:eastAsia="Times New Roman" w:hAnsi="Times New Roman" w:cs="Times New Roman"/>
                <w:sz w:val="24"/>
                <w:szCs w:val="24"/>
              </w:rPr>
            </w:pP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Politike, procesi i kontrole</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P.17.1.4: Koje politike, procese i kontrole koristi platni </w:t>
            </w:r>
            <w:r w:rsidR="0069375B">
              <w:rPr>
                <w:rFonts w:ascii="Times New Roman" w:hAnsi="Times New Roman" w:cs="Times New Roman"/>
                <w:sz w:val="24"/>
                <w:szCs w:val="24"/>
              </w:rPr>
              <w:t>sustav</w:t>
            </w:r>
            <w:r>
              <w:rPr>
                <w:rFonts w:ascii="Times New Roman" w:hAnsi="Times New Roman" w:cs="Times New Roman"/>
                <w:sz w:val="24"/>
                <w:szCs w:val="24"/>
              </w:rPr>
              <w:t xml:space="preserve">, a koje su dizajnirane da osiguraju da se operativne procedure sprovode na odgovarajući način? U kojoj mjeri </w:t>
            </w:r>
            <w:r w:rsidR="0069375B">
              <w:rPr>
                <w:rFonts w:ascii="Times New Roman" w:hAnsi="Times New Roman" w:cs="Times New Roman"/>
                <w:sz w:val="24"/>
                <w:szCs w:val="24"/>
              </w:rPr>
              <w:t>sustav</w:t>
            </w:r>
            <w:r>
              <w:rPr>
                <w:rFonts w:ascii="Times New Roman" w:hAnsi="Times New Roman" w:cs="Times New Roman"/>
                <w:sz w:val="24"/>
                <w:szCs w:val="24"/>
              </w:rPr>
              <w:t xml:space="preserve">i, politike, procesi i kontrole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w:t>
            </w:r>
            <w:r>
              <w:rPr>
                <w:rFonts w:ascii="Times New Roman" w:hAnsi="Times New Roman" w:cs="Times New Roman"/>
                <w:sz w:val="24"/>
                <w:szCs w:val="24"/>
              </w:rPr>
              <w:lastRenderedPageBreak/>
              <w:t>uzimaju u obzir relevantne međunarodne, nacionalne i industrijske standarde upravljanja operativnim rizikom?</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P.17.1.5: Koje su politike platnog </w:t>
            </w:r>
            <w:r w:rsidR="0069375B">
              <w:rPr>
                <w:rFonts w:ascii="Times New Roman" w:hAnsi="Times New Roman" w:cs="Times New Roman"/>
                <w:sz w:val="24"/>
                <w:szCs w:val="24"/>
              </w:rPr>
              <w:t>sustav</w:t>
            </w:r>
            <w:r>
              <w:rPr>
                <w:rFonts w:ascii="Times New Roman" w:hAnsi="Times New Roman" w:cs="Times New Roman"/>
                <w:sz w:val="24"/>
                <w:szCs w:val="24"/>
              </w:rPr>
              <w:t>a za ljudske resurse za zapošljavanje, obuku i zadržavanje kvalifi</w:t>
            </w:r>
            <w:r w:rsidR="002C0662">
              <w:rPr>
                <w:rFonts w:ascii="Times New Roman" w:hAnsi="Times New Roman" w:cs="Times New Roman"/>
                <w:sz w:val="24"/>
                <w:szCs w:val="24"/>
              </w:rPr>
              <w:t>cir</w:t>
            </w:r>
            <w:r>
              <w:rPr>
                <w:rFonts w:ascii="Times New Roman" w:hAnsi="Times New Roman" w:cs="Times New Roman"/>
                <w:sz w:val="24"/>
                <w:szCs w:val="24"/>
              </w:rPr>
              <w:t xml:space="preserve">anog osoblja i kako takve politike ublažavaju efekte visoke stope fluktuacije osoblja ili rizika ključnih osoba? Kako se politike upravljanja ljudskim resursima i rizicima platnih </w:t>
            </w:r>
            <w:r w:rsidR="0069375B">
              <w:rPr>
                <w:rFonts w:ascii="Times New Roman" w:hAnsi="Times New Roman" w:cs="Times New Roman"/>
                <w:sz w:val="24"/>
                <w:szCs w:val="24"/>
              </w:rPr>
              <w:t>sustav</w:t>
            </w:r>
            <w:r>
              <w:rPr>
                <w:rFonts w:ascii="Times New Roman" w:hAnsi="Times New Roman" w:cs="Times New Roman"/>
                <w:sz w:val="24"/>
                <w:szCs w:val="24"/>
              </w:rPr>
              <w:t>a bave prevencijom pr</w:t>
            </w:r>
            <w:r w:rsidR="002C0662">
              <w:rPr>
                <w:rFonts w:ascii="Times New Roman" w:hAnsi="Times New Roman" w:cs="Times New Roman"/>
                <w:sz w:val="24"/>
                <w:szCs w:val="24"/>
              </w:rPr>
              <w:t>ij</w:t>
            </w:r>
            <w:r>
              <w:rPr>
                <w:rFonts w:ascii="Times New Roman" w:hAnsi="Times New Roman" w:cs="Times New Roman"/>
                <w:sz w:val="24"/>
                <w:szCs w:val="24"/>
              </w:rPr>
              <w:t>evara?</w:t>
            </w:r>
          </w:p>
          <w:p w:rsidR="00D90CD1" w:rsidRDefault="003879F0" w:rsidP="002C0662">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sz w:val="24"/>
                <w:szCs w:val="24"/>
              </w:rPr>
              <w:t xml:space="preserve">P.17.1.6: Kako politike i procesi upravljanja promjenama i upravljanja projektima platnog </w:t>
            </w:r>
            <w:r w:rsidR="0069375B">
              <w:rPr>
                <w:rFonts w:ascii="Times New Roman" w:hAnsi="Times New Roman" w:cs="Times New Roman"/>
                <w:sz w:val="24"/>
                <w:szCs w:val="24"/>
              </w:rPr>
              <w:t>sustav</w:t>
            </w:r>
            <w:r>
              <w:rPr>
                <w:rFonts w:ascii="Times New Roman" w:hAnsi="Times New Roman" w:cs="Times New Roman"/>
                <w:sz w:val="24"/>
                <w:szCs w:val="24"/>
              </w:rPr>
              <w:t>a ublažavaju rizike da promjene i veliki projekti nenamjerno ut</w:t>
            </w:r>
            <w:r w:rsidR="002C0662">
              <w:rPr>
                <w:rFonts w:ascii="Times New Roman" w:hAnsi="Times New Roman" w:cs="Times New Roman"/>
                <w:sz w:val="24"/>
                <w:szCs w:val="24"/>
              </w:rPr>
              <w:t>je</w:t>
            </w:r>
            <w:r>
              <w:rPr>
                <w:rFonts w:ascii="Times New Roman" w:hAnsi="Times New Roman" w:cs="Times New Roman"/>
                <w:sz w:val="24"/>
                <w:szCs w:val="24"/>
              </w:rPr>
              <w:t xml:space="preserve">ču na </w:t>
            </w:r>
            <w:r w:rsidR="00BE572E">
              <w:rPr>
                <w:rFonts w:ascii="Times New Roman" w:hAnsi="Times New Roman" w:cs="Times New Roman"/>
                <w:sz w:val="24"/>
                <w:szCs w:val="24"/>
              </w:rPr>
              <w:t>neometan</w:t>
            </w:r>
            <w:r>
              <w:rPr>
                <w:rFonts w:ascii="Times New Roman" w:hAnsi="Times New Roman" w:cs="Times New Roman"/>
                <w:sz w:val="24"/>
                <w:szCs w:val="24"/>
              </w:rPr>
              <w:t>o funkcioni</w:t>
            </w:r>
            <w:r w:rsidR="002C0662">
              <w:rPr>
                <w:rFonts w:ascii="Times New Roman" w:hAnsi="Times New Roman" w:cs="Times New Roman"/>
                <w:sz w:val="24"/>
                <w:szCs w:val="24"/>
              </w:rPr>
              <w:t>r</w:t>
            </w:r>
            <w:r>
              <w:rPr>
                <w:rFonts w:ascii="Times New Roman" w:hAnsi="Times New Roman" w:cs="Times New Roman"/>
                <w:sz w:val="24"/>
                <w:szCs w:val="24"/>
              </w:rPr>
              <w:t xml:space="preserve">anje </w:t>
            </w:r>
            <w:r w:rsidR="0069375B">
              <w:rPr>
                <w:rFonts w:ascii="Times New Roman" w:hAnsi="Times New Roman" w:cs="Times New Roman"/>
                <w:sz w:val="24"/>
                <w:szCs w:val="24"/>
              </w:rPr>
              <w:t>sustav</w:t>
            </w:r>
            <w:r>
              <w:rPr>
                <w:rFonts w:ascii="Times New Roman" w:hAnsi="Times New Roman" w:cs="Times New Roman"/>
                <w:sz w:val="24"/>
                <w:szCs w:val="24"/>
              </w:rPr>
              <w:t>a?</w:t>
            </w:r>
          </w:p>
        </w:tc>
      </w:tr>
      <w:tr w:rsidR="00D90CD1">
        <w:trPr>
          <w:jc w:val="center"/>
        </w:trPr>
        <w:tc>
          <w:tcPr>
            <w:tcW w:w="1810" w:type="pct"/>
            <w:vMerge w:val="restar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Ključno razmatranje 2</w:t>
            </w:r>
          </w:p>
          <w:p w:rsidR="00D90CD1" w:rsidRDefault="003879F0" w:rsidP="00DB10D6">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Upravni odbor platnog </w:t>
            </w:r>
            <w:r w:rsidR="0069375B">
              <w:rPr>
                <w:rFonts w:ascii="Times New Roman" w:hAnsi="Times New Roman" w:cs="Times New Roman"/>
                <w:sz w:val="24"/>
                <w:szCs w:val="24"/>
              </w:rPr>
              <w:t>sustav</w:t>
            </w:r>
            <w:r>
              <w:rPr>
                <w:rFonts w:ascii="Times New Roman" w:hAnsi="Times New Roman" w:cs="Times New Roman"/>
                <w:sz w:val="24"/>
                <w:szCs w:val="24"/>
              </w:rPr>
              <w:t>a treba jasno defini</w:t>
            </w:r>
            <w:r w:rsidR="00DB10D6">
              <w:rPr>
                <w:rFonts w:ascii="Times New Roman" w:hAnsi="Times New Roman" w:cs="Times New Roman"/>
                <w:sz w:val="24"/>
                <w:szCs w:val="24"/>
              </w:rPr>
              <w:t>r</w:t>
            </w:r>
            <w:r>
              <w:rPr>
                <w:rFonts w:ascii="Times New Roman" w:hAnsi="Times New Roman" w:cs="Times New Roman"/>
                <w:sz w:val="24"/>
                <w:szCs w:val="24"/>
              </w:rPr>
              <w:t xml:space="preserve">ati ulogu i odgovornosti  za upravljanje operativnog rizika i treba primjenjivati okvir za upravljanje operativnim rizikom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w:t>
            </w:r>
            <w:r w:rsidR="0069375B">
              <w:rPr>
                <w:rFonts w:ascii="Times New Roman" w:hAnsi="Times New Roman" w:cs="Times New Roman"/>
                <w:sz w:val="24"/>
                <w:szCs w:val="24"/>
              </w:rPr>
              <w:t>Sustav</w:t>
            </w:r>
            <w:r>
              <w:rPr>
                <w:rFonts w:ascii="Times New Roman" w:hAnsi="Times New Roman" w:cs="Times New Roman"/>
                <w:sz w:val="24"/>
                <w:szCs w:val="24"/>
              </w:rPr>
              <w:t>i, operativne politike, procedure i kontrole trebaju  biti pregledane, biti predmet revizije i testirane periodično, a i nakon  značajnih promjena.</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Uloge, odgovornosti i okvir</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P.17.2.1: Kako je upravni odbor (ili ekvivalent) defini</w:t>
            </w:r>
            <w:r w:rsidR="00DB10D6">
              <w:rPr>
                <w:rFonts w:ascii="Times New Roman" w:hAnsi="Times New Roman" w:cs="Times New Roman"/>
                <w:sz w:val="24"/>
                <w:szCs w:val="24"/>
              </w:rPr>
              <w:t>r</w:t>
            </w:r>
            <w:r>
              <w:rPr>
                <w:rFonts w:ascii="Times New Roman" w:hAnsi="Times New Roman" w:cs="Times New Roman"/>
                <w:sz w:val="24"/>
                <w:szCs w:val="24"/>
              </w:rPr>
              <w:t>ao ključne uloge i odgovornosti za upravljanje operativnim rizikom?</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P.17.2.2: Da li upravni odbor (ili ekvivalent)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eksplicitno pregledava i odobrava okvir upravljanja operativnim rizikom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Koliko često odbor pregleda i odobrava okvir upravljanja operativnim rizikom platnog </w:t>
            </w:r>
            <w:r w:rsidR="0069375B">
              <w:rPr>
                <w:rFonts w:ascii="Times New Roman" w:hAnsi="Times New Roman" w:cs="Times New Roman"/>
                <w:sz w:val="24"/>
                <w:szCs w:val="24"/>
              </w:rPr>
              <w:t>sustav</w:t>
            </w:r>
            <w:r>
              <w:rPr>
                <w:rFonts w:ascii="Times New Roman" w:hAnsi="Times New Roman" w:cs="Times New Roman"/>
                <w:sz w:val="24"/>
                <w:szCs w:val="24"/>
              </w:rPr>
              <w:t>a?</w:t>
            </w:r>
          </w:p>
        </w:tc>
      </w:tr>
      <w:tr w:rsidR="00D90CD1">
        <w:trPr>
          <w:trHeight w:val="1357"/>
          <w:jc w:val="center"/>
        </w:trPr>
        <w:tc>
          <w:tcPr>
            <w:tcW w:w="1810" w:type="pct"/>
            <w:vMerge/>
          </w:tcPr>
          <w:p w:rsidR="00D90CD1" w:rsidRDefault="00D90CD1">
            <w:pPr>
              <w:spacing w:before="80" w:after="80" w:line="240" w:lineRule="auto"/>
              <w:jc w:val="both"/>
              <w:rPr>
                <w:rFonts w:ascii="Times New Roman" w:eastAsia="Times New Roman" w:hAnsi="Times New Roman" w:cs="Times New Roman"/>
                <w:sz w:val="24"/>
                <w:szCs w:val="24"/>
              </w:rPr>
            </w:pP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Pregled, revizija i testiranje</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P.17.2.3: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pregleda, revidira i testira svoje </w:t>
            </w:r>
            <w:r w:rsidR="0069375B">
              <w:rPr>
                <w:rFonts w:ascii="Times New Roman" w:hAnsi="Times New Roman" w:cs="Times New Roman"/>
                <w:sz w:val="24"/>
                <w:szCs w:val="24"/>
              </w:rPr>
              <w:t>sustav</w:t>
            </w:r>
            <w:r>
              <w:rPr>
                <w:rFonts w:ascii="Times New Roman" w:hAnsi="Times New Roman" w:cs="Times New Roman"/>
                <w:sz w:val="24"/>
                <w:szCs w:val="24"/>
              </w:rPr>
              <w:t xml:space="preserve">e, politike, procedure i kontrole, uključujući svoje aranžmane za upravljanje operativnim rizikom sa </w:t>
            </w:r>
            <w:r w:rsidR="00DB10D6">
              <w:rPr>
                <w:rFonts w:ascii="Times New Roman" w:hAnsi="Times New Roman" w:cs="Times New Roman"/>
                <w:sz w:val="24"/>
                <w:szCs w:val="24"/>
              </w:rPr>
              <w:t>sudionicima</w:t>
            </w:r>
            <w:r>
              <w:rPr>
                <w:rFonts w:ascii="Times New Roman" w:hAnsi="Times New Roman" w:cs="Times New Roman"/>
                <w:sz w:val="24"/>
                <w:szCs w:val="24"/>
              </w:rPr>
              <w:t xml:space="preserve">? Koliko često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provodi ove preglede, revizije i testove sa </w:t>
            </w:r>
            <w:r w:rsidR="00DB10D6">
              <w:rPr>
                <w:rFonts w:ascii="Times New Roman" w:hAnsi="Times New Roman" w:cs="Times New Roman"/>
                <w:sz w:val="24"/>
                <w:szCs w:val="24"/>
              </w:rPr>
              <w:t>sudionicima</w:t>
            </w:r>
            <w:r>
              <w:rPr>
                <w:rFonts w:ascii="Times New Roman" w:hAnsi="Times New Roman" w:cs="Times New Roman"/>
                <w:sz w:val="24"/>
                <w:szCs w:val="24"/>
              </w:rPr>
              <w:t>?</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P.17.2.4: U kojoj mjeri, gdje je relevantno, okvir upravljanja operativnim rizikom platnog </w:t>
            </w:r>
            <w:r w:rsidR="0069375B">
              <w:rPr>
                <w:rFonts w:ascii="Times New Roman" w:hAnsi="Times New Roman" w:cs="Times New Roman"/>
                <w:sz w:val="24"/>
                <w:szCs w:val="24"/>
              </w:rPr>
              <w:t>sustav</w:t>
            </w:r>
            <w:r>
              <w:rPr>
                <w:rFonts w:ascii="Times New Roman" w:hAnsi="Times New Roman" w:cs="Times New Roman"/>
                <w:sz w:val="24"/>
                <w:szCs w:val="24"/>
              </w:rPr>
              <w:t>a podliježe vanjskoj reviziji?</w:t>
            </w:r>
          </w:p>
        </w:tc>
      </w:tr>
      <w:tr w:rsidR="00D90CD1">
        <w:trPr>
          <w:trHeight w:val="1790"/>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3</w:t>
            </w:r>
          </w:p>
          <w:p w:rsidR="00D90CD1" w:rsidRDefault="003879F0" w:rsidP="00DB10D6">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imati jasno defini</w:t>
            </w:r>
            <w:r w:rsidR="00DB10D6">
              <w:rPr>
                <w:rFonts w:ascii="Times New Roman" w:hAnsi="Times New Roman" w:cs="Times New Roman"/>
                <w:sz w:val="24"/>
                <w:szCs w:val="24"/>
              </w:rPr>
              <w:t>r</w:t>
            </w:r>
            <w:r>
              <w:rPr>
                <w:rFonts w:ascii="Times New Roman" w:hAnsi="Times New Roman" w:cs="Times New Roman"/>
                <w:sz w:val="24"/>
                <w:szCs w:val="24"/>
              </w:rPr>
              <w:t>ane  ciljeve operativne pouzdanosti i mora imati utvrđene procedure koje su napravljene za postizanje ovih ciljeva.</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P.17.3.1: Koji su ciljevi operativne pouzdanosti platnog </w:t>
            </w:r>
            <w:r w:rsidR="0069375B">
              <w:rPr>
                <w:rFonts w:ascii="Times New Roman" w:hAnsi="Times New Roman" w:cs="Times New Roman"/>
                <w:sz w:val="24"/>
                <w:szCs w:val="24"/>
              </w:rPr>
              <w:t>sustav</w:t>
            </w:r>
            <w:r>
              <w:rPr>
                <w:rFonts w:ascii="Times New Roman" w:hAnsi="Times New Roman" w:cs="Times New Roman"/>
                <w:sz w:val="24"/>
                <w:szCs w:val="24"/>
              </w:rPr>
              <w:t>a (kvalitativni i kvantitativni)? Gdje i kako su dokument</w:t>
            </w:r>
            <w:r w:rsidR="00DB10D6">
              <w:rPr>
                <w:rFonts w:ascii="Times New Roman" w:hAnsi="Times New Roman" w:cs="Times New Roman"/>
                <w:sz w:val="24"/>
                <w:szCs w:val="24"/>
              </w:rPr>
              <w:t>ir</w:t>
            </w:r>
            <w:r>
              <w:rPr>
                <w:rFonts w:ascii="Times New Roman" w:hAnsi="Times New Roman" w:cs="Times New Roman"/>
                <w:sz w:val="24"/>
                <w:szCs w:val="24"/>
              </w:rPr>
              <w:t>ani?</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P.17.3.2: Kako ovi ciljevi osiguravaju visok </w:t>
            </w:r>
            <w:r w:rsidR="00106B48">
              <w:rPr>
                <w:rFonts w:ascii="Times New Roman" w:hAnsi="Times New Roman" w:cs="Times New Roman"/>
                <w:sz w:val="24"/>
                <w:szCs w:val="24"/>
              </w:rPr>
              <w:t>stupanj</w:t>
            </w:r>
            <w:r>
              <w:rPr>
                <w:rFonts w:ascii="Times New Roman" w:hAnsi="Times New Roman" w:cs="Times New Roman"/>
                <w:sz w:val="24"/>
                <w:szCs w:val="24"/>
              </w:rPr>
              <w:t xml:space="preserve"> operativne pouzdanosti?</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P.17.3.3: Koje su politike na snazi, koje su osmišljene za postizanje ciljeva operativne pouzdanosti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kako bi se osiguralo da platni </w:t>
            </w:r>
            <w:r w:rsidR="0069375B">
              <w:rPr>
                <w:rFonts w:ascii="Times New Roman" w:hAnsi="Times New Roman" w:cs="Times New Roman"/>
                <w:sz w:val="24"/>
                <w:szCs w:val="24"/>
              </w:rPr>
              <w:t>sustav</w:t>
            </w:r>
            <w:r>
              <w:rPr>
                <w:rFonts w:ascii="Times New Roman" w:hAnsi="Times New Roman" w:cs="Times New Roman"/>
                <w:sz w:val="24"/>
                <w:szCs w:val="24"/>
              </w:rPr>
              <w:t xml:space="preserve"> poduzima odgovarajuće mjere prema potrebi?</w:t>
            </w:r>
          </w:p>
        </w:tc>
      </w:tr>
      <w:tr w:rsidR="00D90CD1">
        <w:trPr>
          <w:trHeight w:val="1790"/>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4</w:t>
            </w:r>
          </w:p>
          <w:p w:rsidR="00D90CD1" w:rsidRDefault="003879F0" w:rsidP="00DB10D6">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imati skalabilan kapacitet, adekvatan da upravlja rastućim o</w:t>
            </w:r>
            <w:r w:rsidR="00DB10D6">
              <w:rPr>
                <w:rFonts w:ascii="Times New Roman" w:hAnsi="Times New Roman" w:cs="Times New Roman"/>
                <w:sz w:val="24"/>
                <w:szCs w:val="24"/>
              </w:rPr>
              <w:t>psegom</w:t>
            </w:r>
            <w:r>
              <w:rPr>
                <w:rFonts w:ascii="Times New Roman" w:hAnsi="Times New Roman" w:cs="Times New Roman"/>
                <w:sz w:val="24"/>
                <w:szCs w:val="24"/>
              </w:rPr>
              <w:t xml:space="preserve"> u stresnim </w:t>
            </w:r>
            <w:r w:rsidR="00D12EC4">
              <w:rPr>
                <w:rFonts w:ascii="Times New Roman" w:hAnsi="Times New Roman" w:cs="Times New Roman"/>
                <w:sz w:val="24"/>
                <w:szCs w:val="24"/>
              </w:rPr>
              <w:t>uvjet</w:t>
            </w:r>
            <w:r>
              <w:rPr>
                <w:rFonts w:ascii="Times New Roman" w:hAnsi="Times New Roman" w:cs="Times New Roman"/>
                <w:sz w:val="24"/>
                <w:szCs w:val="24"/>
              </w:rPr>
              <w:t xml:space="preserve">ima, a koji je neophodan za ostvarivanje </w:t>
            </w:r>
            <w:r>
              <w:rPr>
                <w:rFonts w:ascii="Times New Roman" w:hAnsi="Times New Roman" w:cs="Times New Roman"/>
                <w:sz w:val="24"/>
                <w:szCs w:val="24"/>
              </w:rPr>
              <w:lastRenderedPageBreak/>
              <w:t xml:space="preserve">ciljeva povezanim sa </w:t>
            </w:r>
            <w:r w:rsidR="00DB10D6">
              <w:rPr>
                <w:rFonts w:ascii="Times New Roman" w:hAnsi="Times New Roman" w:cs="Times New Roman"/>
                <w:sz w:val="24"/>
                <w:szCs w:val="24"/>
              </w:rPr>
              <w:t>razinom</w:t>
            </w:r>
            <w:r>
              <w:rPr>
                <w:rFonts w:ascii="Times New Roman" w:hAnsi="Times New Roman" w:cs="Times New Roman"/>
                <w:sz w:val="24"/>
                <w:szCs w:val="24"/>
              </w:rPr>
              <w:t xml:space="preserve"> usluge.</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P.17.4.1: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pregleda, vrši reviziju i testira skalabilnost i adekvatnost svog kapaciteta za upravljanje, u najmanju ruku projiciranih volumena stresa? Koliko često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provodi te preglede, revizije i testove?</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P.17.4.2: Kako se rješavaju situacije u kojima se prevazilazi operativni kapacitet?</w:t>
            </w:r>
          </w:p>
        </w:tc>
      </w:tr>
      <w:tr w:rsidR="00D90CD1">
        <w:trPr>
          <w:trHeight w:val="893"/>
          <w:jc w:val="center"/>
        </w:trPr>
        <w:tc>
          <w:tcPr>
            <w:tcW w:w="1810" w:type="pct"/>
            <w:vMerge w:val="restar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5</w:t>
            </w:r>
          </w:p>
          <w:p w:rsidR="00D90CD1" w:rsidRDefault="003879F0" w:rsidP="00DB10D6">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imati sveobuhvatne p</w:t>
            </w:r>
            <w:r w:rsidR="00DB10D6">
              <w:rPr>
                <w:rFonts w:ascii="Times New Roman" w:hAnsi="Times New Roman" w:cs="Times New Roman"/>
                <w:sz w:val="24"/>
                <w:szCs w:val="24"/>
              </w:rPr>
              <w:t>olitike za  fizičku i informacijsk</w:t>
            </w:r>
            <w:r>
              <w:rPr>
                <w:rFonts w:ascii="Times New Roman" w:hAnsi="Times New Roman" w:cs="Times New Roman"/>
                <w:sz w:val="24"/>
                <w:szCs w:val="24"/>
              </w:rPr>
              <w:t>u sigurnost, koje rješavaju sve potencijalne ranjivosti i prijetnje.</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bCs/>
                <w:sz w:val="24"/>
                <w:szCs w:val="24"/>
              </w:rPr>
            </w:pPr>
            <w:r>
              <w:rPr>
                <w:rFonts w:ascii="Times New Roman" w:hAnsi="Times New Roman" w:cs="Times New Roman"/>
                <w:b/>
                <w:bCs/>
                <w:sz w:val="24"/>
                <w:szCs w:val="24"/>
              </w:rPr>
              <w:t>Fizička sigurnost</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P.17.5.1: Koje su politike i procesi platnog </w:t>
            </w:r>
            <w:r w:rsidR="0069375B">
              <w:rPr>
                <w:rFonts w:ascii="Times New Roman" w:hAnsi="Times New Roman" w:cs="Times New Roman"/>
                <w:sz w:val="24"/>
                <w:szCs w:val="24"/>
              </w:rPr>
              <w:t>sustav</w:t>
            </w:r>
            <w:r>
              <w:rPr>
                <w:rFonts w:ascii="Times New Roman" w:hAnsi="Times New Roman" w:cs="Times New Roman"/>
                <w:sz w:val="24"/>
                <w:szCs w:val="24"/>
              </w:rPr>
              <w:t>a, uključujući upravljanje promjenama i politike i procese upravljanja projektima, za kontinuirano rješavanje vjero</w:t>
            </w:r>
            <w:r w:rsidR="00DB10D6">
              <w:rPr>
                <w:rFonts w:ascii="Times New Roman" w:hAnsi="Times New Roman" w:cs="Times New Roman"/>
                <w:sz w:val="24"/>
                <w:szCs w:val="24"/>
              </w:rPr>
              <w:t>j</w:t>
            </w:r>
            <w:r>
              <w:rPr>
                <w:rFonts w:ascii="Times New Roman" w:hAnsi="Times New Roman" w:cs="Times New Roman"/>
                <w:sz w:val="24"/>
                <w:szCs w:val="24"/>
              </w:rPr>
              <w:t>atnih izvora fizičkih ranjivosti i prijetnji?</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P.17.5.2: Da li politike, procesi, kontrole i testiranja platnog </w:t>
            </w:r>
            <w:r w:rsidR="0069375B">
              <w:rPr>
                <w:rFonts w:ascii="Times New Roman" w:hAnsi="Times New Roman" w:cs="Times New Roman"/>
                <w:sz w:val="24"/>
                <w:szCs w:val="24"/>
              </w:rPr>
              <w:t>sustav</w:t>
            </w:r>
            <w:r>
              <w:rPr>
                <w:rFonts w:ascii="Times New Roman" w:hAnsi="Times New Roman" w:cs="Times New Roman"/>
                <w:sz w:val="24"/>
                <w:szCs w:val="24"/>
              </w:rPr>
              <w:t>a na odgovarajući način uzimaju u obzir relevantne međunarodne, nacionalne i industrijske standarde za fizičku sigurnost?</w:t>
            </w:r>
          </w:p>
        </w:tc>
      </w:tr>
      <w:tr w:rsidR="00D90CD1">
        <w:trPr>
          <w:trHeight w:val="892"/>
          <w:jc w:val="center"/>
        </w:trPr>
        <w:tc>
          <w:tcPr>
            <w:tcW w:w="1810" w:type="pct"/>
            <w:vMerge/>
          </w:tcPr>
          <w:p w:rsidR="00D90CD1" w:rsidRDefault="00D90CD1">
            <w:pPr>
              <w:spacing w:before="80" w:after="80" w:line="240" w:lineRule="auto"/>
              <w:jc w:val="both"/>
              <w:rPr>
                <w:rFonts w:ascii="Times New Roman" w:eastAsia="Times New Roman" w:hAnsi="Times New Roman" w:cs="Times New Roman"/>
                <w:sz w:val="24"/>
                <w:szCs w:val="24"/>
              </w:rPr>
            </w:pP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bCs/>
                <w:sz w:val="24"/>
                <w:szCs w:val="24"/>
              </w:rPr>
            </w:pPr>
            <w:r>
              <w:rPr>
                <w:rFonts w:ascii="Times New Roman" w:hAnsi="Times New Roman" w:cs="Times New Roman"/>
                <w:b/>
                <w:bCs/>
                <w:sz w:val="24"/>
                <w:szCs w:val="24"/>
              </w:rPr>
              <w:t>Informaci</w:t>
            </w:r>
            <w:r w:rsidR="00DB10D6">
              <w:rPr>
                <w:rFonts w:ascii="Times New Roman" w:hAnsi="Times New Roman" w:cs="Times New Roman"/>
                <w:b/>
                <w:bCs/>
                <w:sz w:val="24"/>
                <w:szCs w:val="24"/>
              </w:rPr>
              <w:t>jsk</w:t>
            </w:r>
            <w:r>
              <w:rPr>
                <w:rFonts w:ascii="Times New Roman" w:hAnsi="Times New Roman" w:cs="Times New Roman"/>
                <w:b/>
                <w:bCs/>
                <w:sz w:val="24"/>
                <w:szCs w:val="24"/>
              </w:rPr>
              <w:t>a sigurnost</w:t>
            </w:r>
          </w:p>
          <w:p w:rsidR="00D90CD1" w:rsidRDefault="003879F0">
            <w:pPr>
              <w:autoSpaceDE w:val="0"/>
              <w:autoSpaceDN w:val="0"/>
              <w:adjustRightInd w:val="0"/>
              <w:spacing w:before="80" w:after="8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P.17.5.3: Koje su politike i procesi platnog </w:t>
            </w:r>
            <w:r w:rsidR="0069375B">
              <w:rPr>
                <w:rFonts w:ascii="Times New Roman" w:hAnsi="Times New Roman" w:cs="Times New Roman"/>
                <w:bCs/>
                <w:sz w:val="24"/>
                <w:szCs w:val="24"/>
              </w:rPr>
              <w:t>sustav</w:t>
            </w:r>
            <w:r>
              <w:rPr>
                <w:rFonts w:ascii="Times New Roman" w:hAnsi="Times New Roman" w:cs="Times New Roman"/>
                <w:bCs/>
                <w:sz w:val="24"/>
                <w:szCs w:val="24"/>
              </w:rPr>
              <w:t>a, uključujući upravljanje promjenama i politike i procese upravljanja projektima, za kontinuirano rješavanje mogućih izvora ranjivosti i prijetnji u informacijskoj sigurnosti?</w:t>
            </w:r>
          </w:p>
          <w:p w:rsidR="00D90CD1" w:rsidRDefault="003879F0">
            <w:pPr>
              <w:autoSpaceDE w:val="0"/>
              <w:autoSpaceDN w:val="0"/>
              <w:adjustRightInd w:val="0"/>
              <w:spacing w:before="80" w:after="8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P.17.5.4: Da li politike, procesi, kontrole i testiranje platnog </w:t>
            </w:r>
            <w:r w:rsidR="0069375B">
              <w:rPr>
                <w:rFonts w:ascii="Times New Roman" w:hAnsi="Times New Roman" w:cs="Times New Roman"/>
                <w:bCs/>
                <w:sz w:val="24"/>
                <w:szCs w:val="24"/>
              </w:rPr>
              <w:t>sustav</w:t>
            </w:r>
            <w:r>
              <w:rPr>
                <w:rFonts w:ascii="Times New Roman" w:hAnsi="Times New Roman" w:cs="Times New Roman"/>
                <w:bCs/>
                <w:sz w:val="24"/>
                <w:szCs w:val="24"/>
              </w:rPr>
              <w:t>a na odgovarajući način uzimaju u obzir relevantne međunarodne, nacionalne i industrijske standarde informacijske sigurnosti?</w:t>
            </w:r>
          </w:p>
        </w:tc>
      </w:tr>
      <w:tr w:rsidR="00D90CD1">
        <w:trPr>
          <w:trHeight w:val="1197"/>
          <w:jc w:val="center"/>
        </w:trPr>
        <w:tc>
          <w:tcPr>
            <w:tcW w:w="1810" w:type="pct"/>
            <w:vMerge w:val="restar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6</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imati plan za nastavak poslovanja koji obuhvata događaje koji predstavljaju značajan rizik za prekid aktivnosti, uključujući događaje koji mogu prouzrokovati značajne poremećaje. Ovaj plan treba uključivati korištenje sekundarne lokacije i treba biti dizajniran tako da osigura da ključni </w:t>
            </w:r>
            <w:r w:rsidR="0069375B">
              <w:rPr>
                <w:rFonts w:ascii="Times New Roman" w:hAnsi="Times New Roman" w:cs="Times New Roman"/>
                <w:sz w:val="24"/>
                <w:szCs w:val="24"/>
              </w:rPr>
              <w:t>sustav</w:t>
            </w:r>
            <w:r>
              <w:rPr>
                <w:rFonts w:ascii="Times New Roman" w:hAnsi="Times New Roman" w:cs="Times New Roman"/>
                <w:sz w:val="24"/>
                <w:szCs w:val="24"/>
              </w:rPr>
              <w:t>i informaci</w:t>
            </w:r>
            <w:r w:rsidR="00DB10D6">
              <w:rPr>
                <w:rFonts w:ascii="Times New Roman" w:hAnsi="Times New Roman" w:cs="Times New Roman"/>
                <w:sz w:val="24"/>
                <w:szCs w:val="24"/>
              </w:rPr>
              <w:t>jsk</w:t>
            </w:r>
            <w:r>
              <w:rPr>
                <w:rFonts w:ascii="Times New Roman" w:hAnsi="Times New Roman" w:cs="Times New Roman"/>
                <w:sz w:val="24"/>
                <w:szCs w:val="24"/>
              </w:rPr>
              <w:t>e tehnologije (IT) mogu početi funkcioni</w:t>
            </w:r>
            <w:r w:rsidR="00DB10D6">
              <w:rPr>
                <w:rFonts w:ascii="Times New Roman" w:hAnsi="Times New Roman" w:cs="Times New Roman"/>
                <w:sz w:val="24"/>
                <w:szCs w:val="24"/>
              </w:rPr>
              <w:t>r</w:t>
            </w:r>
            <w:r>
              <w:rPr>
                <w:rFonts w:ascii="Times New Roman" w:hAnsi="Times New Roman" w:cs="Times New Roman"/>
                <w:sz w:val="24"/>
                <w:szCs w:val="24"/>
              </w:rPr>
              <w:t xml:space="preserve">ati u roku od dva sata nakon prekida. Ovaj plan treba biti  dizajniran tako da omogući platnom </w:t>
            </w:r>
            <w:r w:rsidR="0069375B">
              <w:rPr>
                <w:rFonts w:ascii="Times New Roman" w:hAnsi="Times New Roman" w:cs="Times New Roman"/>
                <w:sz w:val="24"/>
                <w:szCs w:val="24"/>
              </w:rPr>
              <w:t>sustav</w:t>
            </w:r>
            <w:r>
              <w:rPr>
                <w:rFonts w:ascii="Times New Roman" w:hAnsi="Times New Roman" w:cs="Times New Roman"/>
                <w:sz w:val="24"/>
                <w:szCs w:val="24"/>
              </w:rPr>
              <w:t xml:space="preserve">u da završi poravnanje do kraja dana </w:t>
            </w:r>
            <w:r>
              <w:rPr>
                <w:rFonts w:ascii="Times New Roman" w:hAnsi="Times New Roman" w:cs="Times New Roman"/>
                <w:sz w:val="24"/>
                <w:szCs w:val="24"/>
              </w:rPr>
              <w:lastRenderedPageBreak/>
              <w:t xml:space="preserve">prekida, čak i u ekstremnim prilikama. </w:t>
            </w:r>
          </w:p>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redovno da testira te mehanizme.</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Ciljevi plana za nastavak poslovanja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P.17.6.1: Kako i u kojoj mjeri plan kontinuiteta poslovanja platnog </w:t>
            </w:r>
            <w:r w:rsidR="0069375B">
              <w:rPr>
                <w:rFonts w:ascii="Times New Roman" w:hAnsi="Times New Roman" w:cs="Times New Roman"/>
                <w:sz w:val="24"/>
                <w:szCs w:val="24"/>
              </w:rPr>
              <w:t>sustav</w:t>
            </w:r>
            <w:r>
              <w:rPr>
                <w:rFonts w:ascii="Times New Roman" w:hAnsi="Times New Roman" w:cs="Times New Roman"/>
                <w:sz w:val="24"/>
                <w:szCs w:val="24"/>
              </w:rPr>
              <w:t>a odražava ciljeve, politike i procedure koje omogućavaju brzi oporavak i pravovremeni nastavak kritičnih operacija nakon velikog ili značajnog poremećaja?</w:t>
            </w:r>
          </w:p>
        </w:tc>
      </w:tr>
      <w:tr w:rsidR="00D90CD1">
        <w:trPr>
          <w:trHeight w:val="1196"/>
          <w:jc w:val="center"/>
        </w:trPr>
        <w:tc>
          <w:tcPr>
            <w:tcW w:w="1810" w:type="pct"/>
            <w:vMerge/>
          </w:tcPr>
          <w:p w:rsidR="00D90CD1" w:rsidRDefault="00D90CD1">
            <w:pPr>
              <w:spacing w:before="80" w:after="80" w:line="240" w:lineRule="auto"/>
              <w:jc w:val="both"/>
              <w:rPr>
                <w:rFonts w:ascii="Times New Roman" w:eastAsia="Times New Roman" w:hAnsi="Times New Roman" w:cs="Times New Roman"/>
                <w:sz w:val="24"/>
                <w:szCs w:val="24"/>
              </w:rPr>
            </w:pP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Izgled plana za nastavak poslovanja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P.17.6.2: Kako i u kojoj mjeri je plan kontinuiteta poslovanja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osmišljen tako da omogući kritičnim IT </w:t>
            </w:r>
            <w:r w:rsidR="0069375B">
              <w:rPr>
                <w:rFonts w:ascii="Times New Roman" w:hAnsi="Times New Roman" w:cs="Times New Roman"/>
                <w:sz w:val="24"/>
                <w:szCs w:val="24"/>
              </w:rPr>
              <w:t>sustav</w:t>
            </w:r>
            <w:r>
              <w:rPr>
                <w:rFonts w:ascii="Times New Roman" w:hAnsi="Times New Roman" w:cs="Times New Roman"/>
                <w:sz w:val="24"/>
                <w:szCs w:val="24"/>
              </w:rPr>
              <w:t xml:space="preserve">ima da nastave sa radom u roku od dva sata nakon ometajućih događaja, i da omogući platnom </w:t>
            </w:r>
            <w:r w:rsidR="0069375B">
              <w:rPr>
                <w:rFonts w:ascii="Times New Roman" w:hAnsi="Times New Roman" w:cs="Times New Roman"/>
                <w:sz w:val="24"/>
                <w:szCs w:val="24"/>
              </w:rPr>
              <w:t>sustav</w:t>
            </w:r>
            <w:r>
              <w:rPr>
                <w:rFonts w:ascii="Times New Roman" w:hAnsi="Times New Roman" w:cs="Times New Roman"/>
                <w:sz w:val="24"/>
                <w:szCs w:val="24"/>
              </w:rPr>
              <w:t>u da završi poravnanje do kraja dana čak i u ekstremnim okolnostima?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P.17.6.3: Kako je plan za nepredviđene situacije osmišljen da osigura da se status svih transakcija može identifi</w:t>
            </w:r>
            <w:r w:rsidR="00DB10D6">
              <w:rPr>
                <w:rFonts w:ascii="Times New Roman" w:hAnsi="Times New Roman" w:cs="Times New Roman"/>
                <w:sz w:val="24"/>
                <w:szCs w:val="24"/>
              </w:rPr>
              <w:t>cir</w:t>
            </w:r>
            <w:r>
              <w:rPr>
                <w:rFonts w:ascii="Times New Roman" w:hAnsi="Times New Roman" w:cs="Times New Roman"/>
                <w:sz w:val="24"/>
                <w:szCs w:val="24"/>
              </w:rPr>
              <w:t xml:space="preserve">ati na vrijeme, u vrijeme prekida, te ako postoji mogućnost gubitka podataka, koje su procedure za rješavanje takvog gubitka (na primjer, rekonsilijacija sa </w:t>
            </w:r>
            <w:r w:rsidR="00DB10D6">
              <w:rPr>
                <w:rFonts w:ascii="Times New Roman" w:hAnsi="Times New Roman" w:cs="Times New Roman"/>
                <w:sz w:val="24"/>
                <w:szCs w:val="24"/>
              </w:rPr>
              <w:t>sudionicima</w:t>
            </w:r>
            <w:r>
              <w:rPr>
                <w:rFonts w:ascii="Times New Roman" w:hAnsi="Times New Roman" w:cs="Times New Roman"/>
                <w:sz w:val="24"/>
                <w:szCs w:val="24"/>
              </w:rPr>
              <w:t xml:space="preserve"> ili trećim </w:t>
            </w:r>
            <w:r w:rsidR="00DB10D6">
              <w:rPr>
                <w:rFonts w:ascii="Times New Roman" w:hAnsi="Times New Roman" w:cs="Times New Roman"/>
                <w:sz w:val="24"/>
                <w:szCs w:val="24"/>
              </w:rPr>
              <w:t>osoba</w:t>
            </w:r>
            <w:r>
              <w:rPr>
                <w:rFonts w:ascii="Times New Roman" w:hAnsi="Times New Roman" w:cs="Times New Roman"/>
                <w:sz w:val="24"/>
                <w:szCs w:val="24"/>
              </w:rPr>
              <w:t>ma)?</w:t>
            </w:r>
          </w:p>
          <w:p w:rsidR="00D90CD1" w:rsidRDefault="003879F0" w:rsidP="00DB10D6">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P.17.6.4: Kako procedure upravljanja kriznim situacijama platnog </w:t>
            </w:r>
            <w:r w:rsidR="0069375B">
              <w:rPr>
                <w:rFonts w:ascii="Times New Roman" w:hAnsi="Times New Roman" w:cs="Times New Roman"/>
                <w:sz w:val="24"/>
                <w:szCs w:val="24"/>
              </w:rPr>
              <w:t>sustav</w:t>
            </w:r>
            <w:r>
              <w:rPr>
                <w:rFonts w:ascii="Times New Roman" w:hAnsi="Times New Roman" w:cs="Times New Roman"/>
                <w:sz w:val="24"/>
                <w:szCs w:val="24"/>
              </w:rPr>
              <w:t>a rješavaju potrebu za efikasnom komunikacijom interno i sa ključnim vanjskim zainteres</w:t>
            </w:r>
            <w:r w:rsidR="00DB10D6">
              <w:rPr>
                <w:rFonts w:ascii="Times New Roman" w:hAnsi="Times New Roman" w:cs="Times New Roman"/>
                <w:sz w:val="24"/>
                <w:szCs w:val="24"/>
              </w:rPr>
              <w:t>ir</w:t>
            </w:r>
            <w:r>
              <w:rPr>
                <w:rFonts w:ascii="Times New Roman" w:hAnsi="Times New Roman" w:cs="Times New Roman"/>
                <w:sz w:val="24"/>
                <w:szCs w:val="24"/>
              </w:rPr>
              <w:t>anim stranama i vlastima?</w:t>
            </w:r>
          </w:p>
        </w:tc>
      </w:tr>
      <w:tr w:rsidR="00D90CD1">
        <w:trPr>
          <w:trHeight w:val="710"/>
          <w:jc w:val="center"/>
        </w:trPr>
        <w:tc>
          <w:tcPr>
            <w:tcW w:w="1810" w:type="pct"/>
            <w:vMerge/>
          </w:tcPr>
          <w:p w:rsidR="00D90CD1" w:rsidRDefault="00D90CD1">
            <w:pPr>
              <w:spacing w:before="80" w:after="80" w:line="240" w:lineRule="auto"/>
              <w:jc w:val="both"/>
              <w:rPr>
                <w:rFonts w:ascii="Times New Roman" w:eastAsia="Times New Roman" w:hAnsi="Times New Roman" w:cs="Times New Roman"/>
                <w:sz w:val="24"/>
                <w:szCs w:val="24"/>
              </w:rPr>
            </w:pP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Sekundarna lokacija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P.17.6.5: Kako plan kontinuiteta poslovanja platnog </w:t>
            </w:r>
            <w:r w:rsidR="0069375B">
              <w:rPr>
                <w:rFonts w:ascii="Times New Roman" w:hAnsi="Times New Roman" w:cs="Times New Roman"/>
                <w:sz w:val="24"/>
                <w:szCs w:val="24"/>
              </w:rPr>
              <w:t>sustav</w:t>
            </w:r>
            <w:r>
              <w:rPr>
                <w:rFonts w:ascii="Times New Roman" w:hAnsi="Times New Roman" w:cs="Times New Roman"/>
                <w:sz w:val="24"/>
                <w:szCs w:val="24"/>
              </w:rPr>
              <w:t>a uključuje korištenje sekundarne lokacije (uključujući osiguravanje da sekundarna lokacija ima dovoljno resursa, sposobnosti, funkcionalnosti i odgovarajućeg osoblja)? U kojoj mjeri je sekundarna lokacija locirana na dovoljnoj geografskoj udaljenosti od primarne lokacije tako da ima različit profil rizika?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P.17.6.6: Da li je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razmatrao alternativne aranžmane (kao što su ručne, papirne procedure ili druge alternative) kako bi omogućio obradu vremenski kritičnih transakcija u ekstremnim okolnostima?</w:t>
            </w:r>
          </w:p>
        </w:tc>
      </w:tr>
      <w:tr w:rsidR="00D90CD1">
        <w:trPr>
          <w:trHeight w:val="1196"/>
          <w:jc w:val="center"/>
        </w:trPr>
        <w:tc>
          <w:tcPr>
            <w:tcW w:w="1810" w:type="pct"/>
            <w:vMerge/>
          </w:tcPr>
          <w:p w:rsidR="00D90CD1" w:rsidRDefault="00D90CD1">
            <w:pPr>
              <w:spacing w:before="80" w:after="80" w:line="240" w:lineRule="auto"/>
              <w:jc w:val="both"/>
              <w:rPr>
                <w:rFonts w:ascii="Times New Roman" w:eastAsia="Times New Roman" w:hAnsi="Times New Roman" w:cs="Times New Roman"/>
                <w:sz w:val="24"/>
                <w:szCs w:val="24"/>
              </w:rPr>
            </w:pP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Pregled i testiranje</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P.17.6.7: Kako se kontinuitet poslovanja i aranžmani za nepredviđene situacije platnog </w:t>
            </w:r>
            <w:r w:rsidR="0069375B">
              <w:rPr>
                <w:rFonts w:ascii="Times New Roman" w:hAnsi="Times New Roman" w:cs="Times New Roman"/>
                <w:sz w:val="24"/>
                <w:szCs w:val="24"/>
              </w:rPr>
              <w:t>sustav</w:t>
            </w:r>
            <w:r>
              <w:rPr>
                <w:rFonts w:ascii="Times New Roman" w:hAnsi="Times New Roman" w:cs="Times New Roman"/>
                <w:sz w:val="24"/>
                <w:szCs w:val="24"/>
              </w:rPr>
              <w:t>a pregledaju i testiraju, uključujući u pogledu scenarija koji se odnose na značajne poremećaje? Koliko često se ovi aranžmani preispituju i testiraju?</w:t>
            </w:r>
          </w:p>
          <w:p w:rsidR="00D90CD1" w:rsidRDefault="003879F0" w:rsidP="00DB10D6">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P.17.6.8: Kako pregled i testiranje kontinuiteta poslovanja i aranžmana za nepredviđene slučajeve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uključuje kao relevantne </w:t>
            </w:r>
            <w:r w:rsidR="00DB10D6">
              <w:rPr>
                <w:rFonts w:ascii="Times New Roman" w:hAnsi="Times New Roman" w:cs="Times New Roman"/>
                <w:sz w:val="24"/>
                <w:szCs w:val="24"/>
              </w:rPr>
              <w:t>sudionike</w:t>
            </w:r>
            <w:r>
              <w:rPr>
                <w:rFonts w:ascii="Times New Roman" w:hAnsi="Times New Roman" w:cs="Times New Roman"/>
                <w:sz w:val="24"/>
                <w:szCs w:val="24"/>
              </w:rPr>
              <w:t xml:space="preserve"> platnog </w:t>
            </w:r>
            <w:r w:rsidR="0069375B">
              <w:rPr>
                <w:rFonts w:ascii="Times New Roman" w:hAnsi="Times New Roman" w:cs="Times New Roman"/>
                <w:sz w:val="24"/>
                <w:szCs w:val="24"/>
              </w:rPr>
              <w:t>sustav</w:t>
            </w:r>
            <w:r>
              <w:rPr>
                <w:rFonts w:ascii="Times New Roman" w:hAnsi="Times New Roman" w:cs="Times New Roman"/>
                <w:sz w:val="24"/>
                <w:szCs w:val="24"/>
              </w:rPr>
              <w:t>a, pruža</w:t>
            </w:r>
            <w:r w:rsidR="00DB10D6">
              <w:rPr>
                <w:rFonts w:ascii="Times New Roman" w:hAnsi="Times New Roman" w:cs="Times New Roman"/>
                <w:sz w:val="24"/>
                <w:szCs w:val="24"/>
              </w:rPr>
              <w:t>telje</w:t>
            </w:r>
            <w:r>
              <w:rPr>
                <w:rFonts w:ascii="Times New Roman" w:hAnsi="Times New Roman" w:cs="Times New Roman"/>
                <w:sz w:val="24"/>
                <w:szCs w:val="24"/>
              </w:rPr>
              <w:t xml:space="preserve"> kritičnih usluga i povezane platne </w:t>
            </w:r>
            <w:r w:rsidR="0069375B">
              <w:rPr>
                <w:rFonts w:ascii="Times New Roman" w:hAnsi="Times New Roman" w:cs="Times New Roman"/>
                <w:sz w:val="24"/>
                <w:szCs w:val="24"/>
              </w:rPr>
              <w:t>sustav</w:t>
            </w:r>
            <w:r>
              <w:rPr>
                <w:rFonts w:ascii="Times New Roman" w:hAnsi="Times New Roman" w:cs="Times New Roman"/>
                <w:sz w:val="24"/>
                <w:szCs w:val="24"/>
              </w:rPr>
              <w:t xml:space="preserve">e? Koliko često su </w:t>
            </w:r>
            <w:r w:rsidR="00DB10D6">
              <w:rPr>
                <w:rFonts w:ascii="Times New Roman" w:hAnsi="Times New Roman" w:cs="Times New Roman"/>
                <w:sz w:val="24"/>
                <w:szCs w:val="24"/>
              </w:rPr>
              <w:t>sudionici</w:t>
            </w:r>
            <w:r>
              <w:rPr>
                <w:rFonts w:ascii="Times New Roman" w:hAnsi="Times New Roman" w:cs="Times New Roman"/>
                <w:sz w:val="24"/>
                <w:szCs w:val="24"/>
              </w:rPr>
              <w:t xml:space="preserve"> platnog </w:t>
            </w:r>
            <w:r w:rsidR="0069375B">
              <w:rPr>
                <w:rFonts w:ascii="Times New Roman" w:hAnsi="Times New Roman" w:cs="Times New Roman"/>
                <w:sz w:val="24"/>
                <w:szCs w:val="24"/>
              </w:rPr>
              <w:t>sustav</w:t>
            </w:r>
            <w:r>
              <w:rPr>
                <w:rFonts w:ascii="Times New Roman" w:hAnsi="Times New Roman" w:cs="Times New Roman"/>
                <w:sz w:val="24"/>
                <w:szCs w:val="24"/>
              </w:rPr>
              <w:t>a, kritični pruža</w:t>
            </w:r>
            <w:r w:rsidR="00DB10D6">
              <w:rPr>
                <w:rFonts w:ascii="Times New Roman" w:hAnsi="Times New Roman" w:cs="Times New Roman"/>
                <w:sz w:val="24"/>
                <w:szCs w:val="24"/>
              </w:rPr>
              <w:t>telji</w:t>
            </w:r>
            <w:r>
              <w:rPr>
                <w:rFonts w:ascii="Times New Roman" w:hAnsi="Times New Roman" w:cs="Times New Roman"/>
                <w:sz w:val="24"/>
                <w:szCs w:val="24"/>
              </w:rPr>
              <w:t xml:space="preserve"> usluga i povezani platni </w:t>
            </w:r>
            <w:r w:rsidR="0069375B">
              <w:rPr>
                <w:rFonts w:ascii="Times New Roman" w:hAnsi="Times New Roman" w:cs="Times New Roman"/>
                <w:sz w:val="24"/>
                <w:szCs w:val="24"/>
              </w:rPr>
              <w:t>sustav</w:t>
            </w:r>
            <w:r>
              <w:rPr>
                <w:rFonts w:ascii="Times New Roman" w:hAnsi="Times New Roman" w:cs="Times New Roman"/>
                <w:sz w:val="24"/>
                <w:szCs w:val="24"/>
              </w:rPr>
              <w:t>i uključeni u pregled i testiranje?</w:t>
            </w:r>
          </w:p>
        </w:tc>
      </w:tr>
      <w:tr w:rsidR="00D90CD1">
        <w:trPr>
          <w:trHeight w:val="980"/>
          <w:jc w:val="center"/>
        </w:trPr>
        <w:tc>
          <w:tcPr>
            <w:tcW w:w="1810" w:type="pct"/>
            <w:vMerge w:val="restar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7</w:t>
            </w:r>
          </w:p>
          <w:p w:rsidR="00D90CD1" w:rsidRDefault="003879F0" w:rsidP="00DB10D6">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identificirati, pratiti i upravljati rizicima koje ključni </w:t>
            </w:r>
            <w:r w:rsidR="00DB10D6">
              <w:rPr>
                <w:rFonts w:ascii="Times New Roman" w:hAnsi="Times New Roman" w:cs="Times New Roman"/>
                <w:sz w:val="24"/>
                <w:szCs w:val="24"/>
              </w:rPr>
              <w:t>sudionici</w:t>
            </w:r>
            <w:r>
              <w:rPr>
                <w:rFonts w:ascii="Times New Roman" w:hAnsi="Times New Roman" w:cs="Times New Roman"/>
                <w:sz w:val="24"/>
                <w:szCs w:val="24"/>
              </w:rPr>
              <w:t xml:space="preserve">, drugi </w:t>
            </w: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hAnsi="Times New Roman" w:cs="Times New Roman"/>
                <w:sz w:val="24"/>
                <w:szCs w:val="24"/>
              </w:rPr>
              <w:t>i i dobavljači usluga mogu predstavljati po njegovo funkcioni</w:t>
            </w:r>
            <w:r w:rsidR="00DB10D6">
              <w:rPr>
                <w:rFonts w:ascii="Times New Roman" w:hAnsi="Times New Roman" w:cs="Times New Roman"/>
                <w:sz w:val="24"/>
                <w:szCs w:val="24"/>
              </w:rPr>
              <w:t>r</w:t>
            </w:r>
            <w:r>
              <w:rPr>
                <w:rFonts w:ascii="Times New Roman" w:hAnsi="Times New Roman" w:cs="Times New Roman"/>
                <w:sz w:val="24"/>
                <w:szCs w:val="24"/>
              </w:rPr>
              <w:t xml:space="preserve">anje. Također, 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identificirati, pratiti i upravljati rizicima koje njegovo poslovanje može predstavljati drugim platnim </w:t>
            </w:r>
            <w:r w:rsidR="0069375B">
              <w:rPr>
                <w:rFonts w:ascii="Times New Roman" w:hAnsi="Times New Roman" w:cs="Times New Roman"/>
                <w:sz w:val="24"/>
                <w:szCs w:val="24"/>
              </w:rPr>
              <w:t>sustav</w:t>
            </w:r>
            <w:r>
              <w:rPr>
                <w:rFonts w:ascii="Times New Roman" w:hAnsi="Times New Roman" w:cs="Times New Roman"/>
                <w:sz w:val="24"/>
                <w:szCs w:val="24"/>
              </w:rPr>
              <w:t xml:space="preserve">ima. </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Rizici za poslovanje platnog </w:t>
            </w:r>
            <w:r w:rsidR="0069375B">
              <w:rPr>
                <w:rFonts w:ascii="Times New Roman" w:hAnsi="Times New Roman" w:cs="Times New Roman"/>
                <w:b/>
                <w:sz w:val="24"/>
                <w:szCs w:val="24"/>
              </w:rPr>
              <w:t>sustav</w:t>
            </w:r>
            <w:r>
              <w:rPr>
                <w:rFonts w:ascii="Times New Roman" w:hAnsi="Times New Roman" w:cs="Times New Roman"/>
                <w:b/>
                <w:sz w:val="24"/>
                <w:szCs w:val="24"/>
              </w:rPr>
              <w:t>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P.17.7.1: Koje </w:t>
            </w:r>
            <w:r w:rsidR="00D54EAC">
              <w:rPr>
                <w:rFonts w:ascii="Times New Roman" w:hAnsi="Times New Roman" w:cs="Times New Roman"/>
                <w:sz w:val="24"/>
                <w:szCs w:val="24"/>
              </w:rPr>
              <w:t xml:space="preserve">je </w:t>
            </w:r>
            <w:r>
              <w:rPr>
                <w:rFonts w:ascii="Times New Roman" w:hAnsi="Times New Roman" w:cs="Times New Roman"/>
                <w:sz w:val="24"/>
                <w:szCs w:val="24"/>
              </w:rPr>
              <w:t xml:space="preserve">rizike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identifi</w:t>
            </w:r>
            <w:r w:rsidR="00DB10D6">
              <w:rPr>
                <w:rFonts w:ascii="Times New Roman" w:hAnsi="Times New Roman" w:cs="Times New Roman"/>
                <w:sz w:val="24"/>
                <w:szCs w:val="24"/>
              </w:rPr>
              <w:t>cira</w:t>
            </w:r>
            <w:r>
              <w:rPr>
                <w:rFonts w:ascii="Times New Roman" w:hAnsi="Times New Roman" w:cs="Times New Roman"/>
                <w:sz w:val="24"/>
                <w:szCs w:val="24"/>
              </w:rPr>
              <w:t xml:space="preserve">o za svoje poslovanje koje proizilaze od njegovih ključnih </w:t>
            </w:r>
            <w:r w:rsidR="00DB10D6">
              <w:rPr>
                <w:rFonts w:ascii="Times New Roman" w:hAnsi="Times New Roman" w:cs="Times New Roman"/>
                <w:sz w:val="24"/>
                <w:szCs w:val="24"/>
              </w:rPr>
              <w:t>sudionika</w:t>
            </w:r>
            <w:r>
              <w:rPr>
                <w:rFonts w:ascii="Times New Roman" w:hAnsi="Times New Roman" w:cs="Times New Roman"/>
                <w:sz w:val="24"/>
                <w:szCs w:val="24"/>
              </w:rPr>
              <w:t xml:space="preserve">, drugih platnih </w:t>
            </w:r>
            <w:r w:rsidR="0069375B">
              <w:rPr>
                <w:rFonts w:ascii="Times New Roman" w:hAnsi="Times New Roman" w:cs="Times New Roman"/>
                <w:sz w:val="24"/>
                <w:szCs w:val="24"/>
              </w:rPr>
              <w:t>sustav</w:t>
            </w:r>
            <w:r>
              <w:rPr>
                <w:rFonts w:ascii="Times New Roman" w:hAnsi="Times New Roman" w:cs="Times New Roman"/>
                <w:sz w:val="24"/>
                <w:szCs w:val="24"/>
              </w:rPr>
              <w:t xml:space="preserve">a i dobavljača usluga? Kako i u kojoj mjeri platni </w:t>
            </w:r>
            <w:r w:rsidR="0069375B">
              <w:rPr>
                <w:rFonts w:ascii="Times New Roman" w:hAnsi="Times New Roman" w:cs="Times New Roman"/>
                <w:sz w:val="24"/>
                <w:szCs w:val="24"/>
              </w:rPr>
              <w:t>sustav</w:t>
            </w:r>
            <w:r>
              <w:rPr>
                <w:rFonts w:ascii="Times New Roman" w:hAnsi="Times New Roman" w:cs="Times New Roman"/>
                <w:sz w:val="24"/>
                <w:szCs w:val="24"/>
              </w:rPr>
              <w:t xml:space="preserve"> prati i upravlja ovim rizicima?</w:t>
            </w:r>
            <w:r w:rsidR="00D54EAC">
              <w:rPr>
                <w:rFonts w:ascii="Times New Roman" w:hAnsi="Times New Roman" w:cs="Times New Roman"/>
                <w:sz w:val="24"/>
                <w:szCs w:val="24"/>
              </w:rPr>
              <w:t xml:space="preserve"> </w:t>
            </w:r>
          </w:p>
          <w:p w:rsidR="00D90CD1" w:rsidRDefault="003879F0" w:rsidP="00DB10D6">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P.17.7.2: Ako je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angaž</w:t>
            </w:r>
            <w:r w:rsidR="00DB10D6">
              <w:rPr>
                <w:rFonts w:ascii="Times New Roman" w:hAnsi="Times New Roman" w:cs="Times New Roman"/>
                <w:sz w:val="24"/>
                <w:szCs w:val="24"/>
              </w:rPr>
              <w:t>ir</w:t>
            </w:r>
            <w:r>
              <w:rPr>
                <w:rFonts w:ascii="Times New Roman" w:hAnsi="Times New Roman" w:cs="Times New Roman"/>
                <w:sz w:val="24"/>
                <w:szCs w:val="24"/>
              </w:rPr>
              <w:t xml:space="preserve">ao vanjske dobavljače usluga koje su ključne za njegovo poslovanje, kako i u kojoj mjeri platni </w:t>
            </w:r>
            <w:r w:rsidR="0069375B">
              <w:rPr>
                <w:rFonts w:ascii="Times New Roman" w:hAnsi="Times New Roman" w:cs="Times New Roman"/>
                <w:sz w:val="24"/>
                <w:szCs w:val="24"/>
              </w:rPr>
              <w:t>sustav</w:t>
            </w:r>
            <w:r>
              <w:rPr>
                <w:rFonts w:ascii="Times New Roman" w:hAnsi="Times New Roman" w:cs="Times New Roman"/>
                <w:sz w:val="24"/>
                <w:szCs w:val="24"/>
              </w:rPr>
              <w:t xml:space="preserve"> osigurava da operacije kritičnog pruža</w:t>
            </w:r>
            <w:r w:rsidR="00DB10D6">
              <w:rPr>
                <w:rFonts w:ascii="Times New Roman" w:hAnsi="Times New Roman" w:cs="Times New Roman"/>
                <w:sz w:val="24"/>
                <w:szCs w:val="24"/>
              </w:rPr>
              <w:t>telja</w:t>
            </w:r>
            <w:r>
              <w:rPr>
                <w:rFonts w:ascii="Times New Roman" w:hAnsi="Times New Roman" w:cs="Times New Roman"/>
                <w:sz w:val="24"/>
                <w:szCs w:val="24"/>
              </w:rPr>
              <w:t xml:space="preserve"> usluga ispunjavaju iste zahtjeve pouzdanosti i nastavka rada u nepredviđenim okolnostima, a koje bi morali ispuniti da su pružene interno?</w:t>
            </w:r>
          </w:p>
        </w:tc>
      </w:tr>
      <w:tr w:rsidR="00D90CD1">
        <w:trPr>
          <w:trHeight w:val="1237"/>
          <w:jc w:val="center"/>
        </w:trPr>
        <w:tc>
          <w:tcPr>
            <w:tcW w:w="1810" w:type="pct"/>
            <w:vMerge/>
          </w:tcPr>
          <w:p w:rsidR="00D90CD1" w:rsidRDefault="00D90CD1">
            <w:pPr>
              <w:spacing w:before="80" w:after="80" w:line="240" w:lineRule="auto"/>
              <w:jc w:val="both"/>
              <w:rPr>
                <w:rFonts w:ascii="Times New Roman" w:eastAsia="Times New Roman" w:hAnsi="Times New Roman" w:cs="Times New Roman"/>
                <w:sz w:val="24"/>
                <w:szCs w:val="24"/>
              </w:rPr>
            </w:pPr>
          </w:p>
        </w:tc>
        <w:tc>
          <w:tcPr>
            <w:tcW w:w="3190" w:type="pct"/>
          </w:tcPr>
          <w:p w:rsidR="00D90CD1" w:rsidRDefault="003879F0">
            <w:pPr>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Rizik za ostale platne </w:t>
            </w:r>
            <w:r w:rsidR="0069375B">
              <w:rPr>
                <w:rFonts w:ascii="Times New Roman" w:hAnsi="Times New Roman" w:cs="Times New Roman"/>
                <w:b/>
                <w:sz w:val="24"/>
                <w:szCs w:val="24"/>
              </w:rPr>
              <w:t>sustav</w:t>
            </w:r>
            <w:r>
              <w:rPr>
                <w:rFonts w:ascii="Times New Roman" w:hAnsi="Times New Roman" w:cs="Times New Roman"/>
                <w:b/>
                <w:sz w:val="24"/>
                <w:szCs w:val="24"/>
              </w:rPr>
              <w:t>e</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P.17.7.3: Kako i u kojoj mjeri platni </w:t>
            </w:r>
            <w:r w:rsidR="0069375B">
              <w:rPr>
                <w:rFonts w:ascii="Times New Roman" w:hAnsi="Times New Roman" w:cs="Times New Roman"/>
                <w:sz w:val="24"/>
                <w:szCs w:val="24"/>
              </w:rPr>
              <w:t>sustav</w:t>
            </w:r>
            <w:r>
              <w:rPr>
                <w:rFonts w:ascii="Times New Roman" w:hAnsi="Times New Roman" w:cs="Times New Roman"/>
                <w:sz w:val="24"/>
                <w:szCs w:val="24"/>
              </w:rPr>
              <w:t xml:space="preserve"> identificira, prati i ublažava rizike koje može predstavljati za druge platne </w:t>
            </w:r>
            <w:r w:rsidR="0069375B">
              <w:rPr>
                <w:rFonts w:ascii="Times New Roman" w:hAnsi="Times New Roman" w:cs="Times New Roman"/>
                <w:sz w:val="24"/>
                <w:szCs w:val="24"/>
              </w:rPr>
              <w:t>sustav</w:t>
            </w:r>
            <w:r>
              <w:rPr>
                <w:rFonts w:ascii="Times New Roman" w:hAnsi="Times New Roman" w:cs="Times New Roman"/>
                <w:sz w:val="24"/>
                <w:szCs w:val="24"/>
              </w:rPr>
              <w:t>e?</w:t>
            </w:r>
          </w:p>
          <w:p w:rsidR="00D90CD1" w:rsidRDefault="003879F0" w:rsidP="00DB10D6">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P.17.7.4: U kojoj mjeri platni </w:t>
            </w:r>
            <w:r w:rsidR="0069375B">
              <w:rPr>
                <w:rFonts w:ascii="Times New Roman" w:hAnsi="Times New Roman" w:cs="Times New Roman"/>
                <w:sz w:val="24"/>
                <w:szCs w:val="24"/>
              </w:rPr>
              <w:t>sustav</w:t>
            </w:r>
            <w:r>
              <w:rPr>
                <w:rFonts w:ascii="Times New Roman" w:hAnsi="Times New Roman" w:cs="Times New Roman"/>
                <w:sz w:val="24"/>
                <w:szCs w:val="24"/>
              </w:rPr>
              <w:t xml:space="preserve"> koordinira svoje aranžmane o kontinuitetu poslovanja sa drugim među</w:t>
            </w:r>
            <w:r w:rsidR="00DB10D6">
              <w:rPr>
                <w:rFonts w:ascii="Times New Roman" w:hAnsi="Times New Roman" w:cs="Times New Roman"/>
                <w:sz w:val="24"/>
                <w:szCs w:val="24"/>
              </w:rPr>
              <w:t>o</w:t>
            </w:r>
            <w:r>
              <w:rPr>
                <w:rFonts w:ascii="Times New Roman" w:hAnsi="Times New Roman" w:cs="Times New Roman"/>
                <w:sz w:val="24"/>
                <w:szCs w:val="24"/>
              </w:rPr>
              <w:t xml:space="preserve">visnim platnim </w:t>
            </w:r>
            <w:r w:rsidR="0069375B">
              <w:rPr>
                <w:rFonts w:ascii="Times New Roman" w:hAnsi="Times New Roman" w:cs="Times New Roman"/>
                <w:sz w:val="24"/>
                <w:szCs w:val="24"/>
              </w:rPr>
              <w:t>sustav</w:t>
            </w:r>
            <w:r>
              <w:rPr>
                <w:rFonts w:ascii="Times New Roman" w:hAnsi="Times New Roman" w:cs="Times New Roman"/>
                <w:sz w:val="24"/>
                <w:szCs w:val="24"/>
              </w:rPr>
              <w:t>ima?</w:t>
            </w:r>
          </w:p>
        </w:tc>
      </w:tr>
    </w:tbl>
    <w:p w:rsidR="00D90CD1" w:rsidRDefault="00D90CD1">
      <w:pPr>
        <w:spacing w:before="80" w:after="80" w:line="240" w:lineRule="auto"/>
        <w:rPr>
          <w:rFonts w:ascii="Times New Roman" w:hAnsi="Times New Roman" w:cs="Times New Roman"/>
          <w:sz w:val="24"/>
          <w:szCs w:val="24"/>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9"/>
        <w:gridCol w:w="5797"/>
      </w:tblGrid>
      <w:tr w:rsidR="00D90CD1">
        <w:trPr>
          <w:jc w:val="center"/>
        </w:trPr>
        <w:tc>
          <w:tcPr>
            <w:tcW w:w="5000" w:type="pct"/>
            <w:gridSpan w:val="2"/>
            <w:shd w:val="pct5" w:color="auto" w:fill="auto"/>
            <w:vAlign w:val="center"/>
          </w:tcPr>
          <w:p w:rsidR="00D90CD1" w:rsidRDefault="003879F0">
            <w:pPr>
              <w:spacing w:before="80" w:after="8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sz w:val="24"/>
                <w:szCs w:val="24"/>
              </w:rPr>
              <w:br w:type="page"/>
            </w:r>
            <w:r>
              <w:rPr>
                <w:rFonts w:ascii="Times New Roman" w:hAnsi="Times New Roman" w:cs="Times New Roman"/>
                <w:sz w:val="24"/>
                <w:szCs w:val="24"/>
              </w:rPr>
              <w:br w:type="page"/>
            </w: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 xml:space="preserve">Princip 18. Pristup i </w:t>
            </w:r>
            <w:r w:rsidR="00D12EC4">
              <w:rPr>
                <w:rFonts w:ascii="Times New Roman" w:eastAsia="Times New Roman" w:hAnsi="Times New Roman" w:cs="Times New Roman"/>
                <w:b/>
                <w:sz w:val="24"/>
                <w:szCs w:val="24"/>
              </w:rPr>
              <w:t>uvjet</w:t>
            </w:r>
            <w:r>
              <w:rPr>
                <w:rFonts w:ascii="Times New Roman" w:eastAsia="Times New Roman" w:hAnsi="Times New Roman" w:cs="Times New Roman"/>
                <w:b/>
                <w:sz w:val="24"/>
                <w:szCs w:val="24"/>
              </w:rPr>
              <w:t xml:space="preserve">i  </w:t>
            </w:r>
            <w:r w:rsidR="00DB10D6">
              <w:rPr>
                <w:rFonts w:ascii="Times New Roman" w:eastAsia="Times New Roman" w:hAnsi="Times New Roman" w:cs="Times New Roman"/>
                <w:b/>
                <w:sz w:val="24"/>
                <w:szCs w:val="24"/>
              </w:rPr>
              <w:t>sudjelovanja</w:t>
            </w:r>
          </w:p>
          <w:p w:rsidR="00D90CD1" w:rsidRDefault="003879F0" w:rsidP="00DB10D6">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imati objektivan, </w:t>
            </w:r>
            <w:r w:rsidR="00DB10D6">
              <w:rPr>
                <w:rFonts w:ascii="Times New Roman" w:hAnsi="Times New Roman" w:cs="Times New Roman"/>
                <w:sz w:val="24"/>
                <w:szCs w:val="24"/>
              </w:rPr>
              <w:t>utemeljen</w:t>
            </w:r>
            <w:r>
              <w:rPr>
                <w:rFonts w:ascii="Times New Roman" w:hAnsi="Times New Roman" w:cs="Times New Roman"/>
                <w:sz w:val="24"/>
                <w:szCs w:val="24"/>
              </w:rPr>
              <w:t xml:space="preserve"> na riziku i javno objavljen kriter</w:t>
            </w:r>
            <w:r w:rsidR="00DB10D6">
              <w:rPr>
                <w:rFonts w:ascii="Times New Roman" w:hAnsi="Times New Roman" w:cs="Times New Roman"/>
                <w:sz w:val="24"/>
                <w:szCs w:val="24"/>
              </w:rPr>
              <w:t>ij za sudjelovanje</w:t>
            </w:r>
            <w:r>
              <w:rPr>
                <w:rFonts w:ascii="Times New Roman" w:hAnsi="Times New Roman" w:cs="Times New Roman"/>
                <w:sz w:val="24"/>
                <w:szCs w:val="24"/>
              </w:rPr>
              <w:t>, što omogućava fer i otvoren pristup.</w:t>
            </w:r>
          </w:p>
        </w:tc>
      </w:tr>
      <w:tr w:rsidR="00D90CD1">
        <w:trPr>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1</w:t>
            </w:r>
          </w:p>
          <w:p w:rsidR="00D90CD1" w:rsidRDefault="003879F0" w:rsidP="00DB10D6">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dozvoliti fer i otvoren pristup svojim uslugama, </w:t>
            </w:r>
            <w:r w:rsidR="00DB10D6">
              <w:rPr>
                <w:rFonts w:ascii="Times New Roman" w:hAnsi="Times New Roman" w:cs="Times New Roman"/>
                <w:sz w:val="24"/>
                <w:szCs w:val="24"/>
              </w:rPr>
              <w:t>izravnim</w:t>
            </w:r>
            <w:r>
              <w:rPr>
                <w:rFonts w:ascii="Times New Roman" w:hAnsi="Times New Roman" w:cs="Times New Roman"/>
                <w:sz w:val="24"/>
                <w:szCs w:val="24"/>
              </w:rPr>
              <w:t xml:space="preserve"> i, gdje je to relevantno, </w:t>
            </w:r>
            <w:r w:rsidR="00DB10D6">
              <w:rPr>
                <w:rFonts w:ascii="Times New Roman" w:hAnsi="Times New Roman" w:cs="Times New Roman"/>
                <w:sz w:val="24"/>
                <w:szCs w:val="24"/>
              </w:rPr>
              <w:t>neizravnim</w:t>
            </w:r>
            <w:r>
              <w:rPr>
                <w:rFonts w:ascii="Times New Roman" w:hAnsi="Times New Roman" w:cs="Times New Roman"/>
                <w:sz w:val="24"/>
                <w:szCs w:val="24"/>
              </w:rPr>
              <w:t xml:space="preserve"> </w:t>
            </w:r>
            <w:r w:rsidR="00DB10D6">
              <w:rPr>
                <w:rFonts w:ascii="Times New Roman" w:hAnsi="Times New Roman" w:cs="Times New Roman"/>
                <w:sz w:val="24"/>
                <w:szCs w:val="24"/>
              </w:rPr>
              <w:t>sudionicima</w:t>
            </w:r>
            <w:r>
              <w:rPr>
                <w:rFonts w:ascii="Times New Roman" w:hAnsi="Times New Roman" w:cs="Times New Roman"/>
                <w:sz w:val="24"/>
                <w:szCs w:val="24"/>
              </w:rPr>
              <w:t xml:space="preserve"> i drugim </w:t>
            </w:r>
            <w:r>
              <w:rPr>
                <w:rFonts w:ascii="Times New Roman" w:eastAsia="Times New Roman" w:hAnsi="Times New Roman" w:cs="Times New Roman"/>
                <w:sz w:val="24"/>
                <w:szCs w:val="24"/>
              </w:rPr>
              <w:t xml:space="preserve">platnim </w:t>
            </w:r>
            <w:r w:rsidR="0069375B">
              <w:rPr>
                <w:rFonts w:ascii="Times New Roman" w:eastAsia="Times New Roman" w:hAnsi="Times New Roman" w:cs="Times New Roman"/>
                <w:sz w:val="24"/>
                <w:szCs w:val="24"/>
              </w:rPr>
              <w:t>sustav</w:t>
            </w:r>
            <w:r>
              <w:rPr>
                <w:rFonts w:ascii="Times New Roman" w:hAnsi="Times New Roman" w:cs="Times New Roman"/>
                <w:sz w:val="24"/>
                <w:szCs w:val="24"/>
              </w:rPr>
              <w:t xml:space="preserve">ima, na </w:t>
            </w:r>
            <w:r w:rsidR="00DB10D6">
              <w:rPr>
                <w:rFonts w:ascii="Times New Roman" w:hAnsi="Times New Roman" w:cs="Times New Roman"/>
                <w:sz w:val="24"/>
                <w:szCs w:val="24"/>
              </w:rPr>
              <w:t>temelju</w:t>
            </w:r>
            <w:r>
              <w:rPr>
                <w:rFonts w:ascii="Times New Roman" w:hAnsi="Times New Roman" w:cs="Times New Roman"/>
                <w:sz w:val="24"/>
                <w:szCs w:val="24"/>
              </w:rPr>
              <w:t xml:space="preserve"> </w:t>
            </w:r>
            <w:r w:rsidR="00D12EC4">
              <w:rPr>
                <w:rFonts w:ascii="Times New Roman" w:hAnsi="Times New Roman" w:cs="Times New Roman"/>
                <w:sz w:val="24"/>
                <w:szCs w:val="24"/>
              </w:rPr>
              <w:t>uvjet</w:t>
            </w:r>
            <w:r>
              <w:rPr>
                <w:rFonts w:ascii="Times New Roman" w:hAnsi="Times New Roman" w:cs="Times New Roman"/>
                <w:sz w:val="24"/>
                <w:szCs w:val="24"/>
              </w:rPr>
              <w:t xml:space="preserve">a za </w:t>
            </w:r>
            <w:r w:rsidR="00DB10D6">
              <w:rPr>
                <w:rFonts w:ascii="Times New Roman" w:hAnsi="Times New Roman" w:cs="Times New Roman"/>
                <w:sz w:val="24"/>
                <w:szCs w:val="24"/>
              </w:rPr>
              <w:t>sudjelovanje</w:t>
            </w:r>
            <w:r>
              <w:rPr>
                <w:rFonts w:ascii="Times New Roman" w:hAnsi="Times New Roman" w:cs="Times New Roman"/>
                <w:sz w:val="24"/>
                <w:szCs w:val="24"/>
              </w:rPr>
              <w:t xml:space="preserve"> zasnovanih na riziku.</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Kriteriji i </w:t>
            </w:r>
            <w:r w:rsidR="00D12EC4">
              <w:rPr>
                <w:rFonts w:ascii="Times New Roman" w:hAnsi="Times New Roman" w:cs="Times New Roman"/>
                <w:b/>
                <w:sz w:val="24"/>
                <w:szCs w:val="24"/>
              </w:rPr>
              <w:t>uvjet</w:t>
            </w:r>
            <w:r>
              <w:rPr>
                <w:rFonts w:ascii="Times New Roman" w:hAnsi="Times New Roman" w:cs="Times New Roman"/>
                <w:b/>
                <w:sz w:val="24"/>
                <w:szCs w:val="24"/>
              </w:rPr>
              <w:t xml:space="preserve">i za </w:t>
            </w:r>
            <w:r w:rsidR="00DB10D6">
              <w:rPr>
                <w:rFonts w:ascii="Times New Roman" w:hAnsi="Times New Roman" w:cs="Times New Roman"/>
                <w:b/>
                <w:sz w:val="24"/>
                <w:szCs w:val="24"/>
              </w:rPr>
              <w:t>sudjelovanje</w:t>
            </w:r>
            <w:r>
              <w:rPr>
                <w:rFonts w:ascii="Times New Roman" w:hAnsi="Times New Roman" w:cs="Times New Roman"/>
                <w:b/>
                <w:sz w:val="24"/>
                <w:szCs w:val="24"/>
              </w:rPr>
              <w:t xml:space="preserve"> </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P.18.1.1: Koji su kriteriji i zahtjevi platnih </w:t>
            </w:r>
            <w:r w:rsidR="0069375B">
              <w:rPr>
                <w:rFonts w:ascii="Times New Roman" w:hAnsi="Times New Roman" w:cs="Times New Roman"/>
                <w:sz w:val="24"/>
                <w:szCs w:val="24"/>
              </w:rPr>
              <w:t>sustav</w:t>
            </w:r>
            <w:r>
              <w:rPr>
                <w:rFonts w:ascii="Times New Roman" w:hAnsi="Times New Roman" w:cs="Times New Roman"/>
                <w:sz w:val="24"/>
                <w:szCs w:val="24"/>
              </w:rPr>
              <w:t xml:space="preserve">a za </w:t>
            </w:r>
            <w:r w:rsidR="00DB10D6">
              <w:rPr>
                <w:rFonts w:ascii="Times New Roman" w:hAnsi="Times New Roman" w:cs="Times New Roman"/>
                <w:sz w:val="24"/>
                <w:szCs w:val="24"/>
              </w:rPr>
              <w:t>sudjelovanje</w:t>
            </w:r>
            <w:r>
              <w:rPr>
                <w:rFonts w:ascii="Times New Roman" w:hAnsi="Times New Roman" w:cs="Times New Roman"/>
                <w:sz w:val="24"/>
                <w:szCs w:val="24"/>
              </w:rPr>
              <w:t xml:space="preserve"> (kao što su operativni, </w:t>
            </w:r>
            <w:r w:rsidR="00BE572E">
              <w:rPr>
                <w:rFonts w:ascii="Times New Roman" w:hAnsi="Times New Roman" w:cs="Times New Roman"/>
                <w:sz w:val="24"/>
                <w:szCs w:val="24"/>
              </w:rPr>
              <w:t>financ</w:t>
            </w:r>
            <w:r>
              <w:rPr>
                <w:rFonts w:ascii="Times New Roman" w:hAnsi="Times New Roman" w:cs="Times New Roman"/>
                <w:sz w:val="24"/>
                <w:szCs w:val="24"/>
              </w:rPr>
              <w:t>ijski i pravni zahtjevi)?</w:t>
            </w:r>
          </w:p>
          <w:p w:rsidR="00D90CD1" w:rsidRDefault="003879F0" w:rsidP="00DB10D6">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P.18.1.2: Kako ovi kriteriji i zahtjevi omogućavaju pošten i otvoren pristup uslugama </w:t>
            </w:r>
            <w:r>
              <w:rPr>
                <w:rFonts w:ascii="Times New Roman" w:eastAsia="Times New Roman" w:hAnsi="Times New Roman" w:cs="Times New Roman"/>
                <w:sz w:val="24"/>
                <w:szCs w:val="24"/>
              </w:rPr>
              <w:t xml:space="preserve">platnog </w:t>
            </w:r>
            <w:r w:rsidR="0069375B">
              <w:rPr>
                <w:rFonts w:ascii="Times New Roman" w:eastAsia="Times New Roman" w:hAnsi="Times New Roman" w:cs="Times New Roman"/>
                <w:sz w:val="24"/>
                <w:szCs w:val="24"/>
              </w:rPr>
              <w:t>sustav</w:t>
            </w:r>
            <w:r>
              <w:rPr>
                <w:rFonts w:ascii="Times New Roman" w:hAnsi="Times New Roman" w:cs="Times New Roman"/>
                <w:sz w:val="24"/>
                <w:szCs w:val="24"/>
              </w:rPr>
              <w:t xml:space="preserve">a, </w:t>
            </w:r>
            <w:r w:rsidR="00DB10D6">
              <w:rPr>
                <w:rFonts w:ascii="Times New Roman" w:hAnsi="Times New Roman" w:cs="Times New Roman"/>
                <w:sz w:val="24"/>
                <w:szCs w:val="24"/>
              </w:rPr>
              <w:t>izravnim</w:t>
            </w:r>
            <w:r>
              <w:rPr>
                <w:rFonts w:ascii="Times New Roman" w:hAnsi="Times New Roman" w:cs="Times New Roman"/>
                <w:sz w:val="24"/>
                <w:szCs w:val="24"/>
              </w:rPr>
              <w:t xml:space="preserve"> i, gdje je relevantno, </w:t>
            </w:r>
            <w:r w:rsidR="00DB10D6">
              <w:rPr>
                <w:rFonts w:ascii="Times New Roman" w:hAnsi="Times New Roman" w:cs="Times New Roman"/>
                <w:sz w:val="24"/>
                <w:szCs w:val="24"/>
              </w:rPr>
              <w:t>neizravnim</w:t>
            </w:r>
            <w:r>
              <w:rPr>
                <w:rFonts w:ascii="Times New Roman" w:hAnsi="Times New Roman" w:cs="Times New Roman"/>
                <w:sz w:val="24"/>
                <w:szCs w:val="24"/>
              </w:rPr>
              <w:t xml:space="preserve"> </w:t>
            </w:r>
            <w:r w:rsidR="00DB10D6">
              <w:rPr>
                <w:rFonts w:ascii="Times New Roman" w:hAnsi="Times New Roman" w:cs="Times New Roman"/>
                <w:sz w:val="24"/>
                <w:szCs w:val="24"/>
              </w:rPr>
              <w:t>sudionicima</w:t>
            </w:r>
            <w:r>
              <w:rPr>
                <w:rFonts w:ascii="Times New Roman" w:hAnsi="Times New Roman" w:cs="Times New Roman"/>
                <w:sz w:val="24"/>
                <w:szCs w:val="24"/>
              </w:rPr>
              <w:t xml:space="preserve"> i drugim platnim </w:t>
            </w:r>
            <w:r w:rsidR="0069375B">
              <w:rPr>
                <w:rFonts w:ascii="Times New Roman" w:hAnsi="Times New Roman" w:cs="Times New Roman"/>
                <w:sz w:val="24"/>
                <w:szCs w:val="24"/>
              </w:rPr>
              <w:t>sustav</w:t>
            </w:r>
            <w:r>
              <w:rPr>
                <w:rFonts w:ascii="Times New Roman" w:hAnsi="Times New Roman" w:cs="Times New Roman"/>
                <w:sz w:val="24"/>
                <w:szCs w:val="24"/>
              </w:rPr>
              <w:t xml:space="preserve">ima, na </w:t>
            </w:r>
            <w:r w:rsidR="00DB10D6">
              <w:rPr>
                <w:rFonts w:ascii="Times New Roman" w:hAnsi="Times New Roman" w:cs="Times New Roman"/>
                <w:sz w:val="24"/>
                <w:szCs w:val="24"/>
              </w:rPr>
              <w:t>temelju</w:t>
            </w:r>
            <w:r>
              <w:rPr>
                <w:rFonts w:ascii="Times New Roman" w:hAnsi="Times New Roman" w:cs="Times New Roman"/>
                <w:sz w:val="24"/>
                <w:szCs w:val="24"/>
              </w:rPr>
              <w:t xml:space="preserve"> </w:t>
            </w:r>
            <w:r w:rsidR="00D12EC4">
              <w:rPr>
                <w:rFonts w:ascii="Times New Roman" w:hAnsi="Times New Roman" w:cs="Times New Roman"/>
                <w:sz w:val="24"/>
                <w:szCs w:val="24"/>
              </w:rPr>
              <w:t>uvjet</w:t>
            </w:r>
            <w:r>
              <w:rPr>
                <w:rFonts w:ascii="Times New Roman" w:hAnsi="Times New Roman" w:cs="Times New Roman"/>
                <w:sz w:val="24"/>
                <w:szCs w:val="24"/>
              </w:rPr>
              <w:t xml:space="preserve">a za </w:t>
            </w:r>
            <w:r w:rsidR="00DB10D6">
              <w:rPr>
                <w:rFonts w:ascii="Times New Roman" w:hAnsi="Times New Roman" w:cs="Times New Roman"/>
                <w:sz w:val="24"/>
                <w:szCs w:val="24"/>
              </w:rPr>
              <w:t>sudjelovanje</w:t>
            </w:r>
            <w:r>
              <w:rPr>
                <w:rFonts w:ascii="Times New Roman" w:hAnsi="Times New Roman" w:cs="Times New Roman"/>
                <w:sz w:val="24"/>
                <w:szCs w:val="24"/>
              </w:rPr>
              <w:t xml:space="preserve"> zasnovanih na riziku?</w:t>
            </w:r>
          </w:p>
        </w:tc>
      </w:tr>
      <w:tr w:rsidR="00D90CD1">
        <w:trPr>
          <w:trHeight w:val="1055"/>
          <w:jc w:val="center"/>
        </w:trPr>
        <w:tc>
          <w:tcPr>
            <w:tcW w:w="1810" w:type="pct"/>
            <w:vMerge w:val="restar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2</w:t>
            </w:r>
          </w:p>
          <w:p w:rsidR="00D90CD1" w:rsidRDefault="003879F0" w:rsidP="00DB10D6">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Zahtjevi </w:t>
            </w:r>
            <w:r w:rsidR="00DB10D6">
              <w:rPr>
                <w:rFonts w:ascii="Times New Roman" w:eastAsia="Times New Roman" w:hAnsi="Times New Roman" w:cs="Times New Roman"/>
                <w:sz w:val="24"/>
                <w:szCs w:val="24"/>
              </w:rPr>
              <w:t xml:space="preserve">sudjelovanja </w:t>
            </w:r>
            <w:r>
              <w:rPr>
                <w:rFonts w:ascii="Times New Roman" w:eastAsia="Times New Roman" w:hAnsi="Times New Roman" w:cs="Times New Roman"/>
                <w:sz w:val="24"/>
                <w:szCs w:val="24"/>
              </w:rPr>
              <w:t xml:space="preserve">jednog platnog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a  trebaju biti opravdani  u smislu sigurnosti i efikasnosti  platnog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a i tržišta kome služi, trebaju biti kreirani prema i u skladu sa specifičnim rizikom platnog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a i javno objavljeni. Pošto mora da održava prihvatljive standarde kontrole rizika,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treba nastojati da uspostavi  zahtjeve koji </w:t>
            </w:r>
            <w:r w:rsidR="00DB10D6">
              <w:rPr>
                <w:rFonts w:ascii="Times New Roman" w:eastAsia="Times New Roman" w:hAnsi="Times New Roman" w:cs="Times New Roman"/>
                <w:sz w:val="24"/>
                <w:szCs w:val="24"/>
              </w:rPr>
              <w:t>imaju najmanje  restriktivan utje</w:t>
            </w:r>
            <w:r>
              <w:rPr>
                <w:rFonts w:ascii="Times New Roman" w:eastAsia="Times New Roman" w:hAnsi="Times New Roman" w:cs="Times New Roman"/>
                <w:sz w:val="24"/>
                <w:szCs w:val="24"/>
              </w:rPr>
              <w:t>caj na pristup  nego što okolnosti dozvoljavaju.</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Opravdanost i argumenti za kriterij </w:t>
            </w:r>
            <w:r w:rsidR="00DB10D6">
              <w:rPr>
                <w:rFonts w:ascii="Times New Roman" w:hAnsi="Times New Roman" w:cs="Times New Roman"/>
                <w:b/>
                <w:sz w:val="24"/>
                <w:szCs w:val="24"/>
              </w:rPr>
              <w:t>sudjelovanja</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P.18.2.1: Kako su zahtjevi za </w:t>
            </w:r>
            <w:r w:rsidR="00EB343C">
              <w:rPr>
                <w:rFonts w:ascii="Times New Roman" w:hAnsi="Times New Roman" w:cs="Times New Roman"/>
                <w:sz w:val="24"/>
                <w:szCs w:val="24"/>
              </w:rPr>
              <w:t>sudjelovanje</w:t>
            </w:r>
            <w:r>
              <w:rPr>
                <w:rFonts w:ascii="Times New Roman" w:hAnsi="Times New Roman" w:cs="Times New Roman"/>
                <w:sz w:val="24"/>
                <w:szCs w:val="24"/>
              </w:rPr>
              <w:t xml:space="preserve">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opravdani u smislu sigurnosti i efikasnosti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i njegove uloge na tržištima kojima služi, te prilagođeni i srazmjerni specifičnim rizicima platnog </w:t>
            </w:r>
            <w:r w:rsidR="0069375B">
              <w:rPr>
                <w:rFonts w:ascii="Times New Roman" w:hAnsi="Times New Roman" w:cs="Times New Roman"/>
                <w:sz w:val="24"/>
                <w:szCs w:val="24"/>
              </w:rPr>
              <w:t>sustav</w:t>
            </w:r>
            <w:r>
              <w:rPr>
                <w:rFonts w:ascii="Times New Roman" w:hAnsi="Times New Roman" w:cs="Times New Roman"/>
                <w:sz w:val="24"/>
                <w:szCs w:val="24"/>
              </w:rPr>
              <w:t>a?</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P.18.2.2: Postoje li zahtjevi za </w:t>
            </w:r>
            <w:r w:rsidR="00EB343C">
              <w:rPr>
                <w:rFonts w:ascii="Times New Roman" w:hAnsi="Times New Roman" w:cs="Times New Roman"/>
                <w:sz w:val="24"/>
                <w:szCs w:val="24"/>
              </w:rPr>
              <w:t xml:space="preserve">sudjelovanje </w:t>
            </w:r>
            <w:r>
              <w:rPr>
                <w:rFonts w:ascii="Times New Roman" w:hAnsi="Times New Roman" w:cs="Times New Roman"/>
                <w:sz w:val="24"/>
                <w:szCs w:val="24"/>
              </w:rPr>
              <w:t>koji nisu zasnovani na riziku, ali su propisani zakonom ili propisima? Ako postoje, koji su to zahtjevi?</w:t>
            </w:r>
          </w:p>
          <w:p w:rsidR="00D90CD1" w:rsidRDefault="003879F0" w:rsidP="00EB343C">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P.18.2.3: Da li sve vrste </w:t>
            </w:r>
            <w:r w:rsidR="00EB343C">
              <w:rPr>
                <w:rFonts w:ascii="Times New Roman" w:hAnsi="Times New Roman" w:cs="Times New Roman"/>
                <w:sz w:val="24"/>
                <w:szCs w:val="24"/>
              </w:rPr>
              <w:t>sudionika</w:t>
            </w:r>
            <w:r>
              <w:rPr>
                <w:rFonts w:ascii="Times New Roman" w:hAnsi="Times New Roman" w:cs="Times New Roman"/>
                <w:sz w:val="24"/>
                <w:szCs w:val="24"/>
              </w:rPr>
              <w:t xml:space="preserve"> podliježu istim kriterijima pristupa? Ako ne, št</w:t>
            </w:r>
            <w:r w:rsidR="00EB343C">
              <w:rPr>
                <w:rFonts w:ascii="Times New Roman" w:hAnsi="Times New Roman" w:cs="Times New Roman"/>
                <w:sz w:val="24"/>
                <w:szCs w:val="24"/>
              </w:rPr>
              <w:t>o</w:t>
            </w:r>
            <w:r>
              <w:rPr>
                <w:rFonts w:ascii="Times New Roman" w:hAnsi="Times New Roman" w:cs="Times New Roman"/>
                <w:sz w:val="24"/>
                <w:szCs w:val="24"/>
              </w:rPr>
              <w:t xml:space="preserve"> je obr</w:t>
            </w:r>
            <w:r w:rsidR="00EB343C">
              <w:rPr>
                <w:rFonts w:ascii="Times New Roman" w:hAnsi="Times New Roman" w:cs="Times New Roman"/>
                <w:sz w:val="24"/>
                <w:szCs w:val="24"/>
              </w:rPr>
              <w:t>azloženje za različite kriterij</w:t>
            </w:r>
            <w:r>
              <w:rPr>
                <w:rFonts w:ascii="Times New Roman" w:hAnsi="Times New Roman" w:cs="Times New Roman"/>
                <w:sz w:val="24"/>
                <w:szCs w:val="24"/>
              </w:rPr>
              <w:t xml:space="preserve">e (na primjer, veličina ili vrsta aktivnosti, dodatni zahtjevi za </w:t>
            </w:r>
            <w:r w:rsidR="00EB343C">
              <w:rPr>
                <w:rFonts w:ascii="Times New Roman" w:hAnsi="Times New Roman" w:cs="Times New Roman"/>
                <w:sz w:val="24"/>
                <w:szCs w:val="24"/>
              </w:rPr>
              <w:t>sudionike</w:t>
            </w:r>
            <w:r>
              <w:rPr>
                <w:rFonts w:ascii="Times New Roman" w:hAnsi="Times New Roman" w:cs="Times New Roman"/>
                <w:sz w:val="24"/>
                <w:szCs w:val="24"/>
              </w:rPr>
              <w:t xml:space="preserve"> koji djeluju u ime trećih strana i dodatni zahtjevi za </w:t>
            </w:r>
            <w:r w:rsidR="00EB343C">
              <w:rPr>
                <w:rFonts w:ascii="Times New Roman" w:hAnsi="Times New Roman" w:cs="Times New Roman"/>
                <w:sz w:val="24"/>
                <w:szCs w:val="24"/>
              </w:rPr>
              <w:t xml:space="preserve">sudionike </w:t>
            </w:r>
            <w:r>
              <w:rPr>
                <w:rFonts w:ascii="Times New Roman" w:hAnsi="Times New Roman" w:cs="Times New Roman"/>
                <w:sz w:val="24"/>
                <w:szCs w:val="24"/>
              </w:rPr>
              <w:t>koji su nereguli</w:t>
            </w:r>
            <w:r w:rsidR="00EB343C">
              <w:rPr>
                <w:rFonts w:ascii="Times New Roman" w:hAnsi="Times New Roman" w:cs="Times New Roman"/>
                <w:sz w:val="24"/>
                <w:szCs w:val="24"/>
              </w:rPr>
              <w:t>r</w:t>
            </w:r>
            <w:r>
              <w:rPr>
                <w:rFonts w:ascii="Times New Roman" w:hAnsi="Times New Roman" w:cs="Times New Roman"/>
                <w:sz w:val="24"/>
                <w:szCs w:val="24"/>
              </w:rPr>
              <w:t>ani subjekti)?</w:t>
            </w:r>
          </w:p>
        </w:tc>
      </w:tr>
      <w:tr w:rsidR="00D90CD1">
        <w:trPr>
          <w:trHeight w:val="1772"/>
          <w:jc w:val="center"/>
        </w:trPr>
        <w:tc>
          <w:tcPr>
            <w:tcW w:w="1810" w:type="pct"/>
            <w:vMerge/>
          </w:tcPr>
          <w:p w:rsidR="00D90CD1" w:rsidRDefault="00D90CD1">
            <w:pPr>
              <w:spacing w:before="80" w:after="80" w:line="240" w:lineRule="auto"/>
              <w:jc w:val="both"/>
              <w:rPr>
                <w:rFonts w:ascii="Times New Roman" w:eastAsia="Times New Roman" w:hAnsi="Times New Roman" w:cs="Times New Roman"/>
                <w:sz w:val="24"/>
                <w:szCs w:val="24"/>
              </w:rPr>
            </w:pP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Najmanje restriktivan pristup</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P.18.2.4: Kako se revidiraju ograničenja pristupa i zahtjevi, da bi se osiguralo da imaju najmanje restriktivan pristup koje okolnosti dozvoljavaju, u skladu sa održavanjem prihvatljivih kontrola rizika? Koliko često se provodi ova revizija?</w:t>
            </w:r>
          </w:p>
        </w:tc>
      </w:tr>
      <w:tr w:rsidR="00D90CD1">
        <w:trPr>
          <w:trHeight w:val="1055"/>
          <w:jc w:val="center"/>
        </w:trPr>
        <w:tc>
          <w:tcPr>
            <w:tcW w:w="1810" w:type="pct"/>
            <w:vMerge/>
          </w:tcPr>
          <w:p w:rsidR="00D90CD1" w:rsidRDefault="00D90CD1">
            <w:pPr>
              <w:spacing w:before="80" w:after="80" w:line="240" w:lineRule="auto"/>
              <w:jc w:val="both"/>
              <w:rPr>
                <w:rFonts w:ascii="Times New Roman" w:eastAsia="Times New Roman" w:hAnsi="Times New Roman" w:cs="Times New Roman"/>
                <w:sz w:val="24"/>
                <w:szCs w:val="24"/>
              </w:rPr>
            </w:pP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Objavljivanje kriterija</w:t>
            </w:r>
          </w:p>
          <w:p w:rsidR="00D90CD1" w:rsidRDefault="003879F0" w:rsidP="00D54EAC">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P.18.2.5: Kako se kriteriji </w:t>
            </w:r>
            <w:r w:rsidR="00EB343C">
              <w:rPr>
                <w:rFonts w:ascii="Times New Roman" w:hAnsi="Times New Roman" w:cs="Times New Roman"/>
                <w:sz w:val="24"/>
                <w:szCs w:val="24"/>
              </w:rPr>
              <w:t>sudjelovanja</w:t>
            </w:r>
            <w:r>
              <w:rPr>
                <w:rFonts w:ascii="Times New Roman" w:hAnsi="Times New Roman" w:cs="Times New Roman"/>
                <w:sz w:val="24"/>
                <w:szCs w:val="24"/>
              </w:rPr>
              <w:t xml:space="preserve">, uključujući ograničenja u </w:t>
            </w:r>
            <w:r w:rsidR="00D54EAC">
              <w:rPr>
                <w:rFonts w:ascii="Times New Roman" w:hAnsi="Times New Roman" w:cs="Times New Roman"/>
                <w:sz w:val="24"/>
                <w:szCs w:val="24"/>
              </w:rPr>
              <w:t>sudjelovanju</w:t>
            </w:r>
            <w:r>
              <w:rPr>
                <w:rFonts w:ascii="Times New Roman" w:hAnsi="Times New Roman" w:cs="Times New Roman"/>
                <w:sz w:val="24"/>
                <w:szCs w:val="24"/>
              </w:rPr>
              <w:t>, javno objavljuju?</w:t>
            </w:r>
          </w:p>
        </w:tc>
      </w:tr>
      <w:tr w:rsidR="00D90CD1">
        <w:trPr>
          <w:trHeight w:val="1238"/>
          <w:jc w:val="center"/>
        </w:trPr>
        <w:tc>
          <w:tcPr>
            <w:tcW w:w="1810" w:type="pct"/>
            <w:vMerge w:val="restar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Ključno razmatranje 3</w:t>
            </w:r>
          </w:p>
          <w:p w:rsidR="00D90CD1" w:rsidRDefault="003879F0" w:rsidP="00157B3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treba nadgledati usklađenost sa svojim </w:t>
            </w:r>
            <w:r w:rsidR="00D12EC4">
              <w:rPr>
                <w:rFonts w:ascii="Times New Roman" w:eastAsia="Times New Roman" w:hAnsi="Times New Roman" w:cs="Times New Roman"/>
                <w:sz w:val="24"/>
                <w:szCs w:val="24"/>
              </w:rPr>
              <w:t>uvjet</w:t>
            </w:r>
            <w:r>
              <w:rPr>
                <w:rFonts w:ascii="Times New Roman" w:eastAsia="Times New Roman" w:hAnsi="Times New Roman" w:cs="Times New Roman"/>
                <w:sz w:val="24"/>
                <w:szCs w:val="24"/>
              </w:rPr>
              <w:t xml:space="preserve">ima </w:t>
            </w:r>
            <w:r w:rsidR="00157B30">
              <w:rPr>
                <w:rFonts w:ascii="Times New Roman" w:eastAsia="Times New Roman" w:hAnsi="Times New Roman" w:cs="Times New Roman"/>
                <w:sz w:val="24"/>
                <w:szCs w:val="24"/>
              </w:rPr>
              <w:t>sudjelovanja</w:t>
            </w:r>
            <w:r>
              <w:rPr>
                <w:rFonts w:ascii="Times New Roman" w:eastAsia="Times New Roman" w:hAnsi="Times New Roman" w:cs="Times New Roman"/>
                <w:sz w:val="24"/>
                <w:szCs w:val="24"/>
              </w:rPr>
              <w:t xml:space="preserve"> na redovnoj osnovi i imati jasno defini</w:t>
            </w:r>
            <w:r w:rsidR="00157B30">
              <w:rPr>
                <w:rFonts w:ascii="Times New Roman" w:eastAsia="Times New Roman" w:hAnsi="Times New Roman" w:cs="Times New Roman"/>
                <w:sz w:val="24"/>
                <w:szCs w:val="24"/>
              </w:rPr>
              <w:t>r</w:t>
            </w:r>
            <w:r>
              <w:rPr>
                <w:rFonts w:ascii="Times New Roman" w:eastAsia="Times New Roman" w:hAnsi="Times New Roman" w:cs="Times New Roman"/>
                <w:sz w:val="24"/>
                <w:szCs w:val="24"/>
              </w:rPr>
              <w:t>ane i javno objavljene procedure za omogućavanje suspenzije, reguli</w:t>
            </w:r>
            <w:r w:rsidR="00157B30">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an i </w:t>
            </w:r>
            <w:r w:rsidR="00BE572E">
              <w:rPr>
                <w:rFonts w:ascii="Times New Roman" w:eastAsia="Times New Roman" w:hAnsi="Times New Roman" w:cs="Times New Roman"/>
                <w:sz w:val="24"/>
                <w:szCs w:val="24"/>
              </w:rPr>
              <w:t>neometan</w:t>
            </w:r>
            <w:r>
              <w:rPr>
                <w:rFonts w:ascii="Times New Roman" w:eastAsia="Times New Roman" w:hAnsi="Times New Roman" w:cs="Times New Roman"/>
                <w:sz w:val="24"/>
                <w:szCs w:val="24"/>
              </w:rPr>
              <w:t xml:space="preserve"> izlazak </w:t>
            </w:r>
            <w:r w:rsidR="00157B30">
              <w:rPr>
                <w:rFonts w:ascii="Times New Roman" w:eastAsia="Times New Roman" w:hAnsi="Times New Roman" w:cs="Times New Roman"/>
                <w:sz w:val="24"/>
                <w:szCs w:val="24"/>
              </w:rPr>
              <w:t>sudionika</w:t>
            </w:r>
            <w:r>
              <w:rPr>
                <w:rFonts w:ascii="Times New Roman" w:eastAsia="Times New Roman" w:hAnsi="Times New Roman" w:cs="Times New Roman"/>
                <w:sz w:val="24"/>
                <w:szCs w:val="24"/>
              </w:rPr>
              <w:t xml:space="preserve"> koji je prekršio ili više ne ispunjava </w:t>
            </w:r>
            <w:r w:rsidR="00D12EC4">
              <w:rPr>
                <w:rFonts w:ascii="Times New Roman" w:eastAsia="Times New Roman" w:hAnsi="Times New Roman" w:cs="Times New Roman"/>
                <w:sz w:val="24"/>
                <w:szCs w:val="24"/>
              </w:rPr>
              <w:t>uvjet</w:t>
            </w:r>
            <w:r>
              <w:rPr>
                <w:rFonts w:ascii="Times New Roman" w:eastAsia="Times New Roman" w:hAnsi="Times New Roman" w:cs="Times New Roman"/>
                <w:sz w:val="24"/>
                <w:szCs w:val="24"/>
              </w:rPr>
              <w:t xml:space="preserve">e </w:t>
            </w:r>
            <w:r w:rsidR="00157B30">
              <w:rPr>
                <w:rFonts w:ascii="Times New Roman" w:eastAsia="Times New Roman" w:hAnsi="Times New Roman" w:cs="Times New Roman"/>
                <w:sz w:val="24"/>
                <w:szCs w:val="24"/>
              </w:rPr>
              <w:t>sudjelovanja</w:t>
            </w:r>
            <w:r>
              <w:rPr>
                <w:rFonts w:ascii="Times New Roman" w:eastAsia="Times New Roman" w:hAnsi="Times New Roman" w:cs="Times New Roman"/>
                <w:sz w:val="24"/>
                <w:szCs w:val="24"/>
              </w:rPr>
              <w:t>.</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Praćenje usklađenosti </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P.18.3.1: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prati stalnu usklađenost svojih </w:t>
            </w:r>
            <w:r w:rsidR="00157B30">
              <w:rPr>
                <w:rFonts w:ascii="Times New Roman" w:hAnsi="Times New Roman" w:cs="Times New Roman"/>
                <w:sz w:val="24"/>
                <w:szCs w:val="24"/>
              </w:rPr>
              <w:t>sudionika</w:t>
            </w:r>
            <w:r>
              <w:rPr>
                <w:rFonts w:ascii="Times New Roman" w:hAnsi="Times New Roman" w:cs="Times New Roman"/>
                <w:sz w:val="24"/>
                <w:szCs w:val="24"/>
              </w:rPr>
              <w:t xml:space="preserve"> sa kriterijima pristupa? Kako su politike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kreirane da osiguraju da su informacije koje koristi za praćenje usklađenosti s kriterijima </w:t>
            </w:r>
            <w:r w:rsidR="00157B30">
              <w:rPr>
                <w:rFonts w:ascii="Times New Roman" w:hAnsi="Times New Roman" w:cs="Times New Roman"/>
                <w:sz w:val="24"/>
                <w:szCs w:val="24"/>
              </w:rPr>
              <w:t>sudjelovanja pravovremene i to</w:t>
            </w:r>
            <w:r>
              <w:rPr>
                <w:rFonts w:ascii="Times New Roman" w:hAnsi="Times New Roman" w:cs="Times New Roman"/>
                <w:sz w:val="24"/>
                <w:szCs w:val="24"/>
              </w:rPr>
              <w:t>čne?</w:t>
            </w:r>
          </w:p>
          <w:p w:rsidR="00D90CD1" w:rsidRDefault="003879F0" w:rsidP="00157B3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P.18.3.2: Koje su politike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za provođenje pojačanog nadzora ili nametanje dodatnih kontrola </w:t>
            </w:r>
            <w:r w:rsidR="00157B30">
              <w:rPr>
                <w:rFonts w:ascii="Times New Roman" w:hAnsi="Times New Roman" w:cs="Times New Roman"/>
                <w:sz w:val="24"/>
                <w:szCs w:val="24"/>
              </w:rPr>
              <w:t>sudionika</w:t>
            </w:r>
            <w:r>
              <w:rPr>
                <w:rFonts w:ascii="Times New Roman" w:hAnsi="Times New Roman" w:cs="Times New Roman"/>
                <w:sz w:val="24"/>
                <w:szCs w:val="24"/>
              </w:rPr>
              <w:t xml:space="preserve"> čiji se profil rizika pogoršava?</w:t>
            </w:r>
          </w:p>
        </w:tc>
      </w:tr>
      <w:tr w:rsidR="00D90CD1">
        <w:trPr>
          <w:trHeight w:val="1237"/>
          <w:jc w:val="center"/>
        </w:trPr>
        <w:tc>
          <w:tcPr>
            <w:tcW w:w="1810" w:type="pct"/>
            <w:vMerge/>
          </w:tcPr>
          <w:p w:rsidR="00D90CD1" w:rsidRDefault="00D90CD1">
            <w:pPr>
              <w:spacing w:before="80" w:after="80" w:line="240" w:lineRule="auto"/>
              <w:jc w:val="both"/>
              <w:rPr>
                <w:rFonts w:ascii="Times New Roman" w:eastAsia="Times New Roman" w:hAnsi="Times New Roman" w:cs="Times New Roman"/>
                <w:sz w:val="24"/>
                <w:szCs w:val="24"/>
              </w:rPr>
            </w:pP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Suspenzija i </w:t>
            </w:r>
            <w:r w:rsidR="00BE572E">
              <w:rPr>
                <w:rFonts w:ascii="Times New Roman" w:hAnsi="Times New Roman" w:cs="Times New Roman"/>
                <w:b/>
                <w:sz w:val="24"/>
                <w:szCs w:val="24"/>
              </w:rPr>
              <w:t>neometan</w:t>
            </w:r>
            <w:r>
              <w:rPr>
                <w:rFonts w:ascii="Times New Roman" w:hAnsi="Times New Roman" w:cs="Times New Roman"/>
                <w:b/>
                <w:sz w:val="24"/>
                <w:szCs w:val="24"/>
              </w:rPr>
              <w:t xml:space="preserve"> izlaz iz </w:t>
            </w:r>
            <w:r w:rsidR="0069375B">
              <w:rPr>
                <w:rFonts w:ascii="Times New Roman" w:hAnsi="Times New Roman" w:cs="Times New Roman"/>
                <w:b/>
                <w:sz w:val="24"/>
                <w:szCs w:val="24"/>
              </w:rPr>
              <w:t>sustav</w:t>
            </w:r>
            <w:r>
              <w:rPr>
                <w:rFonts w:ascii="Times New Roman" w:hAnsi="Times New Roman" w:cs="Times New Roman"/>
                <w:b/>
                <w:sz w:val="24"/>
                <w:szCs w:val="24"/>
              </w:rPr>
              <w:t>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P.18.3.3: Koje su procedure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za suspenziju i uredan izlazak </w:t>
            </w:r>
            <w:r w:rsidR="00157B30">
              <w:rPr>
                <w:rFonts w:ascii="Times New Roman" w:hAnsi="Times New Roman" w:cs="Times New Roman"/>
                <w:sz w:val="24"/>
                <w:szCs w:val="24"/>
              </w:rPr>
              <w:t>sudionika</w:t>
            </w:r>
            <w:r>
              <w:rPr>
                <w:rFonts w:ascii="Times New Roman" w:hAnsi="Times New Roman" w:cs="Times New Roman"/>
                <w:sz w:val="24"/>
                <w:szCs w:val="24"/>
              </w:rPr>
              <w:t xml:space="preserve"> koji prekrši ili više ne ispunjava </w:t>
            </w:r>
            <w:r w:rsidR="00D12EC4">
              <w:rPr>
                <w:rFonts w:ascii="Times New Roman" w:hAnsi="Times New Roman" w:cs="Times New Roman"/>
                <w:sz w:val="24"/>
                <w:szCs w:val="24"/>
              </w:rPr>
              <w:t>uvjet</w:t>
            </w:r>
            <w:r>
              <w:rPr>
                <w:rFonts w:ascii="Times New Roman" w:hAnsi="Times New Roman" w:cs="Times New Roman"/>
                <w:sz w:val="24"/>
                <w:szCs w:val="24"/>
              </w:rPr>
              <w:t xml:space="preserve">e za </w:t>
            </w:r>
            <w:r w:rsidR="00157B30">
              <w:rPr>
                <w:rFonts w:ascii="Times New Roman" w:hAnsi="Times New Roman" w:cs="Times New Roman"/>
                <w:sz w:val="24"/>
                <w:szCs w:val="24"/>
              </w:rPr>
              <w:t>sudje</w:t>
            </w:r>
            <w:r w:rsidR="00D54EAC">
              <w:rPr>
                <w:rFonts w:ascii="Times New Roman" w:hAnsi="Times New Roman" w:cs="Times New Roman"/>
                <w:sz w:val="24"/>
                <w:szCs w:val="24"/>
              </w:rPr>
              <w:t>lo</w:t>
            </w:r>
            <w:r w:rsidR="00157B30">
              <w:rPr>
                <w:rFonts w:ascii="Times New Roman" w:hAnsi="Times New Roman" w:cs="Times New Roman"/>
                <w:sz w:val="24"/>
                <w:szCs w:val="24"/>
              </w:rPr>
              <w:t>vanje</w:t>
            </w:r>
            <w:r>
              <w:rPr>
                <w:rFonts w:ascii="Times New Roman" w:hAnsi="Times New Roman" w:cs="Times New Roman"/>
                <w:sz w:val="24"/>
                <w:szCs w:val="24"/>
              </w:rPr>
              <w:t>?</w:t>
            </w:r>
          </w:p>
          <w:p w:rsidR="00D90CD1" w:rsidRDefault="003879F0" w:rsidP="00157B3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P.18.3.4: Kako se procedure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za suspenziju i uredan izlazak </w:t>
            </w:r>
            <w:r w:rsidR="00157B30">
              <w:rPr>
                <w:rFonts w:ascii="Times New Roman" w:hAnsi="Times New Roman" w:cs="Times New Roman"/>
                <w:sz w:val="24"/>
                <w:szCs w:val="24"/>
              </w:rPr>
              <w:t>sudionika</w:t>
            </w:r>
            <w:r>
              <w:rPr>
                <w:rFonts w:ascii="Times New Roman" w:hAnsi="Times New Roman" w:cs="Times New Roman"/>
                <w:sz w:val="24"/>
                <w:szCs w:val="24"/>
              </w:rPr>
              <w:t xml:space="preserve"> objavljuju javnosti?</w:t>
            </w:r>
          </w:p>
        </w:tc>
      </w:tr>
    </w:tbl>
    <w:p w:rsidR="00D90CD1" w:rsidRDefault="00D90CD1">
      <w:pPr>
        <w:spacing w:before="80" w:after="80" w:line="240" w:lineRule="auto"/>
        <w:rPr>
          <w:rFonts w:ascii="Times New Roman" w:hAnsi="Times New Roman" w:cs="Times New Roman"/>
          <w:sz w:val="24"/>
          <w:szCs w:val="24"/>
        </w:rPr>
      </w:pPr>
    </w:p>
    <w:p w:rsidR="00D90CD1" w:rsidRDefault="00D90CD1">
      <w:pPr>
        <w:spacing w:before="80" w:after="80" w:line="240" w:lineRule="auto"/>
        <w:rPr>
          <w:rFonts w:ascii="Times New Roman" w:hAnsi="Times New Roman" w:cs="Times New Roman"/>
          <w:sz w:val="24"/>
          <w:szCs w:val="24"/>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9"/>
        <w:gridCol w:w="5797"/>
      </w:tblGrid>
      <w:tr w:rsidR="00D90CD1">
        <w:trPr>
          <w:jc w:val="center"/>
        </w:trPr>
        <w:tc>
          <w:tcPr>
            <w:tcW w:w="5000" w:type="pct"/>
            <w:gridSpan w:val="2"/>
            <w:shd w:val="pct5" w:color="auto" w:fill="auto"/>
            <w:vAlign w:val="center"/>
          </w:tcPr>
          <w:p w:rsidR="00D90CD1" w:rsidRDefault="003879F0">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 xml:space="preserve">Princip 19. </w:t>
            </w:r>
            <w:r>
              <w:rPr>
                <w:rFonts w:ascii="Times New Roman" w:hAnsi="Times New Roman" w:cs="Times New Roman"/>
                <w:b/>
                <w:sz w:val="24"/>
                <w:szCs w:val="24"/>
              </w:rPr>
              <w:t xml:space="preserve">Aranžmani </w:t>
            </w:r>
            <w:r w:rsidR="00D71AC5">
              <w:rPr>
                <w:rFonts w:ascii="Times New Roman" w:hAnsi="Times New Roman" w:cs="Times New Roman"/>
                <w:b/>
                <w:sz w:val="24"/>
                <w:szCs w:val="24"/>
              </w:rPr>
              <w:t>neizravnog</w:t>
            </w:r>
            <w:r>
              <w:rPr>
                <w:rFonts w:ascii="Times New Roman" w:hAnsi="Times New Roman" w:cs="Times New Roman"/>
                <w:b/>
                <w:sz w:val="24"/>
                <w:szCs w:val="24"/>
              </w:rPr>
              <w:t xml:space="preserve"> </w:t>
            </w:r>
            <w:r w:rsidR="00D71AC5">
              <w:rPr>
                <w:rFonts w:ascii="Times New Roman" w:hAnsi="Times New Roman" w:cs="Times New Roman"/>
                <w:b/>
                <w:sz w:val="24"/>
                <w:szCs w:val="24"/>
              </w:rPr>
              <w:t>sudjelovanja</w:t>
            </w:r>
            <w:r>
              <w:rPr>
                <w:rFonts w:ascii="Times New Roman" w:hAnsi="Times New Roman" w:cs="Times New Roman"/>
                <w:b/>
                <w:sz w:val="24"/>
                <w:szCs w:val="24"/>
              </w:rPr>
              <w:t xml:space="preserve"> </w:t>
            </w:r>
          </w:p>
          <w:p w:rsidR="00D90CD1" w:rsidRDefault="003879F0" w:rsidP="00D71AC5">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identificirati, pratiti i upravljati materijalnim rizicima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koji proizilaze iz aranžmana </w:t>
            </w:r>
            <w:r w:rsidR="00D71AC5">
              <w:rPr>
                <w:rFonts w:ascii="Times New Roman" w:hAnsi="Times New Roman" w:cs="Times New Roman"/>
                <w:sz w:val="24"/>
                <w:szCs w:val="24"/>
              </w:rPr>
              <w:t>neizravnog sudjelovanja</w:t>
            </w:r>
            <w:r>
              <w:rPr>
                <w:rFonts w:ascii="Times New Roman" w:hAnsi="Times New Roman" w:cs="Times New Roman"/>
                <w:sz w:val="24"/>
                <w:szCs w:val="24"/>
              </w:rPr>
              <w:t>.</w:t>
            </w:r>
          </w:p>
        </w:tc>
      </w:tr>
      <w:tr w:rsidR="00D90CD1">
        <w:trPr>
          <w:trHeight w:val="1125"/>
          <w:jc w:val="center"/>
        </w:trPr>
        <w:tc>
          <w:tcPr>
            <w:tcW w:w="1810" w:type="pct"/>
            <w:vMerge w:val="restar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1</w:t>
            </w:r>
          </w:p>
          <w:p w:rsidR="00D90CD1" w:rsidRDefault="003879F0" w:rsidP="00D54EAC">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treba osigurati da njegova pravila, procedure i ugovori omoguće da se prikupe osnovne informacije o </w:t>
            </w:r>
            <w:r w:rsidR="00BB770A">
              <w:rPr>
                <w:rFonts w:ascii="Times New Roman" w:eastAsia="Times New Roman" w:hAnsi="Times New Roman" w:cs="Times New Roman"/>
                <w:sz w:val="24"/>
                <w:szCs w:val="24"/>
              </w:rPr>
              <w:t>neizravnom</w:t>
            </w:r>
            <w:r>
              <w:rPr>
                <w:rFonts w:ascii="Times New Roman" w:eastAsia="Times New Roman" w:hAnsi="Times New Roman" w:cs="Times New Roman"/>
                <w:sz w:val="24"/>
                <w:szCs w:val="24"/>
              </w:rPr>
              <w:t xml:space="preserve"> </w:t>
            </w:r>
            <w:r w:rsidR="00BB770A">
              <w:rPr>
                <w:rFonts w:ascii="Times New Roman" w:eastAsia="Times New Roman" w:hAnsi="Times New Roman" w:cs="Times New Roman"/>
                <w:sz w:val="24"/>
                <w:szCs w:val="24"/>
              </w:rPr>
              <w:t>sudjelovanju</w:t>
            </w:r>
            <w:r>
              <w:rPr>
                <w:rFonts w:ascii="Times New Roman" w:eastAsia="Times New Roman" w:hAnsi="Times New Roman" w:cs="Times New Roman"/>
                <w:sz w:val="24"/>
                <w:szCs w:val="24"/>
              </w:rPr>
              <w:t xml:space="preserve">, da bi identificirao, pratio i upravljao svakim bitnim rizikom po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koji proizilaze iz aranžmana </w:t>
            </w:r>
            <w:r w:rsidR="00BB770A">
              <w:rPr>
                <w:rFonts w:ascii="Times New Roman" w:hAnsi="Times New Roman" w:cs="Times New Roman"/>
                <w:sz w:val="24"/>
                <w:szCs w:val="24"/>
              </w:rPr>
              <w:t>neizravnog sudjelovanja</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Aranžmani </w:t>
            </w:r>
            <w:r w:rsidR="00BB770A">
              <w:rPr>
                <w:rFonts w:ascii="Times New Roman" w:hAnsi="Times New Roman" w:cs="Times New Roman"/>
                <w:b/>
                <w:sz w:val="24"/>
                <w:szCs w:val="24"/>
              </w:rPr>
              <w:t>neizravnog sudjelovanja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P.19.1.1: Da li platni </w:t>
            </w:r>
            <w:r w:rsidR="0069375B">
              <w:rPr>
                <w:rFonts w:ascii="Times New Roman" w:hAnsi="Times New Roman" w:cs="Times New Roman"/>
                <w:sz w:val="24"/>
                <w:szCs w:val="24"/>
              </w:rPr>
              <w:t>sustav</w:t>
            </w:r>
            <w:r>
              <w:rPr>
                <w:rFonts w:ascii="Times New Roman" w:hAnsi="Times New Roman" w:cs="Times New Roman"/>
                <w:sz w:val="24"/>
                <w:szCs w:val="24"/>
              </w:rPr>
              <w:t xml:space="preserve"> ima aranžmane </w:t>
            </w:r>
            <w:r w:rsidR="00BB770A" w:rsidRPr="00BB770A">
              <w:rPr>
                <w:rFonts w:ascii="Times New Roman" w:hAnsi="Times New Roman" w:cs="Times New Roman"/>
                <w:sz w:val="24"/>
                <w:szCs w:val="24"/>
              </w:rPr>
              <w:t>neizravnog</w:t>
            </w:r>
            <w:r w:rsidR="00BB770A">
              <w:rPr>
                <w:rFonts w:ascii="Times New Roman" w:hAnsi="Times New Roman" w:cs="Times New Roman"/>
                <w:b/>
                <w:sz w:val="24"/>
                <w:szCs w:val="24"/>
              </w:rPr>
              <w:t xml:space="preserve"> </w:t>
            </w:r>
            <w:r w:rsidR="00BB770A" w:rsidRPr="00BB770A">
              <w:rPr>
                <w:rFonts w:ascii="Times New Roman" w:hAnsi="Times New Roman" w:cs="Times New Roman"/>
                <w:sz w:val="24"/>
                <w:szCs w:val="24"/>
              </w:rPr>
              <w:t>sudjelovanja</w:t>
            </w:r>
            <w:r>
              <w:rPr>
                <w:rFonts w:ascii="Times New Roman" w:hAnsi="Times New Roman" w:cs="Times New Roman"/>
                <w:sz w:val="24"/>
                <w:szCs w:val="24"/>
              </w:rPr>
              <w:t>? Ako ima, opišite ove aranžmane.</w:t>
            </w:r>
          </w:p>
          <w:p w:rsidR="00D90CD1" w:rsidRDefault="003879F0" w:rsidP="00BB770A">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sz w:val="24"/>
                <w:szCs w:val="24"/>
              </w:rPr>
              <w:t xml:space="preserve">P.19.1.2: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prikuplja osnovne informacije o </w:t>
            </w:r>
            <w:r w:rsidR="00BB770A">
              <w:rPr>
                <w:rFonts w:ascii="Times New Roman" w:hAnsi="Times New Roman" w:cs="Times New Roman"/>
                <w:sz w:val="24"/>
                <w:szCs w:val="24"/>
              </w:rPr>
              <w:t>neizravnom</w:t>
            </w:r>
            <w:r>
              <w:rPr>
                <w:rFonts w:ascii="Times New Roman" w:hAnsi="Times New Roman" w:cs="Times New Roman"/>
                <w:sz w:val="24"/>
                <w:szCs w:val="24"/>
              </w:rPr>
              <w:t xml:space="preserve"> </w:t>
            </w:r>
            <w:r w:rsidR="00BB770A">
              <w:rPr>
                <w:rFonts w:ascii="Times New Roman" w:hAnsi="Times New Roman" w:cs="Times New Roman"/>
                <w:sz w:val="24"/>
                <w:szCs w:val="24"/>
              </w:rPr>
              <w:t>sudjelovanju</w:t>
            </w:r>
            <w:r>
              <w:rPr>
                <w:rFonts w:ascii="Times New Roman" w:hAnsi="Times New Roman" w:cs="Times New Roman"/>
                <w:sz w:val="24"/>
                <w:szCs w:val="24"/>
              </w:rPr>
              <w:t>? Koje informacije se prikupljaju i koliko često se ažuriraju?</w:t>
            </w:r>
          </w:p>
        </w:tc>
      </w:tr>
      <w:tr w:rsidR="00D90CD1">
        <w:trPr>
          <w:trHeight w:val="1125"/>
          <w:jc w:val="center"/>
        </w:trPr>
        <w:tc>
          <w:tcPr>
            <w:tcW w:w="1810" w:type="pct"/>
            <w:vMerge/>
          </w:tcPr>
          <w:p w:rsidR="00D90CD1" w:rsidRDefault="00D90CD1">
            <w:pPr>
              <w:spacing w:before="80" w:after="80" w:line="240" w:lineRule="auto"/>
              <w:jc w:val="both"/>
              <w:rPr>
                <w:rFonts w:ascii="Times New Roman" w:eastAsia="Times New Roman" w:hAnsi="Times New Roman" w:cs="Times New Roman"/>
                <w:sz w:val="24"/>
                <w:szCs w:val="24"/>
              </w:rPr>
            </w:pP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Rizik za platni </w:t>
            </w:r>
            <w:r w:rsidR="0069375B">
              <w:rPr>
                <w:rFonts w:ascii="Times New Roman" w:hAnsi="Times New Roman" w:cs="Times New Roman"/>
                <w:b/>
                <w:sz w:val="24"/>
                <w:szCs w:val="24"/>
              </w:rPr>
              <w:t>sustav</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P.19.1.3: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procjenjuje svoje rizike koji proizlaze iz ovih aranžmana?</w:t>
            </w:r>
          </w:p>
          <w:p w:rsidR="00D90CD1" w:rsidRDefault="003879F0" w:rsidP="00BB770A">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P.19.1.4: Koje materijalne rizike je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identifi</w:t>
            </w:r>
            <w:r w:rsidR="00BB770A">
              <w:rPr>
                <w:rFonts w:ascii="Times New Roman" w:hAnsi="Times New Roman" w:cs="Times New Roman"/>
                <w:sz w:val="24"/>
                <w:szCs w:val="24"/>
              </w:rPr>
              <w:t>cir</w:t>
            </w:r>
            <w:r>
              <w:rPr>
                <w:rFonts w:ascii="Times New Roman" w:hAnsi="Times New Roman" w:cs="Times New Roman"/>
                <w:sz w:val="24"/>
                <w:szCs w:val="24"/>
              </w:rPr>
              <w:t xml:space="preserve">ao, a koji proizlaze iz aranžmana </w:t>
            </w:r>
            <w:r w:rsidR="00BB770A" w:rsidRPr="00BB770A">
              <w:rPr>
                <w:rFonts w:ascii="Times New Roman" w:hAnsi="Times New Roman" w:cs="Times New Roman"/>
                <w:sz w:val="24"/>
                <w:szCs w:val="24"/>
              </w:rPr>
              <w:t>neizravnog</w:t>
            </w:r>
            <w:r w:rsidR="00BB770A">
              <w:rPr>
                <w:rFonts w:ascii="Times New Roman" w:hAnsi="Times New Roman" w:cs="Times New Roman"/>
                <w:b/>
                <w:sz w:val="24"/>
                <w:szCs w:val="24"/>
              </w:rPr>
              <w:t xml:space="preserve"> </w:t>
            </w:r>
            <w:r w:rsidR="00BB770A" w:rsidRPr="00BB770A">
              <w:rPr>
                <w:rFonts w:ascii="Times New Roman" w:hAnsi="Times New Roman" w:cs="Times New Roman"/>
                <w:sz w:val="24"/>
                <w:szCs w:val="24"/>
              </w:rPr>
              <w:t>sudjelovanja</w:t>
            </w:r>
            <w:r>
              <w:rPr>
                <w:rFonts w:ascii="Times New Roman" w:hAnsi="Times New Roman" w:cs="Times New Roman"/>
                <w:sz w:val="24"/>
                <w:szCs w:val="24"/>
              </w:rPr>
              <w:t>? Kako je ublažio ove rizike?</w:t>
            </w:r>
          </w:p>
        </w:tc>
      </w:tr>
      <w:tr w:rsidR="00D90CD1">
        <w:trPr>
          <w:trHeight w:val="440"/>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2</w:t>
            </w:r>
          </w:p>
          <w:p w:rsidR="00D90CD1" w:rsidRDefault="003879F0" w:rsidP="00901FC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sidR="00BB770A">
              <w:rPr>
                <w:rFonts w:ascii="Times New Roman" w:eastAsia="Times New Roman" w:hAnsi="Times New Roman" w:cs="Times New Roman"/>
                <w:sz w:val="24"/>
                <w:szCs w:val="24"/>
              </w:rPr>
              <w:t xml:space="preserve"> treba utvrditi bitne o</w:t>
            </w:r>
            <w:r>
              <w:rPr>
                <w:rFonts w:ascii="Times New Roman" w:eastAsia="Times New Roman" w:hAnsi="Times New Roman" w:cs="Times New Roman"/>
                <w:sz w:val="24"/>
                <w:szCs w:val="24"/>
              </w:rPr>
              <w:t xml:space="preserve">visnosti i veze između </w:t>
            </w:r>
            <w:r w:rsidR="00BB770A">
              <w:rPr>
                <w:rFonts w:ascii="Times New Roman" w:eastAsia="Times New Roman" w:hAnsi="Times New Roman" w:cs="Times New Roman"/>
                <w:sz w:val="24"/>
                <w:szCs w:val="24"/>
              </w:rPr>
              <w:t>izravnih</w:t>
            </w:r>
            <w:r>
              <w:rPr>
                <w:rFonts w:ascii="Times New Roman" w:eastAsia="Times New Roman" w:hAnsi="Times New Roman" w:cs="Times New Roman"/>
                <w:sz w:val="24"/>
                <w:szCs w:val="24"/>
              </w:rPr>
              <w:t xml:space="preserve"> i </w:t>
            </w:r>
            <w:r w:rsidR="00BB770A">
              <w:rPr>
                <w:rFonts w:ascii="Times New Roman" w:eastAsia="Times New Roman" w:hAnsi="Times New Roman" w:cs="Times New Roman"/>
                <w:sz w:val="24"/>
                <w:szCs w:val="24"/>
              </w:rPr>
              <w:t>nei</w:t>
            </w:r>
            <w:r w:rsidR="00D54EAC">
              <w:rPr>
                <w:rFonts w:ascii="Times New Roman" w:eastAsia="Times New Roman" w:hAnsi="Times New Roman" w:cs="Times New Roman"/>
                <w:sz w:val="24"/>
                <w:szCs w:val="24"/>
              </w:rPr>
              <w:t>z</w:t>
            </w:r>
            <w:r w:rsidR="00BB770A">
              <w:rPr>
                <w:rFonts w:ascii="Times New Roman" w:eastAsia="Times New Roman" w:hAnsi="Times New Roman" w:cs="Times New Roman"/>
                <w:sz w:val="24"/>
                <w:szCs w:val="24"/>
              </w:rPr>
              <w:t>ravnih sudionika</w:t>
            </w:r>
            <w:r>
              <w:rPr>
                <w:rFonts w:ascii="Times New Roman" w:eastAsia="Times New Roman" w:hAnsi="Times New Roman" w:cs="Times New Roman"/>
                <w:sz w:val="24"/>
                <w:szCs w:val="24"/>
              </w:rPr>
              <w:t xml:space="preserve"> koj</w:t>
            </w:r>
            <w:r w:rsidR="008822BE">
              <w:rPr>
                <w:rFonts w:ascii="Times New Roman" w:eastAsia="Times New Roman" w:hAnsi="Times New Roman" w:cs="Times New Roman"/>
                <w:sz w:val="24"/>
                <w:szCs w:val="24"/>
              </w:rPr>
              <w:t>e</w:t>
            </w:r>
            <w:r w:rsidR="00901FC0">
              <w:rPr>
                <w:rFonts w:ascii="Times New Roman" w:eastAsia="Times New Roman" w:hAnsi="Times New Roman" w:cs="Times New Roman"/>
                <w:sz w:val="24"/>
                <w:szCs w:val="24"/>
              </w:rPr>
              <w:t xml:space="preserve"> mogu utje</w:t>
            </w:r>
            <w:r>
              <w:rPr>
                <w:rFonts w:ascii="Times New Roman" w:eastAsia="Times New Roman" w:hAnsi="Times New Roman" w:cs="Times New Roman"/>
                <w:sz w:val="24"/>
                <w:szCs w:val="24"/>
              </w:rPr>
              <w:t xml:space="preserve">cati na platni </w:t>
            </w:r>
            <w:r w:rsidR="0069375B">
              <w:rPr>
                <w:rFonts w:ascii="Times New Roman" w:eastAsia="Times New Roman" w:hAnsi="Times New Roman" w:cs="Times New Roman"/>
                <w:sz w:val="24"/>
                <w:szCs w:val="24"/>
              </w:rPr>
              <w:t>sustav</w:t>
            </w:r>
          </w:p>
        </w:tc>
        <w:tc>
          <w:tcPr>
            <w:tcW w:w="3190" w:type="pct"/>
          </w:tcPr>
          <w:p w:rsidR="00D90CD1" w:rsidRDefault="003879F0" w:rsidP="0048770C">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P.19.2.1: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identifi</w:t>
            </w:r>
            <w:r w:rsidR="00901FC0">
              <w:rPr>
                <w:rFonts w:ascii="Times New Roman" w:hAnsi="Times New Roman" w:cs="Times New Roman"/>
                <w:sz w:val="24"/>
                <w:szCs w:val="24"/>
              </w:rPr>
              <w:t>cira materijalne o</w:t>
            </w:r>
            <w:r>
              <w:rPr>
                <w:rFonts w:ascii="Times New Roman" w:hAnsi="Times New Roman" w:cs="Times New Roman"/>
                <w:sz w:val="24"/>
                <w:szCs w:val="24"/>
              </w:rPr>
              <w:t xml:space="preserve">visnosti između </w:t>
            </w:r>
            <w:r w:rsidR="00901FC0">
              <w:rPr>
                <w:rFonts w:ascii="Times New Roman" w:hAnsi="Times New Roman" w:cs="Times New Roman"/>
                <w:sz w:val="24"/>
                <w:szCs w:val="24"/>
              </w:rPr>
              <w:t>izravnih</w:t>
            </w:r>
            <w:r>
              <w:rPr>
                <w:rFonts w:ascii="Times New Roman" w:hAnsi="Times New Roman" w:cs="Times New Roman"/>
                <w:sz w:val="24"/>
                <w:szCs w:val="24"/>
              </w:rPr>
              <w:t xml:space="preserve"> i </w:t>
            </w:r>
            <w:r w:rsidR="00901FC0">
              <w:rPr>
                <w:rFonts w:ascii="Times New Roman" w:hAnsi="Times New Roman" w:cs="Times New Roman"/>
                <w:sz w:val="24"/>
                <w:szCs w:val="24"/>
              </w:rPr>
              <w:t>neizravnih</w:t>
            </w:r>
            <w:r>
              <w:rPr>
                <w:rFonts w:ascii="Times New Roman" w:hAnsi="Times New Roman" w:cs="Times New Roman"/>
                <w:sz w:val="24"/>
                <w:szCs w:val="24"/>
              </w:rPr>
              <w:t xml:space="preserve"> </w:t>
            </w:r>
            <w:r w:rsidR="00901FC0">
              <w:rPr>
                <w:rFonts w:ascii="Times New Roman" w:hAnsi="Times New Roman" w:cs="Times New Roman"/>
                <w:sz w:val="24"/>
                <w:szCs w:val="24"/>
              </w:rPr>
              <w:t>sudionika</w:t>
            </w:r>
            <w:r>
              <w:rPr>
                <w:rFonts w:ascii="Times New Roman" w:hAnsi="Times New Roman" w:cs="Times New Roman"/>
                <w:sz w:val="24"/>
                <w:szCs w:val="24"/>
              </w:rPr>
              <w:t xml:space="preserve"> koj</w:t>
            </w:r>
            <w:r w:rsidR="0048770C">
              <w:rPr>
                <w:rFonts w:ascii="Times New Roman" w:hAnsi="Times New Roman" w:cs="Times New Roman"/>
                <w:sz w:val="24"/>
                <w:szCs w:val="24"/>
              </w:rPr>
              <w:t>e</w:t>
            </w:r>
            <w:r w:rsidR="00901FC0">
              <w:rPr>
                <w:rFonts w:ascii="Times New Roman" w:hAnsi="Times New Roman" w:cs="Times New Roman"/>
                <w:sz w:val="24"/>
                <w:szCs w:val="24"/>
              </w:rPr>
              <w:t xml:space="preserve"> bi mogl</w:t>
            </w:r>
            <w:r w:rsidR="0048770C">
              <w:rPr>
                <w:rFonts w:ascii="Times New Roman" w:hAnsi="Times New Roman" w:cs="Times New Roman"/>
                <w:sz w:val="24"/>
                <w:szCs w:val="24"/>
              </w:rPr>
              <w:t>e</w:t>
            </w:r>
            <w:r w:rsidR="00901FC0">
              <w:rPr>
                <w:rFonts w:ascii="Times New Roman" w:hAnsi="Times New Roman" w:cs="Times New Roman"/>
                <w:sz w:val="24"/>
                <w:szCs w:val="24"/>
              </w:rPr>
              <w:t xml:space="preserve"> utje</w:t>
            </w:r>
            <w:r>
              <w:rPr>
                <w:rFonts w:ascii="Times New Roman" w:hAnsi="Times New Roman" w:cs="Times New Roman"/>
                <w:sz w:val="24"/>
                <w:szCs w:val="24"/>
              </w:rPr>
              <w:t xml:space="preserve">cati na platni </w:t>
            </w:r>
            <w:r w:rsidR="0069375B">
              <w:rPr>
                <w:rFonts w:ascii="Times New Roman" w:hAnsi="Times New Roman" w:cs="Times New Roman"/>
                <w:sz w:val="24"/>
                <w:szCs w:val="24"/>
              </w:rPr>
              <w:t>sustav</w:t>
            </w:r>
            <w:r>
              <w:rPr>
                <w:rFonts w:ascii="Times New Roman" w:hAnsi="Times New Roman" w:cs="Times New Roman"/>
                <w:sz w:val="24"/>
                <w:szCs w:val="24"/>
              </w:rPr>
              <w:t>?</w:t>
            </w:r>
          </w:p>
        </w:tc>
      </w:tr>
      <w:tr w:rsidR="00D90CD1">
        <w:trPr>
          <w:trHeight w:val="1790"/>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Ključno razmatranje 3</w:t>
            </w:r>
          </w:p>
          <w:p w:rsidR="00D90CD1" w:rsidRDefault="003879F0" w:rsidP="0069793F">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treba identificirati </w:t>
            </w:r>
            <w:r w:rsidR="0069793F">
              <w:rPr>
                <w:rFonts w:ascii="Times New Roman" w:eastAsia="Times New Roman" w:hAnsi="Times New Roman" w:cs="Times New Roman"/>
                <w:sz w:val="24"/>
                <w:szCs w:val="24"/>
              </w:rPr>
              <w:t>neizravne sudionike</w:t>
            </w:r>
            <w:r>
              <w:rPr>
                <w:rFonts w:ascii="Times New Roman" w:eastAsia="Times New Roman" w:hAnsi="Times New Roman" w:cs="Times New Roman"/>
                <w:sz w:val="24"/>
                <w:szCs w:val="24"/>
              </w:rPr>
              <w:t xml:space="preserve"> koji su odgovorni za značajan omjer transakcija, koje su procesirane od strane platnog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a i </w:t>
            </w:r>
            <w:r w:rsidR="0069793F">
              <w:rPr>
                <w:rFonts w:ascii="Times New Roman" w:eastAsia="Times New Roman" w:hAnsi="Times New Roman" w:cs="Times New Roman"/>
                <w:sz w:val="24"/>
                <w:szCs w:val="24"/>
              </w:rPr>
              <w:t>neizravnih sudionika</w:t>
            </w:r>
            <w:r>
              <w:rPr>
                <w:rFonts w:ascii="Times New Roman" w:eastAsia="Times New Roman" w:hAnsi="Times New Roman" w:cs="Times New Roman"/>
                <w:sz w:val="24"/>
                <w:szCs w:val="24"/>
              </w:rPr>
              <w:t xml:space="preserve"> čiji je opseg ili vrijednost transakcija  velika u odnosu  na kapacitet </w:t>
            </w:r>
            <w:r w:rsidR="0069793F">
              <w:rPr>
                <w:rFonts w:ascii="Times New Roman" w:eastAsia="Times New Roman" w:hAnsi="Times New Roman" w:cs="Times New Roman"/>
                <w:sz w:val="24"/>
                <w:szCs w:val="24"/>
              </w:rPr>
              <w:t>izravnih sudionika</w:t>
            </w:r>
            <w:r>
              <w:rPr>
                <w:rFonts w:ascii="Times New Roman" w:eastAsia="Times New Roman" w:hAnsi="Times New Roman" w:cs="Times New Roman"/>
                <w:sz w:val="24"/>
                <w:szCs w:val="24"/>
              </w:rPr>
              <w:t xml:space="preserve"> putem kojih oni pristupaju  platnom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u, a da bi upravljali rizikom koji nastaje iz ovih transakcija. </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P.19.3.1: Da li je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identifi</w:t>
            </w:r>
            <w:r w:rsidR="0069793F">
              <w:rPr>
                <w:rFonts w:ascii="Times New Roman" w:hAnsi="Times New Roman" w:cs="Times New Roman"/>
                <w:sz w:val="24"/>
                <w:szCs w:val="24"/>
              </w:rPr>
              <w:t>cirao</w:t>
            </w:r>
            <w:r>
              <w:rPr>
                <w:rFonts w:ascii="Times New Roman" w:hAnsi="Times New Roman" w:cs="Times New Roman"/>
                <w:sz w:val="24"/>
                <w:szCs w:val="24"/>
              </w:rPr>
              <w:t>:</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a) udio aktivnosti koji svaki </w:t>
            </w:r>
            <w:r w:rsidR="0069793F">
              <w:rPr>
                <w:rFonts w:ascii="Times New Roman" w:hAnsi="Times New Roman" w:cs="Times New Roman"/>
                <w:sz w:val="24"/>
                <w:szCs w:val="24"/>
              </w:rPr>
              <w:t>izravni sudionik</w:t>
            </w:r>
            <w:r>
              <w:rPr>
                <w:rFonts w:ascii="Times New Roman" w:hAnsi="Times New Roman" w:cs="Times New Roman"/>
                <w:sz w:val="24"/>
                <w:szCs w:val="24"/>
              </w:rPr>
              <w:t xml:space="preserve"> obavlja u ime </w:t>
            </w:r>
            <w:r w:rsidR="0069793F">
              <w:rPr>
                <w:rFonts w:ascii="Times New Roman" w:hAnsi="Times New Roman" w:cs="Times New Roman"/>
                <w:sz w:val="24"/>
                <w:szCs w:val="24"/>
              </w:rPr>
              <w:t>neizravnih sudionika</w:t>
            </w:r>
            <w:r>
              <w:rPr>
                <w:rFonts w:ascii="Times New Roman" w:hAnsi="Times New Roman" w:cs="Times New Roman"/>
                <w:sz w:val="24"/>
                <w:szCs w:val="24"/>
              </w:rPr>
              <w:t xml:space="preserve"> u odnosu na kapacitet </w:t>
            </w:r>
            <w:r w:rsidR="0069793F">
              <w:rPr>
                <w:rFonts w:ascii="Times New Roman" w:hAnsi="Times New Roman" w:cs="Times New Roman"/>
                <w:sz w:val="24"/>
                <w:szCs w:val="24"/>
              </w:rPr>
              <w:t>izravnih sudionika</w:t>
            </w:r>
            <w:r>
              <w:rPr>
                <w:rFonts w:ascii="Times New Roman" w:hAnsi="Times New Roman" w:cs="Times New Roman"/>
                <w:sz w:val="24"/>
                <w:szCs w:val="24"/>
              </w:rPr>
              <w:t>,</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b) </w:t>
            </w:r>
            <w:r w:rsidR="0069793F">
              <w:rPr>
                <w:rFonts w:ascii="Times New Roman" w:hAnsi="Times New Roman" w:cs="Times New Roman"/>
                <w:sz w:val="24"/>
                <w:szCs w:val="24"/>
              </w:rPr>
              <w:t>izravne sudionike</w:t>
            </w:r>
            <w:r>
              <w:rPr>
                <w:rFonts w:ascii="Times New Roman" w:hAnsi="Times New Roman" w:cs="Times New Roman"/>
                <w:sz w:val="24"/>
                <w:szCs w:val="24"/>
              </w:rPr>
              <w:t xml:space="preserve"> koji djeluju u ime materijalnog broja </w:t>
            </w:r>
            <w:r w:rsidR="0069793F">
              <w:rPr>
                <w:rFonts w:ascii="Times New Roman" w:hAnsi="Times New Roman" w:cs="Times New Roman"/>
                <w:sz w:val="24"/>
                <w:szCs w:val="24"/>
              </w:rPr>
              <w:t>neizravnih sudionika</w:t>
            </w:r>
            <w:r>
              <w:rPr>
                <w:rFonts w:ascii="Times New Roman" w:hAnsi="Times New Roman" w:cs="Times New Roman"/>
                <w:sz w:val="24"/>
                <w:szCs w:val="24"/>
              </w:rPr>
              <w:t>,</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69793F">
              <w:rPr>
                <w:rFonts w:ascii="Times New Roman" w:hAnsi="Times New Roman" w:cs="Times New Roman"/>
                <w:sz w:val="24"/>
                <w:szCs w:val="24"/>
              </w:rPr>
              <w:t>neizravne sudionike</w:t>
            </w:r>
            <w:r>
              <w:rPr>
                <w:rFonts w:ascii="Times New Roman" w:hAnsi="Times New Roman" w:cs="Times New Roman"/>
                <w:sz w:val="24"/>
                <w:szCs w:val="24"/>
              </w:rPr>
              <w:t xml:space="preserve"> odgovorn</w:t>
            </w:r>
            <w:r w:rsidR="0069793F">
              <w:rPr>
                <w:rFonts w:ascii="Times New Roman" w:hAnsi="Times New Roman" w:cs="Times New Roman"/>
                <w:sz w:val="24"/>
                <w:szCs w:val="24"/>
              </w:rPr>
              <w:t>e</w:t>
            </w:r>
            <w:r>
              <w:rPr>
                <w:rFonts w:ascii="Times New Roman" w:hAnsi="Times New Roman" w:cs="Times New Roman"/>
                <w:sz w:val="24"/>
                <w:szCs w:val="24"/>
              </w:rPr>
              <w:t xml:space="preserve"> za značajan udio prometa u </w:t>
            </w:r>
            <w:r w:rsidR="0069375B">
              <w:rPr>
                <w:rFonts w:ascii="Times New Roman" w:hAnsi="Times New Roman" w:cs="Times New Roman"/>
                <w:sz w:val="24"/>
                <w:szCs w:val="24"/>
              </w:rPr>
              <w:t>sustav</w:t>
            </w:r>
            <w:r>
              <w:rPr>
                <w:rFonts w:ascii="Times New Roman" w:hAnsi="Times New Roman" w:cs="Times New Roman"/>
                <w:sz w:val="24"/>
                <w:szCs w:val="24"/>
              </w:rPr>
              <w:t xml:space="preserve">u, i </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874D59">
              <w:rPr>
                <w:rFonts w:ascii="Times New Roman" w:hAnsi="Times New Roman" w:cs="Times New Roman"/>
                <w:sz w:val="24"/>
                <w:szCs w:val="24"/>
              </w:rPr>
              <w:t xml:space="preserve">neizravne sudionike </w:t>
            </w:r>
            <w:r>
              <w:rPr>
                <w:rFonts w:ascii="Times New Roman" w:hAnsi="Times New Roman" w:cs="Times New Roman"/>
                <w:sz w:val="24"/>
                <w:szCs w:val="24"/>
              </w:rPr>
              <w:t>čiji su o</w:t>
            </w:r>
            <w:r w:rsidR="006742BF">
              <w:rPr>
                <w:rFonts w:ascii="Times New Roman" w:hAnsi="Times New Roman" w:cs="Times New Roman"/>
                <w:sz w:val="24"/>
                <w:szCs w:val="24"/>
              </w:rPr>
              <w:t>pseg</w:t>
            </w:r>
            <w:r>
              <w:rPr>
                <w:rFonts w:ascii="Times New Roman" w:hAnsi="Times New Roman" w:cs="Times New Roman"/>
                <w:sz w:val="24"/>
                <w:szCs w:val="24"/>
              </w:rPr>
              <w:t xml:space="preserve"> ili vrijednosti transakcija veliki u odnosu na kapacitet </w:t>
            </w:r>
            <w:r w:rsidR="006742BF">
              <w:rPr>
                <w:rFonts w:ascii="Times New Roman" w:hAnsi="Times New Roman" w:cs="Times New Roman"/>
                <w:sz w:val="24"/>
                <w:szCs w:val="24"/>
              </w:rPr>
              <w:t>izravnog sudionika</w:t>
            </w:r>
            <w:r>
              <w:rPr>
                <w:rFonts w:ascii="Times New Roman" w:hAnsi="Times New Roman" w:cs="Times New Roman"/>
                <w:sz w:val="24"/>
                <w:szCs w:val="24"/>
              </w:rPr>
              <w:t xml:space="preserve"> preko kojeg pristupaju platnom </w:t>
            </w:r>
            <w:r w:rsidR="0069375B">
              <w:rPr>
                <w:rFonts w:ascii="Times New Roman" w:hAnsi="Times New Roman" w:cs="Times New Roman"/>
                <w:sz w:val="24"/>
                <w:szCs w:val="24"/>
              </w:rPr>
              <w:t>sustav</w:t>
            </w:r>
            <w:r>
              <w:rPr>
                <w:rFonts w:ascii="Times New Roman" w:hAnsi="Times New Roman" w:cs="Times New Roman"/>
                <w:sz w:val="24"/>
                <w:szCs w:val="24"/>
              </w:rPr>
              <w:t>u, kako bi upravljali rizicima koji nastaju od ovih transakcija?</w:t>
            </w:r>
          </w:p>
          <w:p w:rsidR="00D90CD1" w:rsidRDefault="003879F0" w:rsidP="006742BF">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P.19.3.2: Koji rizici za platni </w:t>
            </w:r>
            <w:r w:rsidR="0069375B">
              <w:rPr>
                <w:rFonts w:ascii="Times New Roman" w:hAnsi="Times New Roman" w:cs="Times New Roman"/>
                <w:sz w:val="24"/>
                <w:szCs w:val="24"/>
              </w:rPr>
              <w:t>sustav</w:t>
            </w:r>
            <w:r>
              <w:rPr>
                <w:rFonts w:ascii="Times New Roman" w:hAnsi="Times New Roman" w:cs="Times New Roman"/>
                <w:sz w:val="24"/>
                <w:szCs w:val="24"/>
              </w:rPr>
              <w:t xml:space="preserve"> nastaju i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upravlja ovim rizicima koji proizlaze iz ključnih </w:t>
            </w:r>
            <w:r w:rsidR="006742BF">
              <w:rPr>
                <w:rFonts w:ascii="Times New Roman" w:hAnsi="Times New Roman" w:cs="Times New Roman"/>
                <w:sz w:val="24"/>
                <w:szCs w:val="24"/>
              </w:rPr>
              <w:t>neizravnih sudionika</w:t>
            </w:r>
            <w:r>
              <w:rPr>
                <w:rFonts w:ascii="Times New Roman" w:hAnsi="Times New Roman" w:cs="Times New Roman"/>
                <w:sz w:val="24"/>
                <w:szCs w:val="24"/>
              </w:rPr>
              <w:t>?</w:t>
            </w:r>
          </w:p>
        </w:tc>
      </w:tr>
      <w:tr w:rsidR="00D90CD1">
        <w:trPr>
          <w:trHeight w:val="1790"/>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4</w:t>
            </w:r>
          </w:p>
          <w:p w:rsidR="00D90CD1" w:rsidRDefault="003879F0" w:rsidP="00F10C5E">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treba redovno pregledati rizike  koje nastaju iz </w:t>
            </w:r>
            <w:r>
              <w:rPr>
                <w:rFonts w:ascii="Times New Roman" w:hAnsi="Times New Roman" w:cs="Times New Roman"/>
                <w:sz w:val="24"/>
                <w:szCs w:val="24"/>
              </w:rPr>
              <w:t xml:space="preserve"> </w:t>
            </w:r>
            <w:r>
              <w:rPr>
                <w:rFonts w:ascii="Times New Roman" w:eastAsia="Times New Roman" w:hAnsi="Times New Roman" w:cs="Times New Roman"/>
                <w:sz w:val="24"/>
                <w:szCs w:val="24"/>
              </w:rPr>
              <w:t xml:space="preserve">aranžmana </w:t>
            </w:r>
            <w:r w:rsidR="00F10C5E">
              <w:rPr>
                <w:rFonts w:ascii="Times New Roman" w:eastAsia="Times New Roman" w:hAnsi="Times New Roman" w:cs="Times New Roman"/>
                <w:sz w:val="24"/>
                <w:szCs w:val="24"/>
              </w:rPr>
              <w:t>neizravno</w:t>
            </w:r>
            <w:r>
              <w:rPr>
                <w:rFonts w:ascii="Times New Roman" w:eastAsia="Times New Roman" w:hAnsi="Times New Roman" w:cs="Times New Roman"/>
                <w:sz w:val="24"/>
                <w:szCs w:val="24"/>
              </w:rPr>
              <w:t xml:space="preserve">g </w:t>
            </w:r>
            <w:r w:rsidR="00F10C5E">
              <w:rPr>
                <w:rFonts w:ascii="Times New Roman" w:eastAsia="Times New Roman" w:hAnsi="Times New Roman" w:cs="Times New Roman"/>
                <w:sz w:val="24"/>
                <w:szCs w:val="24"/>
              </w:rPr>
              <w:t>sudjelovanja</w:t>
            </w:r>
            <w:r>
              <w:rPr>
                <w:rFonts w:ascii="Times New Roman" w:eastAsia="Times New Roman" w:hAnsi="Times New Roman" w:cs="Times New Roman"/>
                <w:sz w:val="24"/>
                <w:szCs w:val="24"/>
              </w:rPr>
              <w:t xml:space="preserve"> i treba p</w:t>
            </w:r>
            <w:r w:rsidR="00F10C5E">
              <w:rPr>
                <w:rFonts w:ascii="Times New Roman" w:eastAsia="Times New Roman" w:hAnsi="Times New Roman" w:cs="Times New Roman"/>
                <w:sz w:val="24"/>
                <w:szCs w:val="24"/>
              </w:rPr>
              <w:t>od</w:t>
            </w:r>
            <w:r>
              <w:rPr>
                <w:rFonts w:ascii="Times New Roman" w:eastAsia="Times New Roman" w:hAnsi="Times New Roman" w:cs="Times New Roman"/>
                <w:sz w:val="24"/>
                <w:szCs w:val="24"/>
              </w:rPr>
              <w:t xml:space="preserve">uzeti aktivnosti da ih ublaži gdje je to potrebno.  </w:t>
            </w:r>
          </w:p>
        </w:tc>
        <w:tc>
          <w:tcPr>
            <w:tcW w:w="3190" w:type="pct"/>
          </w:tcPr>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P.19.4.1: Koje su politike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za pregled njegovih pravila i procedura kako bi se umanjili rizici za platni </w:t>
            </w:r>
            <w:r w:rsidR="0069375B">
              <w:rPr>
                <w:rFonts w:ascii="Times New Roman" w:hAnsi="Times New Roman" w:cs="Times New Roman"/>
                <w:sz w:val="24"/>
                <w:szCs w:val="24"/>
              </w:rPr>
              <w:t>sustav</w:t>
            </w:r>
            <w:r>
              <w:rPr>
                <w:rFonts w:ascii="Times New Roman" w:hAnsi="Times New Roman" w:cs="Times New Roman"/>
                <w:sz w:val="24"/>
                <w:szCs w:val="24"/>
              </w:rPr>
              <w:t xml:space="preserve"> koji proizlaze iz aranžmana </w:t>
            </w:r>
            <w:r w:rsidR="00F10C5E">
              <w:rPr>
                <w:rFonts w:ascii="Times New Roman" w:hAnsi="Times New Roman" w:cs="Times New Roman"/>
                <w:sz w:val="24"/>
                <w:szCs w:val="24"/>
              </w:rPr>
              <w:t>neizravnog</w:t>
            </w:r>
            <w:r>
              <w:rPr>
                <w:rFonts w:ascii="Times New Roman" w:hAnsi="Times New Roman" w:cs="Times New Roman"/>
                <w:sz w:val="24"/>
                <w:szCs w:val="24"/>
              </w:rPr>
              <w:t xml:space="preserve"> </w:t>
            </w:r>
            <w:r w:rsidR="00F10C5E">
              <w:rPr>
                <w:rFonts w:ascii="Times New Roman" w:hAnsi="Times New Roman" w:cs="Times New Roman"/>
                <w:sz w:val="24"/>
                <w:szCs w:val="24"/>
              </w:rPr>
              <w:t>sudjelovanja</w:t>
            </w:r>
            <w:r>
              <w:rPr>
                <w:rFonts w:ascii="Times New Roman" w:hAnsi="Times New Roman" w:cs="Times New Roman"/>
                <w:sz w:val="24"/>
                <w:szCs w:val="24"/>
              </w:rPr>
              <w:t>? Koliko često se provodi ova aktivnost?</w:t>
            </w:r>
          </w:p>
          <w:p w:rsidR="00D90CD1" w:rsidRDefault="00EB343C" w:rsidP="00EB343C">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P.19.4.2: Koje kriterij</w:t>
            </w:r>
            <w:r w:rsidR="003879F0">
              <w:rPr>
                <w:rFonts w:ascii="Times New Roman" w:hAnsi="Times New Roman" w:cs="Times New Roman"/>
                <w:sz w:val="24"/>
                <w:szCs w:val="24"/>
              </w:rPr>
              <w:t xml:space="preserve">e koristi platni </w:t>
            </w:r>
            <w:r w:rsidR="0069375B">
              <w:rPr>
                <w:rFonts w:ascii="Times New Roman" w:hAnsi="Times New Roman" w:cs="Times New Roman"/>
                <w:sz w:val="24"/>
                <w:szCs w:val="24"/>
              </w:rPr>
              <w:t>sustav</w:t>
            </w:r>
            <w:r w:rsidR="003879F0">
              <w:rPr>
                <w:rFonts w:ascii="Times New Roman" w:hAnsi="Times New Roman" w:cs="Times New Roman"/>
                <w:sz w:val="24"/>
                <w:szCs w:val="24"/>
              </w:rPr>
              <w:t xml:space="preserve"> da bi odredio kada su potrebne aktivnosti za ublažavanje? Kako platni </w:t>
            </w:r>
            <w:r w:rsidR="0069375B">
              <w:rPr>
                <w:rFonts w:ascii="Times New Roman" w:hAnsi="Times New Roman" w:cs="Times New Roman"/>
                <w:sz w:val="24"/>
                <w:szCs w:val="24"/>
              </w:rPr>
              <w:t>sustav</w:t>
            </w:r>
            <w:r w:rsidR="003879F0">
              <w:rPr>
                <w:rFonts w:ascii="Times New Roman" w:hAnsi="Times New Roman" w:cs="Times New Roman"/>
                <w:sz w:val="24"/>
                <w:szCs w:val="24"/>
              </w:rPr>
              <w:t xml:space="preserve"> prati i ublažava svoje rizike?</w:t>
            </w:r>
          </w:p>
        </w:tc>
      </w:tr>
    </w:tbl>
    <w:p w:rsidR="00D90CD1" w:rsidRDefault="00D90CD1">
      <w:pPr>
        <w:spacing w:before="80" w:after="80" w:line="240" w:lineRule="auto"/>
        <w:rPr>
          <w:rFonts w:ascii="Times New Roman" w:hAnsi="Times New Roman" w:cs="Times New Roman"/>
          <w:sz w:val="24"/>
          <w:szCs w:val="24"/>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9"/>
        <w:gridCol w:w="5797"/>
      </w:tblGrid>
      <w:tr w:rsidR="00D90CD1">
        <w:trPr>
          <w:jc w:val="center"/>
        </w:trPr>
        <w:tc>
          <w:tcPr>
            <w:tcW w:w="5000" w:type="pct"/>
            <w:gridSpan w:val="2"/>
            <w:shd w:val="pct5" w:color="auto" w:fill="auto"/>
            <w:vAlign w:val="center"/>
          </w:tcPr>
          <w:p w:rsidR="00D90CD1" w:rsidRDefault="003879F0">
            <w:pPr>
              <w:spacing w:before="80" w:after="8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br w:type="page"/>
            </w: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 xml:space="preserve">Princip 21. </w:t>
            </w:r>
            <w:r>
              <w:rPr>
                <w:rFonts w:ascii="Times New Roman" w:hAnsi="Times New Roman" w:cs="Times New Roman"/>
                <w:b/>
                <w:sz w:val="24"/>
                <w:szCs w:val="24"/>
              </w:rPr>
              <w:t>Efikasnost i efektivnost</w:t>
            </w:r>
          </w:p>
          <w:p w:rsidR="00D90CD1" w:rsidRDefault="003879F0" w:rsidP="00273214">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biti </w:t>
            </w:r>
            <w:r w:rsidR="004470E4">
              <w:rPr>
                <w:rFonts w:ascii="Times New Roman" w:hAnsi="Times New Roman" w:cs="Times New Roman"/>
                <w:sz w:val="24"/>
                <w:szCs w:val="24"/>
              </w:rPr>
              <w:t>efikasan</w:t>
            </w:r>
            <w:r>
              <w:rPr>
                <w:rFonts w:ascii="Times New Roman" w:hAnsi="Times New Roman" w:cs="Times New Roman"/>
                <w:sz w:val="24"/>
                <w:szCs w:val="24"/>
              </w:rPr>
              <w:t xml:space="preserve"> i efektivan u ispunjavanju </w:t>
            </w:r>
            <w:r w:rsidR="00D12EC4">
              <w:rPr>
                <w:rFonts w:ascii="Times New Roman" w:hAnsi="Times New Roman" w:cs="Times New Roman"/>
                <w:sz w:val="24"/>
                <w:szCs w:val="24"/>
              </w:rPr>
              <w:t>uvjet</w:t>
            </w:r>
            <w:r>
              <w:rPr>
                <w:rFonts w:ascii="Times New Roman" w:hAnsi="Times New Roman" w:cs="Times New Roman"/>
                <w:sz w:val="24"/>
                <w:szCs w:val="24"/>
              </w:rPr>
              <w:t xml:space="preserve">a svojih </w:t>
            </w:r>
            <w:r w:rsidR="00273214">
              <w:rPr>
                <w:rFonts w:ascii="Times New Roman" w:hAnsi="Times New Roman" w:cs="Times New Roman"/>
                <w:sz w:val="24"/>
                <w:szCs w:val="24"/>
              </w:rPr>
              <w:t>sudionika</w:t>
            </w:r>
            <w:r>
              <w:rPr>
                <w:rFonts w:ascii="Times New Roman" w:hAnsi="Times New Roman" w:cs="Times New Roman"/>
                <w:sz w:val="24"/>
                <w:szCs w:val="24"/>
              </w:rPr>
              <w:t xml:space="preserve"> i tržišta kojem služi.</w:t>
            </w:r>
          </w:p>
        </w:tc>
      </w:tr>
      <w:tr w:rsidR="00D90CD1">
        <w:trPr>
          <w:trHeight w:val="350"/>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1</w:t>
            </w:r>
          </w:p>
          <w:p w:rsidR="00D90CD1" w:rsidRDefault="003879F0" w:rsidP="00273214">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biti tako organiz</w:t>
            </w:r>
            <w:r w:rsidR="00273214">
              <w:rPr>
                <w:rFonts w:ascii="Times New Roman" w:hAnsi="Times New Roman" w:cs="Times New Roman"/>
                <w:sz w:val="24"/>
                <w:szCs w:val="24"/>
              </w:rPr>
              <w:t>ir</w:t>
            </w:r>
            <w:r>
              <w:rPr>
                <w:rFonts w:ascii="Times New Roman" w:hAnsi="Times New Roman" w:cs="Times New Roman"/>
                <w:sz w:val="24"/>
                <w:szCs w:val="24"/>
              </w:rPr>
              <w:t xml:space="preserve">an da zadovolji potrebe </w:t>
            </w:r>
            <w:r w:rsidR="00273214">
              <w:rPr>
                <w:rFonts w:ascii="Times New Roman" w:hAnsi="Times New Roman" w:cs="Times New Roman"/>
                <w:sz w:val="24"/>
                <w:szCs w:val="24"/>
              </w:rPr>
              <w:t>sudionika</w:t>
            </w:r>
            <w:r>
              <w:rPr>
                <w:rFonts w:ascii="Times New Roman" w:hAnsi="Times New Roman" w:cs="Times New Roman"/>
                <w:sz w:val="24"/>
                <w:szCs w:val="24"/>
              </w:rPr>
              <w:t xml:space="preserve"> i  tržišta kojem služi, posebno, u pogledu  izbora klirinških ugovora i ugovora poravnanja, operativne strukture, niza proizvoda za koje se vrši kliring, poravnanje ili evidencija i upotreba tehnologije i procedura.</w:t>
            </w:r>
          </w:p>
        </w:tc>
        <w:tc>
          <w:tcPr>
            <w:tcW w:w="3190" w:type="pct"/>
          </w:tcPr>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P.21.1.1: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utvrđuje da li njegov dizajn (uključujući aranžman kliringa i poravnanja, njegovu operativnu strukturu,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e i tehnologije isporuke, te njegove pojedinačne usluge i proizvode) uzima u obzir potrebe svojih </w:t>
            </w:r>
            <w:r w:rsidR="00273214">
              <w:rPr>
                <w:rFonts w:ascii="Times New Roman" w:eastAsia="Times New Roman" w:hAnsi="Times New Roman" w:cs="Times New Roman"/>
                <w:sz w:val="24"/>
                <w:szCs w:val="24"/>
              </w:rPr>
              <w:t>sudionika</w:t>
            </w:r>
            <w:r>
              <w:rPr>
                <w:rFonts w:ascii="Times New Roman" w:eastAsia="Times New Roman" w:hAnsi="Times New Roman" w:cs="Times New Roman"/>
                <w:sz w:val="24"/>
                <w:szCs w:val="24"/>
              </w:rPr>
              <w:t xml:space="preserve"> i tržišta kojima služi?</w:t>
            </w:r>
          </w:p>
          <w:p w:rsidR="00D90CD1" w:rsidRDefault="003879F0" w:rsidP="00273214">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P.21.1.2: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utvrđuje da li ispunjava zahtjeve i potrebe svojih </w:t>
            </w:r>
            <w:r w:rsidR="00273214">
              <w:rPr>
                <w:rFonts w:ascii="Times New Roman" w:eastAsia="Times New Roman" w:hAnsi="Times New Roman" w:cs="Times New Roman"/>
                <w:sz w:val="24"/>
                <w:szCs w:val="24"/>
              </w:rPr>
              <w:t>sudionika</w:t>
            </w:r>
            <w:r>
              <w:rPr>
                <w:rFonts w:ascii="Times New Roman" w:eastAsia="Times New Roman" w:hAnsi="Times New Roman" w:cs="Times New Roman"/>
                <w:sz w:val="24"/>
                <w:szCs w:val="24"/>
              </w:rPr>
              <w:t xml:space="preserve"> i drugih korisnika i nastavlja ispunjavati te zahtjeve kako se mijenjaju zahtjevi i potrebe (na primjer, korištenjem mehanizama povratnih informacija)?</w:t>
            </w:r>
          </w:p>
        </w:tc>
      </w:tr>
      <w:tr w:rsidR="00D90CD1">
        <w:trPr>
          <w:trHeight w:val="2105"/>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2</w:t>
            </w:r>
          </w:p>
          <w:p w:rsidR="00D90CD1" w:rsidRDefault="003879F0" w:rsidP="00273214">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imati  jasno  defini</w:t>
            </w:r>
            <w:r w:rsidR="00273214">
              <w:rPr>
                <w:rFonts w:ascii="Times New Roman" w:hAnsi="Times New Roman" w:cs="Times New Roman"/>
                <w:sz w:val="24"/>
                <w:szCs w:val="24"/>
              </w:rPr>
              <w:t>r</w:t>
            </w:r>
            <w:r>
              <w:rPr>
                <w:rFonts w:ascii="Times New Roman" w:hAnsi="Times New Roman" w:cs="Times New Roman"/>
                <w:sz w:val="24"/>
                <w:szCs w:val="24"/>
              </w:rPr>
              <w:t xml:space="preserve">ane ciljeve koji su  mjerljivi i koje je moguće postići, kao  što su oni u  području minimalnih </w:t>
            </w:r>
            <w:r w:rsidR="00273214">
              <w:rPr>
                <w:rFonts w:ascii="Times New Roman" w:hAnsi="Times New Roman" w:cs="Times New Roman"/>
                <w:sz w:val="24"/>
                <w:szCs w:val="24"/>
              </w:rPr>
              <w:t>razina</w:t>
            </w:r>
            <w:r>
              <w:rPr>
                <w:rFonts w:ascii="Times New Roman" w:hAnsi="Times New Roman" w:cs="Times New Roman"/>
                <w:sz w:val="24"/>
                <w:szCs w:val="24"/>
              </w:rPr>
              <w:t xml:space="preserve"> usluga, očekivanja u </w:t>
            </w:r>
            <w:r>
              <w:rPr>
                <w:rFonts w:ascii="Times New Roman" w:hAnsi="Times New Roman" w:cs="Times New Roman"/>
                <w:sz w:val="24"/>
                <w:szCs w:val="24"/>
              </w:rPr>
              <w:lastRenderedPageBreak/>
              <w:t>upravljanju rizikom i poslovni prioriteti.</w:t>
            </w:r>
          </w:p>
        </w:tc>
        <w:tc>
          <w:tcPr>
            <w:tcW w:w="3190" w:type="pct"/>
          </w:tcPr>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P.21.2.1: Koji su ciljevi i zada</w:t>
            </w:r>
            <w:r w:rsidR="00273214">
              <w:rPr>
                <w:rFonts w:ascii="Times New Roman" w:hAnsi="Times New Roman" w:cs="Times New Roman"/>
                <w:sz w:val="24"/>
                <w:szCs w:val="24"/>
              </w:rPr>
              <w:t>t</w:t>
            </w:r>
            <w:r>
              <w:rPr>
                <w:rFonts w:ascii="Times New Roman" w:hAnsi="Times New Roman" w:cs="Times New Roman"/>
                <w:sz w:val="24"/>
                <w:szCs w:val="24"/>
              </w:rPr>
              <w:t xml:space="preserve">ci platnog </w:t>
            </w:r>
            <w:r w:rsidR="0069375B">
              <w:rPr>
                <w:rFonts w:ascii="Times New Roman" w:hAnsi="Times New Roman" w:cs="Times New Roman"/>
                <w:sz w:val="24"/>
                <w:szCs w:val="24"/>
              </w:rPr>
              <w:t>sustav</w:t>
            </w:r>
            <w:r>
              <w:rPr>
                <w:rFonts w:ascii="Times New Roman" w:hAnsi="Times New Roman" w:cs="Times New Roman"/>
                <w:sz w:val="24"/>
                <w:szCs w:val="24"/>
              </w:rPr>
              <w:t>a u pogledu efektivnosti njegovog poslovanja?</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P.21.2.2: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osigurava da ima jasno defini</w:t>
            </w:r>
            <w:r w:rsidR="00273214">
              <w:rPr>
                <w:rFonts w:ascii="Times New Roman" w:hAnsi="Times New Roman" w:cs="Times New Roman"/>
                <w:sz w:val="24"/>
                <w:szCs w:val="24"/>
              </w:rPr>
              <w:t>r</w:t>
            </w:r>
            <w:r>
              <w:rPr>
                <w:rFonts w:ascii="Times New Roman" w:hAnsi="Times New Roman" w:cs="Times New Roman"/>
                <w:sz w:val="24"/>
                <w:szCs w:val="24"/>
              </w:rPr>
              <w:t>ane ciljeve koji su mjerljivi i ostvarivi?</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P.21.2.3: U kojoj mjeri su ciljevi postignuti? Koje mehanizme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ima da to izmjeri i ocijeni?</w:t>
            </w:r>
          </w:p>
        </w:tc>
      </w:tr>
      <w:tr w:rsidR="00D90CD1">
        <w:trPr>
          <w:trHeight w:val="1790"/>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3</w:t>
            </w:r>
          </w:p>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bi trebao imati  uspostavljen mehanizam za redovan pregled svoje efikasnosti i efektivnosti.</w:t>
            </w:r>
            <w:r>
              <w:rPr>
                <w:rFonts w:ascii="Times New Roman" w:eastAsia="Times New Roman" w:hAnsi="Times New Roman" w:cs="Times New Roman"/>
                <w:sz w:val="24"/>
                <w:szCs w:val="24"/>
              </w:rPr>
              <w:t xml:space="preserve"> </w:t>
            </w:r>
          </w:p>
        </w:tc>
        <w:tc>
          <w:tcPr>
            <w:tcW w:w="3190" w:type="pct"/>
          </w:tcPr>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P.21.3.1: Koje procese i mjerila koristi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za procjenu svoje efikasnosti i efektivnosti?</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P.21.3.2: Koliko često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ocjenjuje svoju efikasnost i efektivnost?</w:t>
            </w:r>
          </w:p>
        </w:tc>
      </w:tr>
    </w:tbl>
    <w:p w:rsidR="00D90CD1" w:rsidRDefault="00D90CD1">
      <w:pPr>
        <w:pStyle w:val="ListParagraph"/>
        <w:spacing w:before="80" w:after="80" w:line="240" w:lineRule="auto"/>
        <w:ind w:left="0"/>
        <w:rPr>
          <w:rFonts w:ascii="Times New Roman" w:hAnsi="Times New Roman" w:cs="Times New Roman"/>
          <w:sz w:val="24"/>
          <w:szCs w:val="24"/>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9"/>
        <w:gridCol w:w="5797"/>
      </w:tblGrid>
      <w:tr w:rsidR="00D90CD1">
        <w:trPr>
          <w:jc w:val="center"/>
        </w:trPr>
        <w:tc>
          <w:tcPr>
            <w:tcW w:w="5000" w:type="pct"/>
            <w:gridSpan w:val="2"/>
            <w:shd w:val="pct5" w:color="auto" w:fill="auto"/>
            <w:vAlign w:val="center"/>
          </w:tcPr>
          <w:p w:rsidR="00D90CD1" w:rsidRDefault="003879F0">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 xml:space="preserve">Princip 22. </w:t>
            </w:r>
            <w:r>
              <w:rPr>
                <w:rFonts w:ascii="Times New Roman" w:hAnsi="Times New Roman" w:cs="Times New Roman"/>
                <w:b/>
                <w:sz w:val="24"/>
                <w:szCs w:val="24"/>
              </w:rPr>
              <w:t>Procedure i standardi komunikacije</w:t>
            </w:r>
          </w:p>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koristiti, ili se barem prilagoditi, međunarodno priznatim procedurama i standardima komunikacije da bi olakšao efikasno plaćanje, kliring, poravnanje i evidentiranje.</w:t>
            </w:r>
          </w:p>
        </w:tc>
      </w:tr>
      <w:tr w:rsidR="00D90CD1">
        <w:trPr>
          <w:trHeight w:val="893"/>
          <w:jc w:val="center"/>
        </w:trPr>
        <w:tc>
          <w:tcPr>
            <w:tcW w:w="1810" w:type="pct"/>
            <w:vMerge w:val="restar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1</w:t>
            </w:r>
          </w:p>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koristiti, ili  se barem prilagoditi, međunarodno priznatim procedurama i standardima.</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Procedure komunikacije</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P.22.1.1: Da li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koristi međunarodno prihvaćenu proceduru komunikacije i, ako da, koju(e)? Ako ne,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prilagođava međunarodno prihvaćene komunikacijske procedure?</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P.22.1.2: Ako se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bavi prekograničnim operacijama, kako operativne procedure, procesi 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i platnog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a koriste ili na drugi način prilagođavaju međunarodno prihvaćene procedure komunikacije za prekogranične operacije?</w:t>
            </w:r>
          </w:p>
        </w:tc>
      </w:tr>
      <w:tr w:rsidR="00D90CD1">
        <w:trPr>
          <w:trHeight w:val="416"/>
          <w:jc w:val="center"/>
        </w:trPr>
        <w:tc>
          <w:tcPr>
            <w:tcW w:w="1810" w:type="pct"/>
            <w:vMerge/>
          </w:tcPr>
          <w:p w:rsidR="00D90CD1" w:rsidRDefault="00D90CD1">
            <w:pPr>
              <w:spacing w:before="80" w:after="80" w:line="240" w:lineRule="auto"/>
              <w:jc w:val="both"/>
              <w:rPr>
                <w:rFonts w:ascii="Times New Roman" w:eastAsia="Times New Roman" w:hAnsi="Times New Roman" w:cs="Times New Roman"/>
                <w:sz w:val="24"/>
                <w:szCs w:val="24"/>
              </w:rPr>
            </w:pP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Standardi komunikacije</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P.22.1.3: Da li platni </w:t>
            </w:r>
            <w:r w:rsidR="0069375B">
              <w:rPr>
                <w:rFonts w:ascii="Times New Roman" w:hAnsi="Times New Roman" w:cs="Times New Roman"/>
                <w:sz w:val="24"/>
                <w:szCs w:val="24"/>
              </w:rPr>
              <w:t>sustav</w:t>
            </w:r>
            <w:r>
              <w:rPr>
                <w:rFonts w:ascii="Times New Roman" w:hAnsi="Times New Roman" w:cs="Times New Roman"/>
                <w:sz w:val="24"/>
                <w:szCs w:val="24"/>
              </w:rPr>
              <w:t xml:space="preserve"> koristi međunarodno prihvaćen standard komunikacije, ako da, koji(e)? Ako ne, kako se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prilagođava međunarodno prihvaćenim standardima komunikacije?</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P.22.1.4: Ako se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bavi prekograničnim operacijama, kako operativne procedure, procesi i </w:t>
            </w:r>
            <w:r w:rsidR="0069375B">
              <w:rPr>
                <w:rFonts w:ascii="Times New Roman" w:hAnsi="Times New Roman" w:cs="Times New Roman"/>
                <w:sz w:val="24"/>
                <w:szCs w:val="24"/>
              </w:rPr>
              <w:t>sustav</w:t>
            </w:r>
            <w:r>
              <w:rPr>
                <w:rFonts w:ascii="Times New Roman" w:hAnsi="Times New Roman" w:cs="Times New Roman"/>
                <w:sz w:val="24"/>
                <w:szCs w:val="24"/>
              </w:rPr>
              <w:t xml:space="preserve">i platnog </w:t>
            </w:r>
            <w:r w:rsidR="0069375B">
              <w:rPr>
                <w:rFonts w:ascii="Times New Roman" w:hAnsi="Times New Roman" w:cs="Times New Roman"/>
                <w:sz w:val="24"/>
                <w:szCs w:val="24"/>
              </w:rPr>
              <w:t>sustav</w:t>
            </w:r>
            <w:r>
              <w:rPr>
                <w:rFonts w:ascii="Times New Roman" w:hAnsi="Times New Roman" w:cs="Times New Roman"/>
                <w:sz w:val="24"/>
                <w:szCs w:val="24"/>
              </w:rPr>
              <w:t>a koriste ili na drugi način prilagođavaju međunarodno prihvaćene standarde komunikacije za prekogranične operacije?</w:t>
            </w:r>
          </w:p>
          <w:p w:rsidR="00D90CD1" w:rsidRDefault="003879F0" w:rsidP="007730DC">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P.22.1.5: Ako se ne koristi nijedan međunarodni standard,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prilagođava </w:t>
            </w:r>
            <w:r w:rsidR="0069375B">
              <w:rPr>
                <w:rFonts w:ascii="Times New Roman" w:hAnsi="Times New Roman" w:cs="Times New Roman"/>
                <w:sz w:val="24"/>
                <w:szCs w:val="24"/>
              </w:rPr>
              <w:t>sustav</w:t>
            </w:r>
            <w:r>
              <w:rPr>
                <w:rFonts w:ascii="Times New Roman" w:hAnsi="Times New Roman" w:cs="Times New Roman"/>
                <w:sz w:val="24"/>
                <w:szCs w:val="24"/>
              </w:rPr>
              <w:t>e koji prevode ili konvert</w:t>
            </w:r>
            <w:r w:rsidR="007730DC">
              <w:rPr>
                <w:rFonts w:ascii="Times New Roman" w:hAnsi="Times New Roman" w:cs="Times New Roman"/>
                <w:sz w:val="24"/>
                <w:szCs w:val="24"/>
              </w:rPr>
              <w:t>iraj</w:t>
            </w:r>
            <w:r>
              <w:rPr>
                <w:rFonts w:ascii="Times New Roman" w:hAnsi="Times New Roman" w:cs="Times New Roman"/>
                <w:sz w:val="24"/>
                <w:szCs w:val="24"/>
              </w:rPr>
              <w:t>u format poruke i podatke iz međunarodnih standarda u domaći ekvivalent i obrnuto?</w:t>
            </w:r>
          </w:p>
        </w:tc>
      </w:tr>
    </w:tbl>
    <w:p w:rsidR="00D90CD1" w:rsidRDefault="00D90CD1">
      <w:pPr>
        <w:pStyle w:val="ListParagraph"/>
        <w:spacing w:before="80" w:after="80" w:line="240" w:lineRule="auto"/>
        <w:ind w:left="0"/>
        <w:rPr>
          <w:rFonts w:ascii="Times New Roman" w:hAnsi="Times New Roman" w:cs="Times New Roman"/>
          <w:sz w:val="24"/>
          <w:szCs w:val="24"/>
        </w:rPr>
      </w:pP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89"/>
        <w:gridCol w:w="5797"/>
      </w:tblGrid>
      <w:tr w:rsidR="00D90CD1">
        <w:trPr>
          <w:jc w:val="center"/>
        </w:trPr>
        <w:tc>
          <w:tcPr>
            <w:tcW w:w="5000" w:type="pct"/>
            <w:gridSpan w:val="2"/>
            <w:shd w:val="pct5" w:color="auto" w:fill="auto"/>
            <w:vAlign w:val="center"/>
          </w:tcPr>
          <w:p w:rsidR="00D90CD1" w:rsidRDefault="003879F0">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br w:type="page"/>
            </w:r>
            <w:r>
              <w:rPr>
                <w:rFonts w:ascii="Times New Roman" w:eastAsia="Times New Roman" w:hAnsi="Times New Roman" w:cs="Times New Roman"/>
                <w:b/>
                <w:sz w:val="24"/>
                <w:szCs w:val="24"/>
              </w:rPr>
              <w:t>Princip 23. Objavljivanje pravila, osnovnih procedura i  tržišnih podataka</w:t>
            </w:r>
          </w:p>
          <w:p w:rsidR="00D90CD1" w:rsidRDefault="003879F0" w:rsidP="007730DC">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mora imati jasne i sveobuhvatne procedure i pravila i treba o</w:t>
            </w:r>
            <w:r w:rsidR="007730DC">
              <w:rPr>
                <w:rFonts w:ascii="Times New Roman" w:hAnsi="Times New Roman" w:cs="Times New Roman"/>
                <w:sz w:val="24"/>
                <w:szCs w:val="24"/>
              </w:rPr>
              <w:t>sigurati</w:t>
            </w:r>
            <w:r>
              <w:rPr>
                <w:rFonts w:ascii="Times New Roman" w:hAnsi="Times New Roman" w:cs="Times New Roman"/>
                <w:sz w:val="24"/>
                <w:szCs w:val="24"/>
              </w:rPr>
              <w:t xml:space="preserve">  dovoljno informacija da omogući </w:t>
            </w:r>
            <w:r w:rsidR="007730DC">
              <w:rPr>
                <w:rFonts w:ascii="Times New Roman" w:hAnsi="Times New Roman" w:cs="Times New Roman"/>
                <w:sz w:val="24"/>
                <w:szCs w:val="24"/>
              </w:rPr>
              <w:t>sudionicima</w:t>
            </w:r>
            <w:r>
              <w:rPr>
                <w:rFonts w:ascii="Times New Roman" w:hAnsi="Times New Roman" w:cs="Times New Roman"/>
                <w:sz w:val="24"/>
                <w:szCs w:val="24"/>
              </w:rPr>
              <w:t xml:space="preserve"> da steknu pravilno razumijevanje rizika i cijena i drugih materijalnih troškova koje ima </w:t>
            </w:r>
            <w:r w:rsidR="007730DC">
              <w:rPr>
                <w:rFonts w:ascii="Times New Roman" w:hAnsi="Times New Roman" w:cs="Times New Roman"/>
                <w:sz w:val="24"/>
                <w:szCs w:val="24"/>
              </w:rPr>
              <w:t>sudionik</w:t>
            </w:r>
            <w:r>
              <w:rPr>
                <w:rFonts w:ascii="Times New Roman" w:hAnsi="Times New Roman" w:cs="Times New Roman"/>
                <w:sz w:val="24"/>
                <w:szCs w:val="24"/>
              </w:rPr>
              <w:t xml:space="preserve"> kada </w:t>
            </w:r>
            <w:r w:rsidR="007730DC">
              <w:rPr>
                <w:rFonts w:ascii="Times New Roman" w:hAnsi="Times New Roman" w:cs="Times New Roman"/>
                <w:sz w:val="24"/>
                <w:szCs w:val="24"/>
              </w:rPr>
              <w:t>sudjeluje</w:t>
            </w:r>
            <w:r>
              <w:rPr>
                <w:rFonts w:ascii="Times New Roman" w:hAnsi="Times New Roman" w:cs="Times New Roman"/>
                <w:sz w:val="24"/>
                <w:szCs w:val="24"/>
              </w:rPr>
              <w:t xml:space="preserve"> u platnom </w:t>
            </w:r>
            <w:r w:rsidR="0069375B">
              <w:rPr>
                <w:rFonts w:ascii="Times New Roman" w:hAnsi="Times New Roman" w:cs="Times New Roman"/>
                <w:sz w:val="24"/>
                <w:szCs w:val="24"/>
              </w:rPr>
              <w:t>sustav</w:t>
            </w:r>
            <w:r>
              <w:rPr>
                <w:rFonts w:ascii="Times New Roman" w:hAnsi="Times New Roman" w:cs="Times New Roman"/>
                <w:sz w:val="24"/>
                <w:szCs w:val="24"/>
              </w:rPr>
              <w:t>u. Sva relevantna pravila i ključne procedure moraju se javno objaviti.</w:t>
            </w:r>
          </w:p>
        </w:tc>
      </w:tr>
      <w:tr w:rsidR="00D90CD1">
        <w:trPr>
          <w:trHeight w:val="893"/>
          <w:jc w:val="center"/>
        </w:trPr>
        <w:tc>
          <w:tcPr>
            <w:tcW w:w="1810" w:type="pct"/>
            <w:vMerge w:val="restar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1</w:t>
            </w:r>
          </w:p>
          <w:p w:rsidR="00D90CD1" w:rsidRDefault="003879F0" w:rsidP="007730DC">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usvojiti  jasne i sveobuhvatne procedure i pravila koja su u potpunosti predočena </w:t>
            </w:r>
            <w:r w:rsidR="007730DC">
              <w:rPr>
                <w:rFonts w:ascii="Times New Roman" w:hAnsi="Times New Roman" w:cs="Times New Roman"/>
                <w:sz w:val="24"/>
                <w:szCs w:val="24"/>
              </w:rPr>
              <w:t>sudionicima</w:t>
            </w:r>
            <w:r>
              <w:rPr>
                <w:rFonts w:ascii="Times New Roman" w:hAnsi="Times New Roman" w:cs="Times New Roman"/>
                <w:sz w:val="24"/>
                <w:szCs w:val="24"/>
              </w:rPr>
              <w:t>. Relevantna pravila i glavne procedure trebaju također biti objavljene javnosti.</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Pravila i procedure</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P.23.1.1: Koji dokumenti sadrže pravila i procedure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Kako se ovi dokumenti objavljuju </w:t>
            </w:r>
            <w:r w:rsidR="007730DC">
              <w:rPr>
                <w:rFonts w:ascii="Times New Roman" w:hAnsi="Times New Roman" w:cs="Times New Roman"/>
                <w:sz w:val="24"/>
                <w:szCs w:val="24"/>
              </w:rPr>
              <w:t>sudionicima</w:t>
            </w:r>
            <w:r>
              <w:rPr>
                <w:rFonts w:ascii="Times New Roman" w:hAnsi="Times New Roman" w:cs="Times New Roman"/>
                <w:sz w:val="24"/>
                <w:szCs w:val="24"/>
              </w:rPr>
              <w:t>?</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P.23.1.2: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utvrđuje da su pravila i procedure jasni i sveobuhvatni?</w:t>
            </w:r>
          </w:p>
        </w:tc>
      </w:tr>
      <w:tr w:rsidR="00D90CD1">
        <w:trPr>
          <w:trHeight w:val="892"/>
          <w:jc w:val="center"/>
        </w:trPr>
        <w:tc>
          <w:tcPr>
            <w:tcW w:w="1810" w:type="pct"/>
            <w:vMerge/>
          </w:tcPr>
          <w:p w:rsidR="00D90CD1" w:rsidRDefault="00D90CD1">
            <w:pPr>
              <w:spacing w:before="80" w:after="80" w:line="240" w:lineRule="auto"/>
              <w:jc w:val="both"/>
              <w:rPr>
                <w:rFonts w:ascii="Times New Roman" w:eastAsia="Times New Roman" w:hAnsi="Times New Roman" w:cs="Times New Roman"/>
                <w:sz w:val="24"/>
                <w:szCs w:val="24"/>
              </w:rPr>
            </w:pP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b/>
                <w:sz w:val="24"/>
                <w:szCs w:val="24"/>
              </w:rPr>
            </w:pPr>
            <w:r>
              <w:rPr>
                <w:rFonts w:ascii="Times New Roman" w:hAnsi="Times New Roman" w:cs="Times New Roman"/>
                <w:b/>
                <w:sz w:val="24"/>
                <w:szCs w:val="24"/>
              </w:rPr>
              <w:t>Objavljivanja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P.23.1.3: Koje informacije sadrže pravila i procedure platnog </w:t>
            </w:r>
            <w:r w:rsidR="0069375B">
              <w:rPr>
                <w:rFonts w:ascii="Times New Roman" w:hAnsi="Times New Roman" w:cs="Times New Roman"/>
                <w:sz w:val="24"/>
                <w:szCs w:val="24"/>
              </w:rPr>
              <w:t>sustav</w:t>
            </w:r>
            <w:r>
              <w:rPr>
                <w:rFonts w:ascii="Times New Roman" w:hAnsi="Times New Roman" w:cs="Times New Roman"/>
                <w:sz w:val="24"/>
                <w:szCs w:val="24"/>
              </w:rPr>
              <w:t>a o procedurama koje će slijediti u nestandardnim, iako predvidivim događajima?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P.23.1.4: Kako i kome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objavljuje procese koje slijedi za promjenu svojih pravila i procedura?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P.23.1.5: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objavljuje relevantna pravila i ključne procedure javnosti?</w:t>
            </w:r>
          </w:p>
        </w:tc>
      </w:tr>
      <w:tr w:rsidR="00D90CD1">
        <w:trPr>
          <w:trHeight w:val="440"/>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2</w:t>
            </w:r>
          </w:p>
          <w:p w:rsidR="00D90CD1" w:rsidRDefault="003879F0" w:rsidP="007730DC">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objaviti jasan opis dizajna </w:t>
            </w:r>
            <w:r w:rsidR="0069375B">
              <w:rPr>
                <w:rFonts w:ascii="Times New Roman" w:hAnsi="Times New Roman" w:cs="Times New Roman"/>
                <w:sz w:val="24"/>
                <w:szCs w:val="24"/>
              </w:rPr>
              <w:t>sustav</w:t>
            </w:r>
            <w:r>
              <w:rPr>
                <w:rFonts w:ascii="Times New Roman" w:hAnsi="Times New Roman" w:cs="Times New Roman"/>
                <w:sz w:val="24"/>
                <w:szCs w:val="24"/>
              </w:rPr>
              <w:t>a i njegovog funkcioni</w:t>
            </w:r>
            <w:r w:rsidR="007730DC">
              <w:rPr>
                <w:rFonts w:ascii="Times New Roman" w:hAnsi="Times New Roman" w:cs="Times New Roman"/>
                <w:sz w:val="24"/>
                <w:szCs w:val="24"/>
              </w:rPr>
              <w:t>r</w:t>
            </w:r>
            <w:r>
              <w:rPr>
                <w:rFonts w:ascii="Times New Roman" w:hAnsi="Times New Roman" w:cs="Times New Roman"/>
                <w:sz w:val="24"/>
                <w:szCs w:val="24"/>
              </w:rPr>
              <w:t xml:space="preserve">anja, kao i prava i </w:t>
            </w:r>
            <w:r w:rsidR="007B0A01">
              <w:rPr>
                <w:rFonts w:ascii="Times New Roman" w:hAnsi="Times New Roman" w:cs="Times New Roman"/>
                <w:sz w:val="24"/>
                <w:szCs w:val="24"/>
              </w:rPr>
              <w:t>obvez</w:t>
            </w:r>
            <w:r>
              <w:rPr>
                <w:rFonts w:ascii="Times New Roman" w:hAnsi="Times New Roman" w:cs="Times New Roman"/>
                <w:sz w:val="24"/>
                <w:szCs w:val="24"/>
              </w:rPr>
              <w:t xml:space="preserve">e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i </w:t>
            </w:r>
            <w:r w:rsidR="007730DC">
              <w:rPr>
                <w:rFonts w:ascii="Times New Roman" w:hAnsi="Times New Roman" w:cs="Times New Roman"/>
                <w:sz w:val="24"/>
                <w:szCs w:val="24"/>
              </w:rPr>
              <w:t>sudionika</w:t>
            </w:r>
            <w:r>
              <w:rPr>
                <w:rFonts w:ascii="Times New Roman" w:hAnsi="Times New Roman" w:cs="Times New Roman"/>
                <w:sz w:val="24"/>
                <w:szCs w:val="24"/>
              </w:rPr>
              <w:t xml:space="preserve">, tako da </w:t>
            </w:r>
            <w:r w:rsidR="007730DC">
              <w:rPr>
                <w:rFonts w:ascii="Times New Roman" w:hAnsi="Times New Roman" w:cs="Times New Roman"/>
                <w:sz w:val="24"/>
                <w:szCs w:val="24"/>
              </w:rPr>
              <w:t>sudionici</w:t>
            </w:r>
            <w:r>
              <w:rPr>
                <w:rFonts w:ascii="Times New Roman" w:hAnsi="Times New Roman" w:cs="Times New Roman"/>
                <w:sz w:val="24"/>
                <w:szCs w:val="24"/>
              </w:rPr>
              <w:t xml:space="preserve">  mogu procijeniti rizike sa kojima će se susresti </w:t>
            </w:r>
            <w:r w:rsidR="007730DC">
              <w:rPr>
                <w:rFonts w:ascii="Times New Roman" w:hAnsi="Times New Roman" w:cs="Times New Roman"/>
                <w:sz w:val="24"/>
                <w:szCs w:val="24"/>
              </w:rPr>
              <w:t>sudjelujući</w:t>
            </w:r>
            <w:r>
              <w:rPr>
                <w:rFonts w:ascii="Times New Roman" w:hAnsi="Times New Roman" w:cs="Times New Roman"/>
                <w:sz w:val="24"/>
                <w:szCs w:val="24"/>
              </w:rPr>
              <w:t xml:space="preserve"> u platnom </w:t>
            </w:r>
            <w:r w:rsidR="0069375B">
              <w:rPr>
                <w:rFonts w:ascii="Times New Roman" w:hAnsi="Times New Roman" w:cs="Times New Roman"/>
                <w:sz w:val="24"/>
                <w:szCs w:val="24"/>
              </w:rPr>
              <w:t>sustav</w:t>
            </w:r>
            <w:r>
              <w:rPr>
                <w:rFonts w:ascii="Times New Roman" w:hAnsi="Times New Roman" w:cs="Times New Roman"/>
                <w:sz w:val="24"/>
                <w:szCs w:val="24"/>
              </w:rPr>
              <w:t>u.</w:t>
            </w:r>
          </w:p>
        </w:tc>
        <w:tc>
          <w:tcPr>
            <w:tcW w:w="3190" w:type="pct"/>
          </w:tcPr>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P.23.2.1: Koji dokumenti sadrže informacije o dizajnu i radu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a? Kako i kome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objavljuje dizajn i rad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a?</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P.23.2.2: Kako i kome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objavljuje </w:t>
            </w:r>
            <w:r w:rsidR="00106B48">
              <w:rPr>
                <w:rFonts w:ascii="Times New Roman" w:eastAsia="Times New Roman" w:hAnsi="Times New Roman" w:cs="Times New Roman"/>
                <w:sz w:val="24"/>
                <w:szCs w:val="24"/>
              </w:rPr>
              <w:t>stupanj</w:t>
            </w:r>
            <w:r>
              <w:rPr>
                <w:rFonts w:ascii="Times New Roman" w:eastAsia="Times New Roman" w:hAnsi="Times New Roman" w:cs="Times New Roman"/>
                <w:sz w:val="24"/>
                <w:szCs w:val="24"/>
              </w:rPr>
              <w:t xml:space="preserve"> diskrecije koju može koristiti </w:t>
            </w:r>
            <w:r w:rsidR="007730DC">
              <w:rPr>
                <w:rFonts w:ascii="Times New Roman" w:eastAsia="Times New Roman" w:hAnsi="Times New Roman" w:cs="Times New Roman"/>
                <w:sz w:val="24"/>
                <w:szCs w:val="24"/>
              </w:rPr>
              <w:t>u pogledu ključnih odluka koje izravno</w:t>
            </w:r>
            <w:r>
              <w:rPr>
                <w:rFonts w:ascii="Times New Roman" w:eastAsia="Times New Roman" w:hAnsi="Times New Roman" w:cs="Times New Roman"/>
                <w:sz w:val="24"/>
                <w:szCs w:val="24"/>
              </w:rPr>
              <w:t xml:space="preserve"> utječu na rad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a?</w:t>
            </w:r>
          </w:p>
          <w:p w:rsidR="00D90CD1" w:rsidRDefault="003879F0" w:rsidP="007730DC">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P.23.2.3: Koje informacije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pruža svojim </w:t>
            </w:r>
            <w:r w:rsidR="007730DC">
              <w:rPr>
                <w:rFonts w:ascii="Times New Roman" w:eastAsia="Times New Roman" w:hAnsi="Times New Roman" w:cs="Times New Roman"/>
                <w:sz w:val="24"/>
                <w:szCs w:val="24"/>
              </w:rPr>
              <w:t>sudionicima</w:t>
            </w:r>
            <w:r>
              <w:rPr>
                <w:rFonts w:ascii="Times New Roman" w:eastAsia="Times New Roman" w:hAnsi="Times New Roman" w:cs="Times New Roman"/>
                <w:sz w:val="24"/>
                <w:szCs w:val="24"/>
              </w:rPr>
              <w:t xml:space="preserve"> o njihovim pravima, </w:t>
            </w:r>
            <w:r w:rsidR="007B0A01">
              <w:rPr>
                <w:rFonts w:ascii="Times New Roman" w:eastAsia="Times New Roman" w:hAnsi="Times New Roman" w:cs="Times New Roman"/>
                <w:sz w:val="24"/>
                <w:szCs w:val="24"/>
              </w:rPr>
              <w:t>obvez</w:t>
            </w:r>
            <w:r>
              <w:rPr>
                <w:rFonts w:ascii="Times New Roman" w:eastAsia="Times New Roman" w:hAnsi="Times New Roman" w:cs="Times New Roman"/>
                <w:sz w:val="24"/>
                <w:szCs w:val="24"/>
              </w:rPr>
              <w:t xml:space="preserve">ama i rizicima nastalim </w:t>
            </w:r>
            <w:r w:rsidR="007730DC">
              <w:rPr>
                <w:rFonts w:ascii="Times New Roman" w:eastAsia="Times New Roman" w:hAnsi="Times New Roman" w:cs="Times New Roman"/>
                <w:sz w:val="24"/>
                <w:szCs w:val="24"/>
              </w:rPr>
              <w:t>sudjelovanjem</w:t>
            </w:r>
            <w:r>
              <w:rPr>
                <w:rFonts w:ascii="Times New Roman" w:eastAsia="Times New Roman" w:hAnsi="Times New Roman" w:cs="Times New Roman"/>
                <w:sz w:val="24"/>
                <w:szCs w:val="24"/>
              </w:rPr>
              <w:t xml:space="preserve"> u platnom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u?</w:t>
            </w:r>
          </w:p>
        </w:tc>
      </w:tr>
      <w:tr w:rsidR="00D90CD1">
        <w:trPr>
          <w:trHeight w:val="1790"/>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3</w:t>
            </w:r>
          </w:p>
          <w:p w:rsidR="00D90CD1" w:rsidRDefault="003879F0" w:rsidP="007730DC">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o</w:t>
            </w:r>
            <w:r w:rsidR="007730DC">
              <w:rPr>
                <w:rFonts w:ascii="Times New Roman" w:hAnsi="Times New Roman" w:cs="Times New Roman"/>
                <w:sz w:val="24"/>
                <w:szCs w:val="24"/>
              </w:rPr>
              <w:t>sigurati</w:t>
            </w:r>
            <w:r>
              <w:rPr>
                <w:rFonts w:ascii="Times New Roman" w:hAnsi="Times New Roman" w:cs="Times New Roman"/>
                <w:sz w:val="24"/>
                <w:szCs w:val="24"/>
              </w:rPr>
              <w:t xml:space="preserve"> svu  neophodnu i odgovarajuću dokumentaciju i obuku da olakša </w:t>
            </w:r>
            <w:r w:rsidR="007730DC">
              <w:rPr>
                <w:rFonts w:ascii="Times New Roman" w:hAnsi="Times New Roman" w:cs="Times New Roman"/>
                <w:sz w:val="24"/>
                <w:szCs w:val="24"/>
              </w:rPr>
              <w:t>sudionicima</w:t>
            </w:r>
            <w:r>
              <w:rPr>
                <w:rFonts w:ascii="Times New Roman" w:hAnsi="Times New Roman" w:cs="Times New Roman"/>
                <w:sz w:val="24"/>
                <w:szCs w:val="24"/>
              </w:rPr>
              <w:t xml:space="preserve"> da razumiju pravila i procedure platnog </w:t>
            </w:r>
            <w:r w:rsidR="0069375B">
              <w:rPr>
                <w:rFonts w:ascii="Times New Roman" w:hAnsi="Times New Roman" w:cs="Times New Roman"/>
                <w:sz w:val="24"/>
                <w:szCs w:val="24"/>
              </w:rPr>
              <w:t>sustav</w:t>
            </w:r>
            <w:r>
              <w:rPr>
                <w:rFonts w:ascii="Times New Roman" w:hAnsi="Times New Roman" w:cs="Times New Roman"/>
                <w:sz w:val="24"/>
                <w:szCs w:val="24"/>
              </w:rPr>
              <w:t xml:space="preserve">a, te rizike s kojima se suočavaju iz </w:t>
            </w:r>
            <w:r w:rsidR="007730DC">
              <w:rPr>
                <w:rFonts w:ascii="Times New Roman" w:hAnsi="Times New Roman" w:cs="Times New Roman"/>
                <w:sz w:val="24"/>
                <w:szCs w:val="24"/>
              </w:rPr>
              <w:t>sudjelovanja</w:t>
            </w:r>
            <w:r>
              <w:rPr>
                <w:rFonts w:ascii="Times New Roman" w:hAnsi="Times New Roman" w:cs="Times New Roman"/>
                <w:sz w:val="24"/>
                <w:szCs w:val="24"/>
              </w:rPr>
              <w:t xml:space="preserve"> u platnom </w:t>
            </w:r>
            <w:r w:rsidR="0069375B">
              <w:rPr>
                <w:rFonts w:ascii="Times New Roman" w:hAnsi="Times New Roman" w:cs="Times New Roman"/>
                <w:sz w:val="24"/>
                <w:szCs w:val="24"/>
              </w:rPr>
              <w:t>sustav</w:t>
            </w:r>
            <w:r>
              <w:rPr>
                <w:rFonts w:ascii="Times New Roman" w:hAnsi="Times New Roman" w:cs="Times New Roman"/>
                <w:sz w:val="24"/>
                <w:szCs w:val="24"/>
              </w:rPr>
              <w:t>u.</w:t>
            </w:r>
          </w:p>
        </w:tc>
        <w:tc>
          <w:tcPr>
            <w:tcW w:w="3190" w:type="pct"/>
          </w:tcPr>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P.23.3.1: Kako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svojim </w:t>
            </w:r>
            <w:r w:rsidR="007730DC">
              <w:rPr>
                <w:rFonts w:ascii="Times New Roman" w:eastAsia="Times New Roman" w:hAnsi="Times New Roman" w:cs="Times New Roman"/>
                <w:sz w:val="24"/>
                <w:szCs w:val="24"/>
              </w:rPr>
              <w:t>sudionicima</w:t>
            </w:r>
            <w:r>
              <w:rPr>
                <w:rFonts w:ascii="Times New Roman" w:eastAsia="Times New Roman" w:hAnsi="Times New Roman" w:cs="Times New Roman"/>
                <w:sz w:val="24"/>
                <w:szCs w:val="24"/>
              </w:rPr>
              <w:t xml:space="preserve"> olakšava razumijevanje pravila, procedura i rizika povezanih sa </w:t>
            </w:r>
            <w:r w:rsidR="007730DC">
              <w:rPr>
                <w:rFonts w:ascii="Times New Roman" w:eastAsia="Times New Roman" w:hAnsi="Times New Roman" w:cs="Times New Roman"/>
                <w:sz w:val="24"/>
                <w:szCs w:val="24"/>
              </w:rPr>
              <w:t>sudjelovanjem</w:t>
            </w:r>
            <w:r>
              <w:rPr>
                <w:rFonts w:ascii="Times New Roman" w:eastAsia="Times New Roman" w:hAnsi="Times New Roman" w:cs="Times New Roman"/>
                <w:sz w:val="24"/>
                <w:szCs w:val="24"/>
              </w:rPr>
              <w:t>?</w:t>
            </w:r>
          </w:p>
          <w:p w:rsidR="00D90CD1" w:rsidRDefault="003879F0">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P.23.3.2: Postoje li dokazi da gore opisana sredstva omogućavaju </w:t>
            </w:r>
            <w:r w:rsidR="007730DC">
              <w:rPr>
                <w:rFonts w:ascii="Times New Roman" w:eastAsia="Times New Roman" w:hAnsi="Times New Roman" w:cs="Times New Roman"/>
                <w:sz w:val="24"/>
                <w:szCs w:val="24"/>
              </w:rPr>
              <w:t>sudionicima</w:t>
            </w:r>
            <w:r>
              <w:rPr>
                <w:rFonts w:ascii="Times New Roman" w:eastAsia="Times New Roman" w:hAnsi="Times New Roman" w:cs="Times New Roman"/>
                <w:sz w:val="24"/>
                <w:szCs w:val="24"/>
              </w:rPr>
              <w:t xml:space="preserve"> da razumiju pravila, procedure platnog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a i rizike s kojima se suočavaju zbog </w:t>
            </w:r>
            <w:r w:rsidR="007730DC">
              <w:rPr>
                <w:rFonts w:ascii="Times New Roman" w:eastAsia="Times New Roman" w:hAnsi="Times New Roman" w:cs="Times New Roman"/>
                <w:sz w:val="24"/>
                <w:szCs w:val="24"/>
              </w:rPr>
              <w:t>sudjelovanja</w:t>
            </w:r>
            <w:r>
              <w:rPr>
                <w:rFonts w:ascii="Times New Roman" w:eastAsia="Times New Roman" w:hAnsi="Times New Roman" w:cs="Times New Roman"/>
                <w:sz w:val="24"/>
                <w:szCs w:val="24"/>
              </w:rPr>
              <w:t xml:space="preserve"> u platnom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u?</w:t>
            </w:r>
          </w:p>
          <w:p w:rsidR="00D90CD1" w:rsidRDefault="003879F0" w:rsidP="007730DC">
            <w:pPr>
              <w:autoSpaceDE w:val="0"/>
              <w:autoSpaceDN w:val="0"/>
              <w:adjustRightInd w:val="0"/>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P.23.3.3: U slučaju da platni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 identifi</w:t>
            </w:r>
            <w:r w:rsidR="007730DC">
              <w:rPr>
                <w:rFonts w:ascii="Times New Roman" w:eastAsia="Times New Roman" w:hAnsi="Times New Roman" w:cs="Times New Roman"/>
                <w:sz w:val="24"/>
                <w:szCs w:val="24"/>
              </w:rPr>
              <w:t>cira</w:t>
            </w:r>
            <w:r>
              <w:rPr>
                <w:rFonts w:ascii="Times New Roman" w:eastAsia="Times New Roman" w:hAnsi="Times New Roman" w:cs="Times New Roman"/>
                <w:sz w:val="24"/>
                <w:szCs w:val="24"/>
              </w:rPr>
              <w:t xml:space="preserve"> </w:t>
            </w:r>
            <w:r w:rsidR="007730DC">
              <w:rPr>
                <w:rFonts w:ascii="Times New Roman" w:eastAsia="Times New Roman" w:hAnsi="Times New Roman" w:cs="Times New Roman"/>
                <w:sz w:val="24"/>
                <w:szCs w:val="24"/>
              </w:rPr>
              <w:t>sudion</w:t>
            </w:r>
            <w:r>
              <w:rPr>
                <w:rFonts w:ascii="Times New Roman" w:eastAsia="Times New Roman" w:hAnsi="Times New Roman" w:cs="Times New Roman"/>
                <w:sz w:val="24"/>
                <w:szCs w:val="24"/>
              </w:rPr>
              <w:t xml:space="preserve">ika čije ponašanje pokazuje nerazumijevanje pravila platnog </w:t>
            </w:r>
            <w:r w:rsidR="0069375B">
              <w:rPr>
                <w:rFonts w:ascii="Times New Roman" w:eastAsia="Times New Roman" w:hAnsi="Times New Roman" w:cs="Times New Roman"/>
                <w:sz w:val="24"/>
                <w:szCs w:val="24"/>
              </w:rPr>
              <w:t>sustav</w:t>
            </w:r>
            <w:r>
              <w:rPr>
                <w:rFonts w:ascii="Times New Roman" w:eastAsia="Times New Roman" w:hAnsi="Times New Roman" w:cs="Times New Roman"/>
                <w:sz w:val="24"/>
                <w:szCs w:val="24"/>
              </w:rPr>
              <w:t xml:space="preserve">a, procedura i rizika </w:t>
            </w:r>
            <w:r w:rsidR="007730DC">
              <w:rPr>
                <w:rFonts w:ascii="Times New Roman" w:eastAsia="Times New Roman" w:hAnsi="Times New Roman" w:cs="Times New Roman"/>
                <w:sz w:val="24"/>
                <w:szCs w:val="24"/>
              </w:rPr>
              <w:t>sudjelovanja</w:t>
            </w:r>
            <w:r>
              <w:rPr>
                <w:rFonts w:ascii="Times New Roman" w:eastAsia="Times New Roman" w:hAnsi="Times New Roman" w:cs="Times New Roman"/>
                <w:sz w:val="24"/>
                <w:szCs w:val="24"/>
              </w:rPr>
              <w:t xml:space="preserve">, koje korektivne radnje poduzima </w:t>
            </w: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eastAsia="Times New Roman" w:hAnsi="Times New Roman" w:cs="Times New Roman"/>
                <w:sz w:val="24"/>
                <w:szCs w:val="24"/>
              </w:rPr>
              <w:t>?</w:t>
            </w:r>
          </w:p>
        </w:tc>
      </w:tr>
      <w:tr w:rsidR="00D90CD1">
        <w:trPr>
          <w:trHeight w:val="1790"/>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Ključno razmatranje 4</w:t>
            </w:r>
          </w:p>
          <w:p w:rsidR="00D90CD1" w:rsidRDefault="003879F0" w:rsidP="007730DC">
            <w:pPr>
              <w:spacing w:before="80" w:after="8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javno objaviti svoje cijene na </w:t>
            </w:r>
            <w:r w:rsidR="007730DC">
              <w:rPr>
                <w:rFonts w:ascii="Times New Roman" w:hAnsi="Times New Roman" w:cs="Times New Roman"/>
                <w:sz w:val="24"/>
                <w:szCs w:val="24"/>
              </w:rPr>
              <w:t>razini</w:t>
            </w:r>
            <w:r>
              <w:rPr>
                <w:rFonts w:ascii="Times New Roman" w:hAnsi="Times New Roman" w:cs="Times New Roman"/>
                <w:sz w:val="24"/>
                <w:szCs w:val="24"/>
              </w:rPr>
              <w:t xml:space="preserve"> pojedinačnih usluga koje nudi, kao i svoje politike vezano za sve dostupne popuste.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o</w:t>
            </w:r>
            <w:r w:rsidR="007730DC">
              <w:rPr>
                <w:rFonts w:ascii="Times New Roman" w:hAnsi="Times New Roman" w:cs="Times New Roman"/>
                <w:sz w:val="24"/>
                <w:szCs w:val="24"/>
              </w:rPr>
              <w:t>sigurati</w:t>
            </w:r>
            <w:r>
              <w:rPr>
                <w:rFonts w:ascii="Times New Roman" w:hAnsi="Times New Roman" w:cs="Times New Roman"/>
                <w:sz w:val="24"/>
                <w:szCs w:val="24"/>
              </w:rPr>
              <w:t xml:space="preserve"> jasan opis naplaćenih usluga u svrhu </w:t>
            </w:r>
            <w:r w:rsidR="007730DC">
              <w:rPr>
                <w:rFonts w:ascii="Times New Roman" w:hAnsi="Times New Roman" w:cs="Times New Roman"/>
                <w:sz w:val="24"/>
                <w:szCs w:val="24"/>
              </w:rPr>
              <w:t>usporedbe</w:t>
            </w:r>
            <w:r>
              <w:rPr>
                <w:rFonts w:ascii="Times New Roman" w:hAnsi="Times New Roman" w:cs="Times New Roman"/>
                <w:sz w:val="24"/>
                <w:szCs w:val="24"/>
              </w:rPr>
              <w:t>.</w:t>
            </w:r>
          </w:p>
        </w:tc>
        <w:tc>
          <w:tcPr>
            <w:tcW w:w="3190" w:type="pct"/>
          </w:tcPr>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P.23.4.1: Da li platni </w:t>
            </w:r>
            <w:r w:rsidR="0069375B">
              <w:rPr>
                <w:rFonts w:ascii="Times New Roman" w:hAnsi="Times New Roman" w:cs="Times New Roman"/>
                <w:sz w:val="24"/>
                <w:szCs w:val="24"/>
              </w:rPr>
              <w:t>sustav</w:t>
            </w:r>
            <w:r>
              <w:rPr>
                <w:rFonts w:ascii="Times New Roman" w:hAnsi="Times New Roman" w:cs="Times New Roman"/>
                <w:sz w:val="24"/>
                <w:szCs w:val="24"/>
              </w:rPr>
              <w:t xml:space="preserve"> javno objavljuje svoje naknade na </w:t>
            </w:r>
            <w:r w:rsidR="007730DC">
              <w:rPr>
                <w:rFonts w:ascii="Times New Roman" w:hAnsi="Times New Roman" w:cs="Times New Roman"/>
                <w:sz w:val="24"/>
                <w:szCs w:val="24"/>
              </w:rPr>
              <w:t>razini</w:t>
            </w:r>
            <w:r>
              <w:rPr>
                <w:rFonts w:ascii="Times New Roman" w:hAnsi="Times New Roman" w:cs="Times New Roman"/>
                <w:sz w:val="24"/>
                <w:szCs w:val="24"/>
              </w:rPr>
              <w:t xml:space="preserve"> svojih pojedinačnih usluga i politike vezano za sve dostupne popuste? Kako se ove informacije objavljuju?</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P.23.4.2: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blagovremeno obavještava </w:t>
            </w:r>
            <w:r w:rsidR="007730DC">
              <w:rPr>
                <w:rFonts w:ascii="Times New Roman" w:hAnsi="Times New Roman" w:cs="Times New Roman"/>
                <w:sz w:val="24"/>
                <w:szCs w:val="24"/>
              </w:rPr>
              <w:t>sudionike</w:t>
            </w:r>
            <w:r>
              <w:rPr>
                <w:rFonts w:ascii="Times New Roman" w:hAnsi="Times New Roman" w:cs="Times New Roman"/>
                <w:sz w:val="24"/>
                <w:szCs w:val="24"/>
              </w:rPr>
              <w:t xml:space="preserve"> i javnost o promjenama usluga i naknada?</w:t>
            </w:r>
          </w:p>
          <w:p w:rsidR="00D90CD1" w:rsidRDefault="003879F0">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P.23.4.3: Da li platni </w:t>
            </w:r>
            <w:r w:rsidR="0069375B">
              <w:rPr>
                <w:rFonts w:ascii="Times New Roman" w:hAnsi="Times New Roman" w:cs="Times New Roman"/>
                <w:sz w:val="24"/>
                <w:szCs w:val="24"/>
              </w:rPr>
              <w:t>sustav</w:t>
            </w:r>
            <w:r>
              <w:rPr>
                <w:rFonts w:ascii="Times New Roman" w:hAnsi="Times New Roman" w:cs="Times New Roman"/>
                <w:sz w:val="24"/>
                <w:szCs w:val="24"/>
              </w:rPr>
              <w:t xml:space="preserve"> daje opis svojih usluga po cijeni? Da li ovi opisi dozvoljavaju </w:t>
            </w:r>
            <w:r w:rsidR="007730DC">
              <w:rPr>
                <w:rFonts w:ascii="Times New Roman" w:hAnsi="Times New Roman" w:cs="Times New Roman"/>
                <w:sz w:val="24"/>
                <w:szCs w:val="24"/>
              </w:rPr>
              <w:t>usporedbu</w:t>
            </w:r>
            <w:r>
              <w:rPr>
                <w:rFonts w:ascii="Times New Roman" w:hAnsi="Times New Roman" w:cs="Times New Roman"/>
                <w:sz w:val="24"/>
                <w:szCs w:val="24"/>
              </w:rPr>
              <w:t xml:space="preserve"> među sličnim platnim </w:t>
            </w:r>
            <w:r w:rsidR="0069375B">
              <w:rPr>
                <w:rFonts w:ascii="Times New Roman" w:hAnsi="Times New Roman" w:cs="Times New Roman"/>
                <w:sz w:val="24"/>
                <w:szCs w:val="24"/>
              </w:rPr>
              <w:t>sustav</w:t>
            </w:r>
            <w:r>
              <w:rPr>
                <w:rFonts w:ascii="Times New Roman" w:hAnsi="Times New Roman" w:cs="Times New Roman"/>
                <w:sz w:val="24"/>
                <w:szCs w:val="24"/>
              </w:rPr>
              <w:t>ima?</w:t>
            </w:r>
          </w:p>
          <w:p w:rsidR="00D90CD1" w:rsidRDefault="003879F0" w:rsidP="007730DC">
            <w:pPr>
              <w:autoSpaceDE w:val="0"/>
              <w:autoSpaceDN w:val="0"/>
              <w:adjustRightInd w:val="0"/>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P.23.4.4: Da li platni </w:t>
            </w:r>
            <w:r w:rsidR="0069375B">
              <w:rPr>
                <w:rFonts w:ascii="Times New Roman" w:hAnsi="Times New Roman" w:cs="Times New Roman"/>
                <w:sz w:val="24"/>
                <w:szCs w:val="24"/>
              </w:rPr>
              <w:t>sustav</w:t>
            </w:r>
            <w:r>
              <w:rPr>
                <w:rFonts w:ascii="Times New Roman" w:hAnsi="Times New Roman" w:cs="Times New Roman"/>
                <w:sz w:val="24"/>
                <w:szCs w:val="24"/>
              </w:rPr>
              <w:t xml:space="preserve"> objavljuje informacije o svojoj tehnologiji i procedurama kom</w:t>
            </w:r>
            <w:r w:rsidR="007730DC">
              <w:rPr>
                <w:rFonts w:ascii="Times New Roman" w:hAnsi="Times New Roman" w:cs="Times New Roman"/>
                <w:sz w:val="24"/>
                <w:szCs w:val="24"/>
              </w:rPr>
              <w:t>unikacije, ili bilo koje druge čimbenike</w:t>
            </w:r>
            <w:r>
              <w:rPr>
                <w:rFonts w:ascii="Times New Roman" w:hAnsi="Times New Roman" w:cs="Times New Roman"/>
                <w:sz w:val="24"/>
                <w:szCs w:val="24"/>
              </w:rPr>
              <w:t xml:space="preserve"> koji ut</w:t>
            </w:r>
            <w:r w:rsidR="007730DC">
              <w:rPr>
                <w:rFonts w:ascii="Times New Roman" w:hAnsi="Times New Roman" w:cs="Times New Roman"/>
                <w:sz w:val="24"/>
                <w:szCs w:val="24"/>
              </w:rPr>
              <w:t>je</w:t>
            </w:r>
            <w:r>
              <w:rPr>
                <w:rFonts w:ascii="Times New Roman" w:hAnsi="Times New Roman" w:cs="Times New Roman"/>
                <w:sz w:val="24"/>
                <w:szCs w:val="24"/>
              </w:rPr>
              <w:t xml:space="preserve">ču na troškove poslovanja platnog </w:t>
            </w:r>
            <w:r w:rsidR="0069375B">
              <w:rPr>
                <w:rFonts w:ascii="Times New Roman" w:hAnsi="Times New Roman" w:cs="Times New Roman"/>
                <w:sz w:val="24"/>
                <w:szCs w:val="24"/>
              </w:rPr>
              <w:t>sustav</w:t>
            </w:r>
            <w:r>
              <w:rPr>
                <w:rFonts w:ascii="Times New Roman" w:hAnsi="Times New Roman" w:cs="Times New Roman"/>
                <w:sz w:val="24"/>
                <w:szCs w:val="24"/>
              </w:rPr>
              <w:t>a?</w:t>
            </w:r>
          </w:p>
        </w:tc>
      </w:tr>
      <w:tr w:rsidR="00D90CD1">
        <w:trPr>
          <w:trHeight w:val="1474"/>
          <w:jc w:val="center"/>
        </w:trPr>
        <w:tc>
          <w:tcPr>
            <w:tcW w:w="1810" w:type="pct"/>
          </w:tcPr>
          <w:p w:rsidR="00D90CD1" w:rsidRDefault="003879F0">
            <w:pPr>
              <w:spacing w:before="80" w:after="8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5</w:t>
            </w:r>
          </w:p>
          <w:p w:rsidR="00D90CD1" w:rsidRDefault="003879F0" w:rsidP="00F8270A">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Platni </w:t>
            </w:r>
            <w:r w:rsidR="0069375B">
              <w:rPr>
                <w:rFonts w:ascii="Times New Roman" w:hAnsi="Times New Roman" w:cs="Times New Roman"/>
                <w:sz w:val="24"/>
                <w:szCs w:val="24"/>
              </w:rPr>
              <w:t>sustav</w:t>
            </w:r>
            <w:r>
              <w:rPr>
                <w:rFonts w:ascii="Times New Roman" w:hAnsi="Times New Roman" w:cs="Times New Roman"/>
                <w:sz w:val="24"/>
                <w:szCs w:val="24"/>
              </w:rPr>
              <w:t xml:space="preserve"> treba redovno davati i javno objavljivati odgovore za CPSS-IOSCO „Okvir objavljivanja za infrastrukturu </w:t>
            </w:r>
            <w:r w:rsidR="00BE572E">
              <w:rPr>
                <w:rFonts w:ascii="Times New Roman" w:hAnsi="Times New Roman" w:cs="Times New Roman"/>
                <w:sz w:val="24"/>
                <w:szCs w:val="24"/>
              </w:rPr>
              <w:t>financ</w:t>
            </w:r>
            <w:r>
              <w:rPr>
                <w:rFonts w:ascii="Times New Roman" w:hAnsi="Times New Roman" w:cs="Times New Roman"/>
                <w:sz w:val="24"/>
                <w:szCs w:val="24"/>
              </w:rPr>
              <w:t xml:space="preserve">ijskog tržišta“. Platni </w:t>
            </w:r>
            <w:r w:rsidR="0069375B">
              <w:rPr>
                <w:rFonts w:ascii="Times New Roman" w:hAnsi="Times New Roman" w:cs="Times New Roman"/>
                <w:sz w:val="24"/>
                <w:szCs w:val="24"/>
              </w:rPr>
              <w:t>sustav</w:t>
            </w:r>
            <w:r>
              <w:rPr>
                <w:rFonts w:ascii="Times New Roman" w:hAnsi="Times New Roman" w:cs="Times New Roman"/>
                <w:sz w:val="24"/>
                <w:szCs w:val="24"/>
              </w:rPr>
              <w:t xml:space="preserve"> također treba, barem, objaviti osnovne podatke o o</w:t>
            </w:r>
            <w:r w:rsidR="007730DC">
              <w:rPr>
                <w:rFonts w:ascii="Times New Roman" w:hAnsi="Times New Roman" w:cs="Times New Roman"/>
                <w:sz w:val="24"/>
                <w:szCs w:val="24"/>
              </w:rPr>
              <w:t>pse</w:t>
            </w:r>
            <w:r w:rsidR="00F8270A">
              <w:rPr>
                <w:rFonts w:ascii="Times New Roman" w:hAnsi="Times New Roman" w:cs="Times New Roman"/>
                <w:sz w:val="24"/>
                <w:szCs w:val="24"/>
              </w:rPr>
              <w:t>gu</w:t>
            </w:r>
            <w:r>
              <w:rPr>
                <w:rFonts w:ascii="Times New Roman" w:hAnsi="Times New Roman" w:cs="Times New Roman"/>
                <w:sz w:val="24"/>
                <w:szCs w:val="24"/>
              </w:rPr>
              <w:t xml:space="preserve"> transakcija i vrijednosti transakcija.</w:t>
            </w:r>
          </w:p>
        </w:tc>
        <w:tc>
          <w:tcPr>
            <w:tcW w:w="3190" w:type="pct"/>
          </w:tcPr>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P.23.5.1: Kada je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posljednji put odgovorio na upitnik CPSS-IOSCO „Okvir objavljivanja za infrastrukturu </w:t>
            </w:r>
            <w:r w:rsidR="00BE572E">
              <w:rPr>
                <w:rFonts w:ascii="Times New Roman" w:hAnsi="Times New Roman" w:cs="Times New Roman"/>
                <w:sz w:val="24"/>
                <w:szCs w:val="24"/>
              </w:rPr>
              <w:t>financ</w:t>
            </w:r>
            <w:r>
              <w:rPr>
                <w:rFonts w:ascii="Times New Roman" w:hAnsi="Times New Roman" w:cs="Times New Roman"/>
                <w:sz w:val="24"/>
                <w:szCs w:val="24"/>
              </w:rPr>
              <w:t xml:space="preserve">ijskog tržišta“? Koliko često se ažurira? Da li se ažurira nakon materijalnih promjena u platnom </w:t>
            </w:r>
            <w:r w:rsidR="0069375B">
              <w:rPr>
                <w:rFonts w:ascii="Times New Roman" w:hAnsi="Times New Roman" w:cs="Times New Roman"/>
                <w:sz w:val="24"/>
                <w:szCs w:val="24"/>
              </w:rPr>
              <w:t>sustav</w:t>
            </w:r>
            <w:r>
              <w:rPr>
                <w:rFonts w:ascii="Times New Roman" w:hAnsi="Times New Roman" w:cs="Times New Roman"/>
                <w:sz w:val="24"/>
                <w:szCs w:val="24"/>
              </w:rPr>
              <w:t>u i njegovom okruženju, te najmanje svake dvije godine?</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P.23.5.2: Koje kvantitativne informacije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objavljuje javnosti? Koliko često se ove informacije ažuriraju?</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P.23.5.3: Koje druge informacije platni </w:t>
            </w:r>
            <w:r w:rsidR="0069375B">
              <w:rPr>
                <w:rFonts w:ascii="Times New Roman" w:hAnsi="Times New Roman" w:cs="Times New Roman"/>
                <w:sz w:val="24"/>
                <w:szCs w:val="24"/>
              </w:rPr>
              <w:t>sustav</w:t>
            </w:r>
            <w:r>
              <w:rPr>
                <w:rFonts w:ascii="Times New Roman" w:hAnsi="Times New Roman" w:cs="Times New Roman"/>
                <w:sz w:val="24"/>
                <w:szCs w:val="24"/>
              </w:rPr>
              <w:t xml:space="preserve"> objavljuje javnosti?</w:t>
            </w:r>
          </w:p>
          <w:p w:rsidR="00D90CD1" w:rsidRDefault="003879F0">
            <w:pPr>
              <w:spacing w:before="80" w:after="80" w:line="240" w:lineRule="auto"/>
              <w:jc w:val="both"/>
              <w:rPr>
                <w:rFonts w:ascii="Times New Roman" w:hAnsi="Times New Roman" w:cs="Times New Roman"/>
                <w:sz w:val="24"/>
                <w:szCs w:val="24"/>
              </w:rPr>
            </w:pPr>
            <w:r>
              <w:rPr>
                <w:rFonts w:ascii="Times New Roman" w:hAnsi="Times New Roman" w:cs="Times New Roman"/>
                <w:sz w:val="24"/>
                <w:szCs w:val="24"/>
              </w:rPr>
              <w:t xml:space="preserve">P.23.5.4: Kako platni </w:t>
            </w:r>
            <w:r w:rsidR="0069375B">
              <w:rPr>
                <w:rFonts w:ascii="Times New Roman" w:hAnsi="Times New Roman" w:cs="Times New Roman"/>
                <w:sz w:val="24"/>
                <w:szCs w:val="24"/>
              </w:rPr>
              <w:t>sustav</w:t>
            </w:r>
            <w:r>
              <w:rPr>
                <w:rFonts w:ascii="Times New Roman" w:hAnsi="Times New Roman" w:cs="Times New Roman"/>
                <w:sz w:val="24"/>
                <w:szCs w:val="24"/>
              </w:rPr>
              <w:t xml:space="preserve"> objavljuje ove informacije javnosti? Na kom jeziku (jezicima) su objavljene informacije?</w:t>
            </w:r>
          </w:p>
        </w:tc>
      </w:tr>
    </w:tbl>
    <w:p w:rsidR="00D90CD1" w:rsidRDefault="00D90CD1">
      <w:pPr>
        <w:spacing w:before="80" w:after="80" w:line="240" w:lineRule="auto"/>
        <w:rPr>
          <w:rFonts w:ascii="Times New Roman" w:hAnsi="Times New Roman" w:cs="Times New Roman"/>
          <w:sz w:val="24"/>
          <w:szCs w:val="24"/>
        </w:rPr>
      </w:pPr>
    </w:p>
    <w:p w:rsidR="00D90CD1" w:rsidRDefault="003879F0">
      <w:pPr>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br w:type="page"/>
      </w:r>
    </w:p>
    <w:p w:rsidR="00D90CD1" w:rsidRDefault="003879F0">
      <w:pPr>
        <w:rPr>
          <w:rFonts w:ascii="Times New Roman" w:hAnsi="Times New Roman" w:cs="Times New Roman"/>
          <w:b/>
          <w:sz w:val="24"/>
          <w:szCs w:val="24"/>
        </w:rPr>
      </w:pPr>
      <w:r>
        <w:rPr>
          <w:rFonts w:ascii="Times New Roman" w:hAnsi="Times New Roman" w:cs="Times New Roman"/>
          <w:b/>
          <w:sz w:val="24"/>
          <w:szCs w:val="24"/>
        </w:rPr>
        <w:lastRenderedPageBreak/>
        <w:t xml:space="preserve">Prilog 2. „Principi i ključna razmatranja za procjenu usklađenosti shodno klasifikaciji platnog </w:t>
      </w:r>
      <w:r w:rsidR="0069375B">
        <w:rPr>
          <w:rFonts w:ascii="Times New Roman" w:hAnsi="Times New Roman" w:cs="Times New Roman"/>
          <w:b/>
          <w:sz w:val="24"/>
          <w:szCs w:val="24"/>
        </w:rPr>
        <w:t>sustav</w:t>
      </w:r>
      <w:r>
        <w:rPr>
          <w:rFonts w:ascii="Times New Roman" w:hAnsi="Times New Roman" w:cs="Times New Roman"/>
          <w:b/>
          <w:sz w:val="24"/>
          <w:szCs w:val="24"/>
        </w:rPr>
        <w:t>a“</w:t>
      </w:r>
    </w:p>
    <w:p w:rsidR="00D90CD1" w:rsidRDefault="003879F0">
      <w:pPr>
        <w:spacing w:after="0"/>
        <w:rPr>
          <w:rFonts w:ascii="Times New Roman" w:hAnsi="Times New Roman" w:cs="Times New Roman"/>
          <w:sz w:val="24"/>
          <w:szCs w:val="24"/>
        </w:rPr>
      </w:pPr>
      <w:r>
        <w:rPr>
          <w:rFonts w:ascii="Times New Roman" w:hAnsi="Times New Roman" w:cs="Times New Roman"/>
          <w:sz w:val="24"/>
          <w:szCs w:val="24"/>
        </w:rPr>
        <w:t>Legenda:</w:t>
      </w:r>
    </w:p>
    <w:p w:rsidR="00D90CD1" w:rsidRDefault="003879F0">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SZPS</w:t>
      </w:r>
      <w:r>
        <w:rPr>
          <w:rFonts w:ascii="Times New Roman" w:hAnsi="Times New Roman" w:cs="Times New Roman"/>
          <w:sz w:val="24"/>
          <w:szCs w:val="24"/>
        </w:rPr>
        <w:t xml:space="preserve"> - </w:t>
      </w:r>
      <w:r w:rsidR="0069375B">
        <w:rPr>
          <w:rFonts w:ascii="Times New Roman" w:hAnsi="Times New Roman" w:cs="Times New Roman"/>
          <w:sz w:val="24"/>
          <w:szCs w:val="24"/>
        </w:rPr>
        <w:t>Sustav</w:t>
      </w:r>
      <w:r w:rsidR="00C05E35">
        <w:rPr>
          <w:rFonts w:ascii="Times New Roman" w:hAnsi="Times New Roman" w:cs="Times New Roman"/>
          <w:sz w:val="24"/>
          <w:szCs w:val="24"/>
        </w:rPr>
        <w:t>no</w:t>
      </w:r>
      <w:r>
        <w:rPr>
          <w:rFonts w:ascii="Times New Roman" w:hAnsi="Times New Roman" w:cs="Times New Roman"/>
          <w:sz w:val="24"/>
          <w:szCs w:val="24"/>
        </w:rPr>
        <w:t xml:space="preserve"> značajni platni </w:t>
      </w:r>
      <w:r w:rsidR="0069375B">
        <w:rPr>
          <w:rFonts w:ascii="Times New Roman" w:hAnsi="Times New Roman" w:cs="Times New Roman"/>
          <w:sz w:val="24"/>
          <w:szCs w:val="24"/>
        </w:rPr>
        <w:t>sustav</w:t>
      </w:r>
      <w:r>
        <w:rPr>
          <w:rFonts w:ascii="Times New Roman" w:hAnsi="Times New Roman" w:cs="Times New Roman"/>
          <w:sz w:val="24"/>
          <w:szCs w:val="24"/>
        </w:rPr>
        <w:t>i</w:t>
      </w:r>
    </w:p>
    <w:p w:rsidR="00D90CD1" w:rsidRDefault="003879F0">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ZPS</w:t>
      </w:r>
      <w:r>
        <w:rPr>
          <w:rFonts w:ascii="Times New Roman" w:hAnsi="Times New Roman" w:cs="Times New Roman"/>
          <w:sz w:val="24"/>
          <w:szCs w:val="24"/>
        </w:rPr>
        <w:t xml:space="preserve"> - Značajni platni </w:t>
      </w:r>
      <w:r w:rsidR="0069375B">
        <w:rPr>
          <w:rFonts w:ascii="Times New Roman" w:hAnsi="Times New Roman" w:cs="Times New Roman"/>
          <w:sz w:val="24"/>
          <w:szCs w:val="24"/>
        </w:rPr>
        <w:t>sustav</w:t>
      </w:r>
      <w:r>
        <w:rPr>
          <w:rFonts w:ascii="Times New Roman" w:hAnsi="Times New Roman" w:cs="Times New Roman"/>
          <w:sz w:val="24"/>
          <w:szCs w:val="24"/>
        </w:rPr>
        <w:t xml:space="preserve">i </w:t>
      </w:r>
    </w:p>
    <w:p w:rsidR="00D90CD1" w:rsidRDefault="003879F0">
      <w:pPr>
        <w:spacing w:after="0"/>
        <w:jc w:val="both"/>
        <w:rPr>
          <w:rFonts w:ascii="Times New Roman" w:hAnsi="Times New Roman" w:cs="Times New Roman"/>
          <w:sz w:val="24"/>
          <w:szCs w:val="24"/>
        </w:rPr>
      </w:pPr>
      <w:r>
        <w:rPr>
          <w:rFonts w:ascii="Times New Roman" w:eastAsia="Times New Roman" w:hAnsi="Times New Roman" w:cs="Times New Roman"/>
          <w:b/>
          <w:sz w:val="24"/>
          <w:szCs w:val="24"/>
        </w:rPr>
        <w:t>OPS</w:t>
      </w:r>
      <w:r>
        <w:rPr>
          <w:rFonts w:ascii="Times New Roman" w:hAnsi="Times New Roman" w:cs="Times New Roman"/>
          <w:sz w:val="24"/>
          <w:szCs w:val="24"/>
        </w:rPr>
        <w:t xml:space="preserve"> - Ostali platni </w:t>
      </w:r>
      <w:r w:rsidR="0069375B">
        <w:rPr>
          <w:rFonts w:ascii="Times New Roman" w:hAnsi="Times New Roman" w:cs="Times New Roman"/>
          <w:sz w:val="24"/>
          <w:szCs w:val="24"/>
        </w:rPr>
        <w:t>sustav</w:t>
      </w:r>
      <w:r>
        <w:rPr>
          <w:rFonts w:ascii="Times New Roman" w:hAnsi="Times New Roman" w:cs="Times New Roman"/>
          <w:sz w:val="24"/>
          <w:szCs w:val="24"/>
        </w:rPr>
        <w:t xml:space="preserve">i </w:t>
      </w:r>
    </w:p>
    <w:p w:rsidR="00D90CD1" w:rsidRDefault="00D90CD1">
      <w:pPr>
        <w:spacing w:after="0"/>
        <w:jc w:val="both"/>
        <w:rPr>
          <w:rFonts w:ascii="Times New Roman" w:hAnsi="Times New Roman" w:cs="Times New Roman"/>
          <w:sz w:val="24"/>
          <w:szCs w:val="24"/>
        </w:rPr>
      </w:pPr>
    </w:p>
    <w:tbl>
      <w:tblPr>
        <w:tblW w:w="490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7"/>
        <w:gridCol w:w="1118"/>
        <w:gridCol w:w="790"/>
        <w:gridCol w:w="773"/>
        <w:gridCol w:w="728"/>
      </w:tblGrid>
      <w:tr w:rsidR="00D90CD1">
        <w:trPr>
          <w:jc w:val="center"/>
        </w:trPr>
        <w:tc>
          <w:tcPr>
            <w:tcW w:w="3711" w:type="pct"/>
            <w:gridSpan w:val="2"/>
            <w:vMerge w:val="restart"/>
            <w:shd w:val="pct5" w:color="auto" w:fill="auto"/>
            <w:vAlign w:val="center"/>
          </w:tcPr>
          <w:p w:rsidR="00D90CD1" w:rsidRDefault="003879F0">
            <w:pPr>
              <w:spacing w:before="80" w:after="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t xml:space="preserve">PRINCIPI </w:t>
            </w:r>
          </w:p>
        </w:tc>
        <w:tc>
          <w:tcPr>
            <w:tcW w:w="1289" w:type="pct"/>
            <w:gridSpan w:val="3"/>
            <w:shd w:val="pct5" w:color="auto" w:fill="auto"/>
          </w:tcPr>
          <w:p w:rsidR="00D90CD1" w:rsidRDefault="003879F0">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PLATNI </w:t>
            </w:r>
            <w:r w:rsidR="0069375B">
              <w:rPr>
                <w:rFonts w:ascii="Times New Roman" w:eastAsia="Times New Roman" w:hAnsi="Times New Roman" w:cs="Times New Roman"/>
                <w:b/>
                <w:sz w:val="24"/>
                <w:szCs w:val="24"/>
              </w:rPr>
              <w:t>SUSTAV</w:t>
            </w:r>
          </w:p>
        </w:tc>
      </w:tr>
      <w:tr w:rsidR="00D90CD1">
        <w:trPr>
          <w:jc w:val="center"/>
        </w:trPr>
        <w:tc>
          <w:tcPr>
            <w:tcW w:w="3711" w:type="pct"/>
            <w:gridSpan w:val="2"/>
            <w:vMerge/>
            <w:shd w:val="pct5" w:color="auto" w:fill="auto"/>
            <w:vAlign w:val="center"/>
          </w:tcPr>
          <w:p w:rsidR="00D90CD1" w:rsidRDefault="00D90CD1">
            <w:pPr>
              <w:spacing w:before="80" w:after="80" w:line="240" w:lineRule="auto"/>
              <w:rPr>
                <w:rFonts w:ascii="Times New Roman" w:eastAsia="Times New Roman" w:hAnsi="Times New Roman" w:cs="Times New Roman"/>
                <w:b/>
                <w:sz w:val="24"/>
                <w:szCs w:val="24"/>
              </w:rPr>
            </w:pPr>
          </w:p>
        </w:tc>
        <w:tc>
          <w:tcPr>
            <w:tcW w:w="436" w:type="pct"/>
            <w:shd w:val="pct5" w:color="auto" w:fill="auto"/>
          </w:tcPr>
          <w:p w:rsidR="00D90CD1" w:rsidRDefault="003879F0">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SZPS</w:t>
            </w:r>
          </w:p>
        </w:tc>
        <w:tc>
          <w:tcPr>
            <w:tcW w:w="439" w:type="pct"/>
            <w:shd w:val="pct5" w:color="auto" w:fill="auto"/>
          </w:tcPr>
          <w:p w:rsidR="00D90CD1" w:rsidRDefault="003879F0">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ZPS</w:t>
            </w:r>
          </w:p>
        </w:tc>
        <w:tc>
          <w:tcPr>
            <w:tcW w:w="415" w:type="pct"/>
            <w:shd w:val="pct5" w:color="auto" w:fill="auto"/>
          </w:tcPr>
          <w:p w:rsidR="00D90CD1" w:rsidRDefault="003879F0">
            <w:pPr>
              <w:spacing w:before="80" w:after="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OPS</w:t>
            </w:r>
          </w:p>
        </w:tc>
      </w:tr>
      <w:tr w:rsidR="00D90CD1">
        <w:trPr>
          <w:jc w:val="center"/>
        </w:trPr>
        <w:tc>
          <w:tcPr>
            <w:tcW w:w="5000" w:type="pct"/>
            <w:gridSpan w:val="5"/>
            <w:tcBorders>
              <w:bottom w:val="single" w:sz="4" w:space="0" w:color="auto"/>
            </w:tcBorders>
            <w:shd w:val="pct5" w:color="auto" w:fill="auto"/>
            <w:vAlign w:val="center"/>
          </w:tcPr>
          <w:p w:rsidR="00D90CD1" w:rsidRDefault="003879F0" w:rsidP="00F8270A">
            <w:pPr>
              <w:spacing w:before="80" w:after="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Princip 1. Pravn</w:t>
            </w:r>
            <w:r w:rsidR="00F8270A">
              <w:rPr>
                <w:rFonts w:ascii="Times New Roman" w:eastAsia="Times New Roman" w:hAnsi="Times New Roman" w:cs="Times New Roman"/>
                <w:b/>
                <w:sz w:val="24"/>
                <w:szCs w:val="24"/>
              </w:rPr>
              <w:t>a</w:t>
            </w:r>
            <w:r>
              <w:rPr>
                <w:rFonts w:ascii="Times New Roman" w:eastAsia="Times New Roman" w:hAnsi="Times New Roman" w:cs="Times New Roman"/>
                <w:b/>
                <w:sz w:val="24"/>
                <w:szCs w:val="24"/>
              </w:rPr>
              <w:t xml:space="preserve"> osnov</w:t>
            </w:r>
            <w:r w:rsidR="00F8270A">
              <w:rPr>
                <w:rFonts w:ascii="Times New Roman" w:eastAsia="Times New Roman" w:hAnsi="Times New Roman" w:cs="Times New Roman"/>
                <w:b/>
                <w:sz w:val="24"/>
                <w:szCs w:val="24"/>
              </w:rPr>
              <w:t>a</w:t>
            </w: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1</w:t>
            </w:r>
          </w:p>
        </w:tc>
        <w:tc>
          <w:tcPr>
            <w:tcW w:w="635" w:type="pct"/>
            <w:tcBorders>
              <w:left w:val="nil"/>
            </w:tcBorders>
          </w:tcPr>
          <w:p w:rsidR="00D90CD1" w:rsidRDefault="00D90CD1">
            <w:pPr>
              <w:pStyle w:val="ListBullet"/>
              <w:numPr>
                <w:ilvl w:val="0"/>
                <w:numId w:val="0"/>
              </w:numPr>
              <w:spacing w:before="80" w:after="80" w:line="240" w:lineRule="auto"/>
              <w:rPr>
                <w:rFonts w:ascii="Times New Roman" w:hAnsi="Times New Roman"/>
                <w:sz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2</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3</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4</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Ključno razmatranje 5 </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r>
      <w:tr w:rsidR="00D90CD1">
        <w:trPr>
          <w:jc w:val="center"/>
        </w:trPr>
        <w:tc>
          <w:tcPr>
            <w:tcW w:w="5000" w:type="pct"/>
            <w:gridSpan w:val="5"/>
            <w:tcBorders>
              <w:bottom w:val="single" w:sz="4" w:space="0" w:color="auto"/>
            </w:tcBorders>
            <w:shd w:val="pct5" w:color="auto" w:fill="auto"/>
            <w:vAlign w:val="center"/>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Princip 2. Upravljanje</w:t>
            </w: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Ključno razmatranje 1 </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Ključno razmatranje 2 </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3</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4</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5</w:t>
            </w:r>
          </w:p>
        </w:tc>
        <w:tc>
          <w:tcPr>
            <w:tcW w:w="635" w:type="pct"/>
            <w:tcBorders>
              <w:left w:val="nil"/>
            </w:tcBorders>
          </w:tcPr>
          <w:p w:rsidR="00D90CD1" w:rsidRDefault="00D90CD1">
            <w:pPr>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6</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7</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711" w:type="pct"/>
            <w:gridSpan w:val="2"/>
            <w:tcBorders>
              <w:bottom w:val="single" w:sz="4" w:space="0" w:color="auto"/>
            </w:tcBorders>
            <w:shd w:val="pct5" w:color="auto" w:fill="auto"/>
            <w:vAlign w:val="center"/>
          </w:tcPr>
          <w:p w:rsidR="00D90CD1" w:rsidRDefault="003879F0">
            <w:pPr>
              <w:spacing w:before="80" w:after="80" w:line="240" w:lineRule="auto"/>
              <w:rPr>
                <w:rFonts w:ascii="Times New Roman" w:eastAsia="Times New Roman" w:hAnsi="Times New Roman" w:cs="Times New Roman"/>
                <w:b/>
                <w:sz w:val="24"/>
                <w:szCs w:val="24"/>
              </w:rPr>
            </w:pPr>
            <w:r>
              <w:rPr>
                <w:rFonts w:ascii="Times New Roman" w:hAnsi="Times New Roman" w:cs="Times New Roman"/>
                <w:sz w:val="24"/>
                <w:szCs w:val="24"/>
              </w:rPr>
              <w:br w:type="page"/>
            </w: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 xml:space="preserve">Princip 3. Okvir za sveobuhvatno upravljanje rizikom </w:t>
            </w:r>
          </w:p>
        </w:tc>
        <w:tc>
          <w:tcPr>
            <w:tcW w:w="436" w:type="pct"/>
            <w:shd w:val="pct5" w:color="auto" w:fill="auto"/>
          </w:tcPr>
          <w:p w:rsidR="00D90CD1" w:rsidRDefault="00D90CD1">
            <w:pPr>
              <w:spacing w:before="80" w:after="80" w:line="240" w:lineRule="auto"/>
              <w:rPr>
                <w:rFonts w:ascii="Times New Roman" w:hAnsi="Times New Roman" w:cs="Times New Roman"/>
                <w:sz w:val="24"/>
                <w:szCs w:val="24"/>
              </w:rPr>
            </w:pPr>
          </w:p>
        </w:tc>
        <w:tc>
          <w:tcPr>
            <w:tcW w:w="439" w:type="pct"/>
            <w:shd w:val="pct5" w:color="auto" w:fill="auto"/>
          </w:tcPr>
          <w:p w:rsidR="00D90CD1" w:rsidRDefault="00D90CD1">
            <w:pPr>
              <w:spacing w:before="80" w:after="80" w:line="240" w:lineRule="auto"/>
              <w:rPr>
                <w:rFonts w:ascii="Times New Roman" w:hAnsi="Times New Roman" w:cs="Times New Roman"/>
                <w:sz w:val="24"/>
                <w:szCs w:val="24"/>
              </w:rPr>
            </w:pPr>
          </w:p>
        </w:tc>
        <w:tc>
          <w:tcPr>
            <w:tcW w:w="415" w:type="pct"/>
            <w:shd w:val="pct5" w:color="auto" w:fill="auto"/>
          </w:tcPr>
          <w:p w:rsidR="00D90CD1" w:rsidRDefault="00D90CD1">
            <w:pPr>
              <w:spacing w:before="80" w:after="80" w:line="240" w:lineRule="auto"/>
              <w:rPr>
                <w:rFonts w:ascii="Times New Roman" w:hAnsi="Times New Roman" w:cs="Times New Roman"/>
                <w:sz w:val="24"/>
                <w:szCs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1</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2</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3</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4</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711" w:type="pct"/>
            <w:gridSpan w:val="2"/>
            <w:tcBorders>
              <w:bottom w:val="single" w:sz="4" w:space="0" w:color="auto"/>
            </w:tcBorders>
            <w:shd w:val="pct5" w:color="auto" w:fill="auto"/>
            <w:vAlign w:val="center"/>
          </w:tcPr>
          <w:p w:rsidR="00D90CD1" w:rsidRDefault="003879F0">
            <w:pPr>
              <w:spacing w:before="80" w:after="8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Princip 4. Kreditni rizik</w:t>
            </w:r>
          </w:p>
        </w:tc>
        <w:tc>
          <w:tcPr>
            <w:tcW w:w="436"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c>
          <w:tcPr>
            <w:tcW w:w="439"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c>
          <w:tcPr>
            <w:tcW w:w="415"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Ključno razmatranje 1 </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Ključno razmatranje 2 </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Ključno razmatranje </w:t>
            </w:r>
            <w:r>
              <w:rPr>
                <w:rFonts w:ascii="Times New Roman" w:hAnsi="Times New Roman" w:cs="Times New Roman"/>
                <w:sz w:val="24"/>
                <w:szCs w:val="24"/>
              </w:rPr>
              <w:t>3</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hAnsi="Times New Roman" w:cs="Times New Roman"/>
                <w:sz w:val="24"/>
                <w:szCs w:val="24"/>
              </w:rPr>
            </w:pPr>
            <w:r>
              <w:rPr>
                <w:rFonts w:ascii="Times New Roman" w:hAnsi="Times New Roman" w:cs="Times New Roman"/>
                <w:sz w:val="24"/>
                <w:szCs w:val="24"/>
              </w:rPr>
              <w:t>Ključno razmatranje 4</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711" w:type="pct"/>
            <w:gridSpan w:val="2"/>
            <w:tcBorders>
              <w:bottom w:val="single" w:sz="4" w:space="0" w:color="auto"/>
            </w:tcBorders>
            <w:shd w:val="pct5" w:color="auto" w:fill="auto"/>
            <w:vAlign w:val="center"/>
          </w:tcPr>
          <w:p w:rsidR="00D90CD1" w:rsidRDefault="003879F0">
            <w:pPr>
              <w:spacing w:before="80" w:after="8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br w:type="page"/>
            </w:r>
            <w:r>
              <w:rPr>
                <w:rFonts w:ascii="Times New Roman" w:eastAsia="Times New Roman" w:hAnsi="Times New Roman" w:cs="Times New Roman"/>
                <w:b/>
                <w:sz w:val="24"/>
                <w:szCs w:val="24"/>
              </w:rPr>
              <w:t>Princip 5. Kolateral</w:t>
            </w:r>
          </w:p>
        </w:tc>
        <w:tc>
          <w:tcPr>
            <w:tcW w:w="436"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c>
          <w:tcPr>
            <w:tcW w:w="439"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c>
          <w:tcPr>
            <w:tcW w:w="415"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Ključno razmatranje 1 </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bottom w:val="single" w:sz="4" w:space="0" w:color="auto"/>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Ključno razmatranje 2 </w:t>
            </w:r>
          </w:p>
        </w:tc>
        <w:tc>
          <w:tcPr>
            <w:tcW w:w="635" w:type="pct"/>
            <w:tcBorders>
              <w:left w:val="nil"/>
              <w:bottom w:val="single" w:sz="4" w:space="0" w:color="auto"/>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Ključno razmatranje </w:t>
            </w:r>
            <w:r>
              <w:rPr>
                <w:rFonts w:ascii="Times New Roman" w:hAnsi="Times New Roman" w:cs="Times New Roman"/>
                <w:sz w:val="24"/>
                <w:szCs w:val="24"/>
              </w:rPr>
              <w:t>3</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hAnsi="Times New Roman" w:cs="Times New Roman"/>
                <w:sz w:val="24"/>
                <w:szCs w:val="24"/>
              </w:rPr>
            </w:pPr>
            <w:r>
              <w:rPr>
                <w:rFonts w:ascii="Times New Roman" w:hAnsi="Times New Roman" w:cs="Times New Roman"/>
                <w:sz w:val="24"/>
                <w:szCs w:val="24"/>
              </w:rPr>
              <w:t>Ključno razmatranje 4</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hAnsi="Times New Roman" w:cs="Times New Roman"/>
                <w:sz w:val="24"/>
                <w:szCs w:val="24"/>
              </w:rPr>
            </w:pPr>
            <w:r>
              <w:rPr>
                <w:rFonts w:ascii="Times New Roman" w:hAnsi="Times New Roman" w:cs="Times New Roman"/>
                <w:sz w:val="24"/>
                <w:szCs w:val="24"/>
              </w:rPr>
              <w:t>Ključno razmatranje 5</w:t>
            </w:r>
          </w:p>
        </w:tc>
        <w:tc>
          <w:tcPr>
            <w:tcW w:w="635" w:type="pct"/>
            <w:tcBorders>
              <w:left w:val="nil"/>
            </w:tcBorders>
          </w:tcPr>
          <w:p w:rsidR="00D90CD1" w:rsidRDefault="00D90CD1">
            <w:pPr>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hAnsi="Times New Roman" w:cs="Times New Roman"/>
                <w:sz w:val="24"/>
                <w:szCs w:val="24"/>
              </w:rPr>
            </w:pPr>
            <w:r>
              <w:rPr>
                <w:rFonts w:ascii="Times New Roman" w:hAnsi="Times New Roman" w:cs="Times New Roman"/>
                <w:sz w:val="24"/>
                <w:szCs w:val="24"/>
              </w:rPr>
              <w:t>Ključno razmatranje 6</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711" w:type="pct"/>
            <w:gridSpan w:val="2"/>
            <w:tcBorders>
              <w:bottom w:val="single" w:sz="4" w:space="0" w:color="auto"/>
            </w:tcBorders>
            <w:shd w:val="pct5" w:color="auto" w:fill="auto"/>
            <w:vAlign w:val="center"/>
          </w:tcPr>
          <w:p w:rsidR="00D90CD1" w:rsidRDefault="003879F0">
            <w:pPr>
              <w:spacing w:before="80" w:after="8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Princip 7. Rizik likvidnosti</w:t>
            </w:r>
          </w:p>
        </w:tc>
        <w:tc>
          <w:tcPr>
            <w:tcW w:w="436"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c>
          <w:tcPr>
            <w:tcW w:w="439"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c>
          <w:tcPr>
            <w:tcW w:w="415"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iCs/>
                <w:sz w:val="24"/>
                <w:szCs w:val="24"/>
              </w:rPr>
            </w:pPr>
            <w:r>
              <w:rPr>
                <w:rFonts w:ascii="Times New Roman" w:hAnsi="Times New Roman" w:cs="Times New Roman"/>
                <w:sz w:val="24"/>
                <w:szCs w:val="24"/>
              </w:rPr>
              <w:t xml:space="preserve">Ključno razmatranje </w:t>
            </w:r>
            <w:r>
              <w:rPr>
                <w:rFonts w:ascii="Times New Roman" w:eastAsia="Times New Roman" w:hAnsi="Times New Roman" w:cs="Times New Roman"/>
                <w:iCs/>
                <w:sz w:val="24"/>
                <w:szCs w:val="24"/>
              </w:rPr>
              <w:t>1</w:t>
            </w:r>
          </w:p>
        </w:tc>
        <w:tc>
          <w:tcPr>
            <w:tcW w:w="635" w:type="pct"/>
            <w:tcBorders>
              <w:left w:val="nil"/>
            </w:tcBorders>
          </w:tcPr>
          <w:p w:rsidR="00D90CD1" w:rsidRDefault="00D90CD1">
            <w:pPr>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Ključno razmatranje </w:t>
            </w:r>
            <w:r>
              <w:rPr>
                <w:rFonts w:ascii="Times New Roman" w:eastAsia="Times New Roman" w:hAnsi="Times New Roman" w:cs="Times New Roman"/>
                <w:sz w:val="24"/>
                <w:szCs w:val="24"/>
              </w:rPr>
              <w:t>2</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Ključno razmatranje </w:t>
            </w:r>
            <w:r>
              <w:rPr>
                <w:rFonts w:ascii="Times New Roman" w:eastAsia="Times New Roman" w:hAnsi="Times New Roman" w:cs="Times New Roman"/>
                <w:sz w:val="24"/>
                <w:szCs w:val="24"/>
              </w:rPr>
              <w:t>3</w:t>
            </w:r>
          </w:p>
        </w:tc>
        <w:tc>
          <w:tcPr>
            <w:tcW w:w="635" w:type="pct"/>
            <w:tcBorders>
              <w:left w:val="nil"/>
            </w:tcBorders>
          </w:tcPr>
          <w:p w:rsidR="00D90CD1" w:rsidRDefault="00D90CD1">
            <w:pPr>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hAnsi="Times New Roman" w:cs="Times New Roman"/>
                <w:sz w:val="24"/>
                <w:szCs w:val="24"/>
              </w:rPr>
            </w:pPr>
            <w:r>
              <w:rPr>
                <w:rFonts w:ascii="Times New Roman" w:hAnsi="Times New Roman" w:cs="Times New Roman"/>
                <w:sz w:val="24"/>
                <w:szCs w:val="24"/>
              </w:rPr>
              <w:t>Ključno razmatranje 4</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hAnsi="Times New Roman" w:cs="Times New Roman"/>
                <w:sz w:val="24"/>
                <w:szCs w:val="24"/>
              </w:rPr>
            </w:pPr>
            <w:r>
              <w:rPr>
                <w:rFonts w:ascii="Times New Roman" w:hAnsi="Times New Roman" w:cs="Times New Roman"/>
                <w:sz w:val="24"/>
                <w:szCs w:val="24"/>
              </w:rPr>
              <w:t>Ključno razmatranje 5</w:t>
            </w:r>
          </w:p>
        </w:tc>
        <w:tc>
          <w:tcPr>
            <w:tcW w:w="635" w:type="pct"/>
            <w:tcBorders>
              <w:left w:val="nil"/>
            </w:tcBorders>
          </w:tcPr>
          <w:p w:rsidR="00D90CD1" w:rsidRDefault="00D90CD1">
            <w:pPr>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hAnsi="Times New Roman" w:cs="Times New Roman"/>
                <w:sz w:val="24"/>
                <w:szCs w:val="24"/>
              </w:rPr>
            </w:pPr>
            <w:r>
              <w:rPr>
                <w:rFonts w:ascii="Times New Roman" w:hAnsi="Times New Roman" w:cs="Times New Roman"/>
                <w:sz w:val="24"/>
                <w:szCs w:val="24"/>
              </w:rPr>
              <w:t>Ključno razmatranje 6</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b/>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hAnsi="Times New Roman" w:cs="Times New Roman"/>
                <w:sz w:val="24"/>
                <w:szCs w:val="24"/>
              </w:rPr>
            </w:pPr>
            <w:r>
              <w:rPr>
                <w:rFonts w:ascii="Times New Roman" w:hAnsi="Times New Roman" w:cs="Times New Roman"/>
                <w:sz w:val="24"/>
                <w:szCs w:val="24"/>
              </w:rPr>
              <w:t>Ključno razmatranje 7</w:t>
            </w:r>
          </w:p>
        </w:tc>
        <w:tc>
          <w:tcPr>
            <w:tcW w:w="635" w:type="pct"/>
            <w:tcBorders>
              <w:left w:val="nil"/>
            </w:tcBorders>
          </w:tcPr>
          <w:p w:rsidR="00D90CD1" w:rsidRDefault="00D90CD1">
            <w:pPr>
              <w:spacing w:before="80" w:after="80" w:line="240" w:lineRule="auto"/>
              <w:rPr>
                <w:rFonts w:ascii="Times New Roman" w:hAnsi="Times New Roman" w:cs="Times New Roman"/>
                <w:b/>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hAnsi="Times New Roman" w:cs="Times New Roman"/>
                <w:sz w:val="24"/>
                <w:szCs w:val="24"/>
              </w:rPr>
            </w:pPr>
            <w:r>
              <w:rPr>
                <w:rFonts w:ascii="Times New Roman" w:hAnsi="Times New Roman" w:cs="Times New Roman"/>
                <w:sz w:val="24"/>
                <w:szCs w:val="24"/>
              </w:rPr>
              <w:t xml:space="preserve">Ključno razmatranje 8 </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hAnsi="Times New Roman" w:cs="Times New Roman"/>
                <w:sz w:val="24"/>
                <w:szCs w:val="24"/>
              </w:rPr>
            </w:pPr>
            <w:r>
              <w:rPr>
                <w:rFonts w:ascii="Times New Roman" w:hAnsi="Times New Roman" w:cs="Times New Roman"/>
                <w:sz w:val="24"/>
                <w:szCs w:val="24"/>
              </w:rPr>
              <w:t>Ključno razmatranje 9</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711" w:type="pct"/>
            <w:gridSpan w:val="2"/>
            <w:tcBorders>
              <w:bottom w:val="single" w:sz="4" w:space="0" w:color="auto"/>
            </w:tcBorders>
            <w:shd w:val="clear" w:color="auto" w:fill="F2F2F2" w:themeFill="background1" w:themeFillShade="F2"/>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Princip 8. Konačnost poravnanja</w:t>
            </w:r>
          </w:p>
        </w:tc>
        <w:tc>
          <w:tcPr>
            <w:tcW w:w="436" w:type="pct"/>
            <w:shd w:val="clear" w:color="auto" w:fill="F2F2F2" w:themeFill="background1" w:themeFillShade="F2"/>
          </w:tcPr>
          <w:p w:rsidR="00D90CD1" w:rsidRDefault="00D90CD1">
            <w:pPr>
              <w:spacing w:before="80" w:after="80" w:line="240" w:lineRule="auto"/>
              <w:rPr>
                <w:rFonts w:ascii="Times New Roman" w:eastAsia="Times New Roman" w:hAnsi="Times New Roman" w:cs="Times New Roman"/>
                <w:b/>
                <w:sz w:val="24"/>
                <w:szCs w:val="24"/>
              </w:rPr>
            </w:pPr>
          </w:p>
        </w:tc>
        <w:tc>
          <w:tcPr>
            <w:tcW w:w="439" w:type="pct"/>
            <w:shd w:val="clear" w:color="auto" w:fill="F2F2F2" w:themeFill="background1" w:themeFillShade="F2"/>
          </w:tcPr>
          <w:p w:rsidR="00D90CD1" w:rsidRDefault="00D90CD1">
            <w:pPr>
              <w:spacing w:before="80" w:after="80" w:line="240" w:lineRule="auto"/>
              <w:rPr>
                <w:rFonts w:ascii="Times New Roman" w:eastAsia="Times New Roman" w:hAnsi="Times New Roman" w:cs="Times New Roman"/>
                <w:b/>
                <w:sz w:val="24"/>
                <w:szCs w:val="24"/>
              </w:rPr>
            </w:pPr>
          </w:p>
        </w:tc>
        <w:tc>
          <w:tcPr>
            <w:tcW w:w="415" w:type="pct"/>
            <w:shd w:val="clear" w:color="auto" w:fill="F2F2F2" w:themeFill="background1" w:themeFillShade="F2"/>
          </w:tcPr>
          <w:p w:rsidR="00D90CD1" w:rsidRDefault="00D90CD1">
            <w:pPr>
              <w:spacing w:before="80" w:after="80" w:line="240" w:lineRule="auto"/>
              <w:rPr>
                <w:rFonts w:ascii="Times New Roman" w:eastAsia="Times New Roman" w:hAnsi="Times New Roman" w:cs="Times New Roman"/>
                <w:b/>
                <w:sz w:val="24"/>
                <w:szCs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1</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2</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3</w:t>
            </w:r>
          </w:p>
        </w:tc>
        <w:tc>
          <w:tcPr>
            <w:tcW w:w="635" w:type="pct"/>
            <w:tcBorders>
              <w:left w:val="nil"/>
            </w:tcBorders>
          </w:tcPr>
          <w:p w:rsidR="00D90CD1" w:rsidRDefault="00D90CD1">
            <w:pPr>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r>
      <w:tr w:rsidR="00D90CD1">
        <w:trPr>
          <w:jc w:val="center"/>
        </w:trPr>
        <w:tc>
          <w:tcPr>
            <w:tcW w:w="3711" w:type="pct"/>
            <w:gridSpan w:val="2"/>
            <w:tcBorders>
              <w:bottom w:val="single" w:sz="4" w:space="0" w:color="auto"/>
            </w:tcBorders>
            <w:shd w:val="pct5" w:color="auto" w:fill="auto"/>
            <w:vAlign w:val="center"/>
          </w:tcPr>
          <w:p w:rsidR="00D90CD1" w:rsidRDefault="003879F0">
            <w:pPr>
              <w:spacing w:before="80" w:after="8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 xml:space="preserve">Princip 9. </w:t>
            </w:r>
            <w:r>
              <w:rPr>
                <w:rFonts w:ascii="Times New Roman" w:hAnsi="Times New Roman" w:cs="Times New Roman"/>
                <w:b/>
                <w:sz w:val="24"/>
                <w:szCs w:val="24"/>
              </w:rPr>
              <w:t>Novčana poravnanja</w:t>
            </w:r>
          </w:p>
        </w:tc>
        <w:tc>
          <w:tcPr>
            <w:tcW w:w="436"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c>
          <w:tcPr>
            <w:tcW w:w="439"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c>
          <w:tcPr>
            <w:tcW w:w="415"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1</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2</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3</w:t>
            </w:r>
            <w:r>
              <w:rPr>
                <w:rFonts w:ascii="Times New Roman" w:hAnsi="Times New Roman" w:cs="Times New Roman"/>
                <w:sz w:val="24"/>
                <w:szCs w:val="24"/>
              </w:rPr>
              <w:t xml:space="preserve"> </w:t>
            </w:r>
          </w:p>
        </w:tc>
        <w:tc>
          <w:tcPr>
            <w:tcW w:w="635" w:type="pct"/>
            <w:tcBorders>
              <w:left w:val="nil"/>
            </w:tcBorders>
          </w:tcPr>
          <w:p w:rsidR="00D90CD1" w:rsidRDefault="00D90CD1">
            <w:pPr>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4</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5</w:t>
            </w:r>
          </w:p>
        </w:tc>
        <w:tc>
          <w:tcPr>
            <w:tcW w:w="635" w:type="pct"/>
            <w:tcBorders>
              <w:left w:val="nil"/>
            </w:tcBorders>
          </w:tcPr>
          <w:p w:rsidR="00D90CD1" w:rsidRDefault="00D90CD1">
            <w:pPr>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711" w:type="pct"/>
            <w:gridSpan w:val="2"/>
            <w:tcBorders>
              <w:bottom w:val="single" w:sz="4" w:space="0" w:color="auto"/>
            </w:tcBorders>
            <w:shd w:val="pct5" w:color="auto" w:fill="auto"/>
            <w:vAlign w:val="center"/>
          </w:tcPr>
          <w:p w:rsidR="00D90CD1" w:rsidRDefault="003879F0">
            <w:pPr>
              <w:spacing w:before="80" w:after="8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 xml:space="preserve">Princip 12. </w:t>
            </w:r>
            <w:r w:rsidR="0069375B">
              <w:rPr>
                <w:rFonts w:ascii="Times New Roman" w:eastAsia="Times New Roman" w:hAnsi="Times New Roman" w:cs="Times New Roman"/>
                <w:b/>
                <w:sz w:val="24"/>
                <w:szCs w:val="24"/>
              </w:rPr>
              <w:t>Sustav</w:t>
            </w:r>
            <w:r>
              <w:rPr>
                <w:rFonts w:ascii="Times New Roman" w:eastAsia="Times New Roman" w:hAnsi="Times New Roman" w:cs="Times New Roman"/>
                <w:b/>
                <w:sz w:val="24"/>
                <w:szCs w:val="24"/>
              </w:rPr>
              <w:t xml:space="preserve">i poravnanja razmjene </w:t>
            </w:r>
            <w:r w:rsidR="007B0A01">
              <w:rPr>
                <w:rFonts w:ascii="Times New Roman" w:eastAsia="Times New Roman" w:hAnsi="Times New Roman" w:cs="Times New Roman"/>
                <w:b/>
                <w:sz w:val="24"/>
                <w:szCs w:val="24"/>
              </w:rPr>
              <w:t>obvez</w:t>
            </w:r>
            <w:r>
              <w:rPr>
                <w:rFonts w:ascii="Times New Roman" w:eastAsia="Times New Roman" w:hAnsi="Times New Roman" w:cs="Times New Roman"/>
                <w:b/>
                <w:sz w:val="24"/>
                <w:szCs w:val="24"/>
              </w:rPr>
              <w:t>a</w:t>
            </w:r>
          </w:p>
        </w:tc>
        <w:tc>
          <w:tcPr>
            <w:tcW w:w="436"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c>
          <w:tcPr>
            <w:tcW w:w="439"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c>
          <w:tcPr>
            <w:tcW w:w="415"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Ključno razmatranje 1 </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711" w:type="pct"/>
            <w:gridSpan w:val="2"/>
            <w:tcBorders>
              <w:bottom w:val="single" w:sz="4" w:space="0" w:color="auto"/>
            </w:tcBorders>
            <w:shd w:val="pct5" w:color="auto" w:fill="auto"/>
            <w:vAlign w:val="center"/>
          </w:tcPr>
          <w:p w:rsidR="00D90CD1" w:rsidRDefault="003879F0" w:rsidP="00C05E35">
            <w:pPr>
              <w:spacing w:before="80" w:after="8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 xml:space="preserve">Princip 13. Pravila i procedure za </w:t>
            </w:r>
            <w:r w:rsidR="00C05E35">
              <w:rPr>
                <w:rFonts w:ascii="Times New Roman" w:eastAsia="Times New Roman" w:hAnsi="Times New Roman" w:cs="Times New Roman"/>
                <w:b/>
                <w:sz w:val="24"/>
                <w:szCs w:val="24"/>
              </w:rPr>
              <w:t>sudionikovo</w:t>
            </w:r>
            <w:r>
              <w:rPr>
                <w:rFonts w:ascii="Times New Roman" w:eastAsia="Times New Roman" w:hAnsi="Times New Roman" w:cs="Times New Roman"/>
                <w:b/>
                <w:sz w:val="24"/>
                <w:szCs w:val="24"/>
              </w:rPr>
              <w:t xml:space="preserve"> neizvršenje plaćanja </w:t>
            </w:r>
          </w:p>
        </w:tc>
        <w:tc>
          <w:tcPr>
            <w:tcW w:w="436"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c>
          <w:tcPr>
            <w:tcW w:w="439"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c>
          <w:tcPr>
            <w:tcW w:w="415"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Ključno razmatranje 1</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r>
      <w:tr w:rsidR="00D90CD1">
        <w:trPr>
          <w:jc w:val="center"/>
        </w:trPr>
        <w:tc>
          <w:tcPr>
            <w:tcW w:w="3076" w:type="pct"/>
            <w:tcBorders>
              <w:bottom w:val="single" w:sz="4" w:space="0" w:color="auto"/>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2</w:t>
            </w:r>
          </w:p>
        </w:tc>
        <w:tc>
          <w:tcPr>
            <w:tcW w:w="635" w:type="pct"/>
            <w:tcBorders>
              <w:left w:val="nil"/>
              <w:bottom w:val="single" w:sz="4" w:space="0" w:color="auto"/>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3</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4</w:t>
            </w:r>
          </w:p>
        </w:tc>
        <w:tc>
          <w:tcPr>
            <w:tcW w:w="635" w:type="pct"/>
            <w:tcBorders>
              <w:left w:val="nil"/>
            </w:tcBorders>
          </w:tcPr>
          <w:p w:rsidR="00D90CD1" w:rsidRDefault="00D90CD1">
            <w:pPr>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711" w:type="pct"/>
            <w:gridSpan w:val="2"/>
            <w:tcBorders>
              <w:bottom w:val="single" w:sz="4" w:space="0" w:color="auto"/>
            </w:tcBorders>
            <w:shd w:val="pct5" w:color="auto" w:fill="auto"/>
            <w:vAlign w:val="center"/>
          </w:tcPr>
          <w:p w:rsidR="00D90CD1" w:rsidRDefault="003879F0">
            <w:pPr>
              <w:spacing w:before="80" w:after="8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 xml:space="preserve">Princip 15. </w:t>
            </w:r>
            <w:r w:rsidR="00E912EB">
              <w:rPr>
                <w:rFonts w:ascii="Times New Roman" w:hAnsi="Times New Roman" w:cs="Times New Roman"/>
                <w:b/>
                <w:sz w:val="24"/>
                <w:szCs w:val="24"/>
              </w:rPr>
              <w:t>Opć</w:t>
            </w:r>
            <w:r>
              <w:rPr>
                <w:rFonts w:ascii="Times New Roman" w:hAnsi="Times New Roman" w:cs="Times New Roman"/>
                <w:b/>
                <w:sz w:val="24"/>
                <w:szCs w:val="24"/>
              </w:rPr>
              <w:t>i poslovni rizik</w:t>
            </w:r>
          </w:p>
        </w:tc>
        <w:tc>
          <w:tcPr>
            <w:tcW w:w="436"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c>
          <w:tcPr>
            <w:tcW w:w="439"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c>
          <w:tcPr>
            <w:tcW w:w="415"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1</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2</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3</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4</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5</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711" w:type="pct"/>
            <w:gridSpan w:val="2"/>
            <w:tcBorders>
              <w:bottom w:val="single" w:sz="4" w:space="0" w:color="auto"/>
            </w:tcBorders>
            <w:shd w:val="pct5" w:color="auto" w:fill="auto"/>
            <w:vAlign w:val="center"/>
          </w:tcPr>
          <w:p w:rsidR="00D90CD1" w:rsidRDefault="003879F0">
            <w:pPr>
              <w:spacing w:before="80" w:after="8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Princip 16. Rizik skrbništva i investicijski rizik</w:t>
            </w:r>
          </w:p>
        </w:tc>
        <w:tc>
          <w:tcPr>
            <w:tcW w:w="436"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c>
          <w:tcPr>
            <w:tcW w:w="439"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c>
          <w:tcPr>
            <w:tcW w:w="415"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Ključno razmatranje 1 </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Ključno razmatranje 2 </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hAnsi="Times New Roman" w:cs="Times New Roman"/>
                <w:sz w:val="24"/>
                <w:szCs w:val="24"/>
              </w:rPr>
            </w:pPr>
            <w:r>
              <w:rPr>
                <w:rFonts w:ascii="Times New Roman" w:eastAsia="Times New Roman" w:hAnsi="Times New Roman" w:cs="Times New Roman"/>
                <w:sz w:val="24"/>
                <w:szCs w:val="24"/>
              </w:rPr>
              <w:t xml:space="preserve">Ključno razmatranje </w:t>
            </w:r>
            <w:r>
              <w:rPr>
                <w:rFonts w:ascii="Times New Roman" w:hAnsi="Times New Roman" w:cs="Times New Roman"/>
                <w:sz w:val="24"/>
                <w:szCs w:val="24"/>
              </w:rPr>
              <w:t>3</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hAnsi="Times New Roman" w:cs="Times New Roman"/>
                <w:sz w:val="24"/>
                <w:szCs w:val="24"/>
              </w:rPr>
            </w:pPr>
            <w:r>
              <w:rPr>
                <w:rFonts w:ascii="Times New Roman" w:hAnsi="Times New Roman" w:cs="Times New Roman"/>
                <w:sz w:val="24"/>
                <w:szCs w:val="24"/>
              </w:rPr>
              <w:t>Ključno razmatranje 4</w:t>
            </w:r>
          </w:p>
        </w:tc>
        <w:tc>
          <w:tcPr>
            <w:tcW w:w="635" w:type="pct"/>
            <w:tcBorders>
              <w:left w:val="nil"/>
            </w:tcBorders>
          </w:tcPr>
          <w:p w:rsidR="00D90CD1" w:rsidRDefault="00D90CD1">
            <w:pPr>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711" w:type="pct"/>
            <w:gridSpan w:val="2"/>
            <w:tcBorders>
              <w:bottom w:val="single" w:sz="4" w:space="0" w:color="auto"/>
            </w:tcBorders>
            <w:shd w:val="pct5" w:color="auto" w:fill="auto"/>
            <w:vAlign w:val="center"/>
          </w:tcPr>
          <w:p w:rsidR="00D90CD1" w:rsidRDefault="003879F0">
            <w:pPr>
              <w:spacing w:before="80" w:after="8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 xml:space="preserve">Princip 17. </w:t>
            </w:r>
            <w:r>
              <w:rPr>
                <w:rFonts w:ascii="Times New Roman" w:hAnsi="Times New Roman" w:cs="Times New Roman"/>
                <w:b/>
                <w:sz w:val="24"/>
                <w:szCs w:val="24"/>
              </w:rPr>
              <w:t>Operativni rizik</w:t>
            </w:r>
          </w:p>
        </w:tc>
        <w:tc>
          <w:tcPr>
            <w:tcW w:w="436"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c>
          <w:tcPr>
            <w:tcW w:w="439"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c>
          <w:tcPr>
            <w:tcW w:w="415"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1</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2</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3</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4</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5</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6</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7</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711" w:type="pct"/>
            <w:gridSpan w:val="2"/>
            <w:tcBorders>
              <w:bottom w:val="single" w:sz="4" w:space="0" w:color="auto"/>
            </w:tcBorders>
            <w:shd w:val="pct5" w:color="auto" w:fill="auto"/>
            <w:vAlign w:val="center"/>
          </w:tcPr>
          <w:p w:rsidR="00D90CD1" w:rsidRDefault="003879F0" w:rsidP="00C05E35">
            <w:pPr>
              <w:spacing w:before="80" w:after="80" w:line="240" w:lineRule="auto"/>
              <w:rPr>
                <w:rFonts w:ascii="Times New Roman" w:eastAsia="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sz w:val="24"/>
                <w:szCs w:val="24"/>
              </w:rPr>
              <w:br w:type="page"/>
            </w:r>
            <w:r>
              <w:rPr>
                <w:rFonts w:ascii="Times New Roman" w:hAnsi="Times New Roman" w:cs="Times New Roman"/>
                <w:sz w:val="24"/>
                <w:szCs w:val="24"/>
              </w:rPr>
              <w:br w:type="page"/>
            </w: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 xml:space="preserve">Princip 18. Pristup i </w:t>
            </w:r>
            <w:r w:rsidR="00D12EC4">
              <w:rPr>
                <w:rFonts w:ascii="Times New Roman" w:eastAsia="Times New Roman" w:hAnsi="Times New Roman" w:cs="Times New Roman"/>
                <w:b/>
                <w:sz w:val="24"/>
                <w:szCs w:val="24"/>
              </w:rPr>
              <w:t>uvjet</w:t>
            </w:r>
            <w:r>
              <w:rPr>
                <w:rFonts w:ascii="Times New Roman" w:eastAsia="Times New Roman" w:hAnsi="Times New Roman" w:cs="Times New Roman"/>
                <w:b/>
                <w:sz w:val="24"/>
                <w:szCs w:val="24"/>
              </w:rPr>
              <w:t xml:space="preserve">i  </w:t>
            </w:r>
            <w:r w:rsidR="00C05E35">
              <w:rPr>
                <w:rFonts w:ascii="Times New Roman" w:eastAsia="Times New Roman" w:hAnsi="Times New Roman" w:cs="Times New Roman"/>
                <w:b/>
                <w:sz w:val="24"/>
                <w:szCs w:val="24"/>
              </w:rPr>
              <w:t>sudjelovanja</w:t>
            </w:r>
          </w:p>
        </w:tc>
        <w:tc>
          <w:tcPr>
            <w:tcW w:w="436" w:type="pct"/>
            <w:shd w:val="pct5" w:color="auto" w:fill="auto"/>
          </w:tcPr>
          <w:p w:rsidR="00D90CD1" w:rsidRDefault="00D90CD1">
            <w:pPr>
              <w:spacing w:before="80" w:after="80" w:line="240" w:lineRule="auto"/>
              <w:rPr>
                <w:rFonts w:ascii="Times New Roman" w:hAnsi="Times New Roman" w:cs="Times New Roman"/>
                <w:sz w:val="24"/>
                <w:szCs w:val="24"/>
              </w:rPr>
            </w:pPr>
          </w:p>
        </w:tc>
        <w:tc>
          <w:tcPr>
            <w:tcW w:w="439" w:type="pct"/>
            <w:shd w:val="pct5" w:color="auto" w:fill="auto"/>
          </w:tcPr>
          <w:p w:rsidR="00D90CD1" w:rsidRDefault="00D90CD1">
            <w:pPr>
              <w:spacing w:before="80" w:after="80" w:line="240" w:lineRule="auto"/>
              <w:rPr>
                <w:rFonts w:ascii="Times New Roman" w:hAnsi="Times New Roman" w:cs="Times New Roman"/>
                <w:sz w:val="24"/>
                <w:szCs w:val="24"/>
              </w:rPr>
            </w:pPr>
          </w:p>
        </w:tc>
        <w:tc>
          <w:tcPr>
            <w:tcW w:w="415" w:type="pct"/>
            <w:shd w:val="pct5" w:color="auto" w:fill="auto"/>
          </w:tcPr>
          <w:p w:rsidR="00D90CD1" w:rsidRDefault="00D90CD1">
            <w:pPr>
              <w:spacing w:before="80" w:after="80" w:line="240" w:lineRule="auto"/>
              <w:rPr>
                <w:rFonts w:ascii="Times New Roman" w:hAnsi="Times New Roman" w:cs="Times New Roman"/>
                <w:sz w:val="24"/>
                <w:szCs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1</w:t>
            </w:r>
          </w:p>
        </w:tc>
        <w:tc>
          <w:tcPr>
            <w:tcW w:w="635" w:type="pct"/>
            <w:tcBorders>
              <w:left w:val="nil"/>
            </w:tcBorders>
          </w:tcPr>
          <w:p w:rsidR="00D90CD1" w:rsidRDefault="00D90CD1">
            <w:pPr>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2</w:t>
            </w:r>
          </w:p>
        </w:tc>
        <w:tc>
          <w:tcPr>
            <w:tcW w:w="635" w:type="pct"/>
            <w:tcBorders>
              <w:left w:val="nil"/>
            </w:tcBorders>
          </w:tcPr>
          <w:p w:rsidR="00D90CD1" w:rsidRDefault="00D90CD1">
            <w:pPr>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3</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r>
      <w:tr w:rsidR="00D90CD1">
        <w:trPr>
          <w:jc w:val="center"/>
        </w:trPr>
        <w:tc>
          <w:tcPr>
            <w:tcW w:w="3711" w:type="pct"/>
            <w:gridSpan w:val="2"/>
            <w:tcBorders>
              <w:bottom w:val="single" w:sz="4" w:space="0" w:color="auto"/>
            </w:tcBorders>
            <w:shd w:val="pct5" w:color="auto" w:fill="auto"/>
            <w:vAlign w:val="center"/>
          </w:tcPr>
          <w:p w:rsidR="00D90CD1" w:rsidRDefault="003879F0" w:rsidP="00C05E35">
            <w:pPr>
              <w:spacing w:before="80" w:after="8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 xml:space="preserve">Princip 19. </w:t>
            </w:r>
            <w:r>
              <w:rPr>
                <w:rFonts w:ascii="Times New Roman" w:hAnsi="Times New Roman" w:cs="Times New Roman"/>
                <w:b/>
                <w:sz w:val="24"/>
                <w:szCs w:val="24"/>
              </w:rPr>
              <w:t xml:space="preserve">Aranžmani </w:t>
            </w:r>
            <w:r w:rsidR="00C05E35">
              <w:rPr>
                <w:rFonts w:ascii="Times New Roman" w:hAnsi="Times New Roman" w:cs="Times New Roman"/>
                <w:b/>
                <w:sz w:val="24"/>
                <w:szCs w:val="24"/>
              </w:rPr>
              <w:t>neizravnog sudjelovanja</w:t>
            </w:r>
            <w:r>
              <w:rPr>
                <w:rFonts w:ascii="Times New Roman" w:hAnsi="Times New Roman" w:cs="Times New Roman"/>
                <w:b/>
                <w:sz w:val="24"/>
                <w:szCs w:val="24"/>
              </w:rPr>
              <w:t xml:space="preserve"> </w:t>
            </w:r>
          </w:p>
        </w:tc>
        <w:tc>
          <w:tcPr>
            <w:tcW w:w="436"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c>
          <w:tcPr>
            <w:tcW w:w="439"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c>
          <w:tcPr>
            <w:tcW w:w="415"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1</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b/>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2</w:t>
            </w:r>
          </w:p>
        </w:tc>
        <w:tc>
          <w:tcPr>
            <w:tcW w:w="635" w:type="pct"/>
            <w:tcBorders>
              <w:left w:val="nil"/>
            </w:tcBorders>
          </w:tcPr>
          <w:p w:rsidR="00D90CD1" w:rsidRDefault="00D90CD1">
            <w:pPr>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bottom w:val="single" w:sz="4" w:space="0" w:color="auto"/>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3</w:t>
            </w:r>
          </w:p>
        </w:tc>
        <w:tc>
          <w:tcPr>
            <w:tcW w:w="635" w:type="pct"/>
            <w:tcBorders>
              <w:left w:val="nil"/>
              <w:bottom w:val="single" w:sz="4" w:space="0" w:color="auto"/>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Ključno razmatranje 4</w:t>
            </w:r>
          </w:p>
        </w:tc>
        <w:tc>
          <w:tcPr>
            <w:tcW w:w="635" w:type="pct"/>
            <w:tcBorders>
              <w:left w:val="nil"/>
            </w:tcBorders>
          </w:tcPr>
          <w:p w:rsidR="00D90CD1" w:rsidRDefault="00D90CD1">
            <w:pPr>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711" w:type="pct"/>
            <w:gridSpan w:val="2"/>
            <w:tcBorders>
              <w:bottom w:val="single" w:sz="4" w:space="0" w:color="auto"/>
            </w:tcBorders>
            <w:shd w:val="pct5" w:color="auto" w:fill="auto"/>
            <w:vAlign w:val="center"/>
          </w:tcPr>
          <w:p w:rsidR="00D90CD1" w:rsidRDefault="003879F0">
            <w:pPr>
              <w:spacing w:before="80" w:after="80" w:line="240" w:lineRule="auto"/>
              <w:rPr>
                <w:rFonts w:ascii="Times New Roman" w:eastAsia="Times New Roman" w:hAnsi="Times New Roman" w:cs="Times New Roman"/>
                <w:b/>
                <w:sz w:val="24"/>
                <w:szCs w:val="24"/>
              </w:rPr>
            </w:pPr>
            <w:r>
              <w:rPr>
                <w:rFonts w:ascii="Times New Roman" w:hAnsi="Times New Roman" w:cs="Times New Roman"/>
                <w:sz w:val="24"/>
                <w:szCs w:val="24"/>
              </w:rPr>
              <w:br w:type="page"/>
            </w: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 xml:space="preserve">Princip 21. </w:t>
            </w:r>
            <w:r>
              <w:rPr>
                <w:rFonts w:ascii="Times New Roman" w:hAnsi="Times New Roman" w:cs="Times New Roman"/>
                <w:b/>
                <w:sz w:val="24"/>
                <w:szCs w:val="24"/>
              </w:rPr>
              <w:t>Efikasnost i efektivnost</w:t>
            </w:r>
          </w:p>
        </w:tc>
        <w:tc>
          <w:tcPr>
            <w:tcW w:w="436" w:type="pct"/>
            <w:shd w:val="pct5" w:color="auto" w:fill="auto"/>
          </w:tcPr>
          <w:p w:rsidR="00D90CD1" w:rsidRDefault="00D90CD1">
            <w:pPr>
              <w:spacing w:before="80" w:after="80" w:line="240" w:lineRule="auto"/>
              <w:rPr>
                <w:rFonts w:ascii="Times New Roman" w:hAnsi="Times New Roman" w:cs="Times New Roman"/>
                <w:sz w:val="24"/>
                <w:szCs w:val="24"/>
              </w:rPr>
            </w:pPr>
          </w:p>
        </w:tc>
        <w:tc>
          <w:tcPr>
            <w:tcW w:w="439" w:type="pct"/>
            <w:shd w:val="pct5" w:color="auto" w:fill="auto"/>
          </w:tcPr>
          <w:p w:rsidR="00D90CD1" w:rsidRDefault="00D90CD1">
            <w:pPr>
              <w:spacing w:before="80" w:after="80" w:line="240" w:lineRule="auto"/>
              <w:rPr>
                <w:rFonts w:ascii="Times New Roman" w:hAnsi="Times New Roman" w:cs="Times New Roman"/>
                <w:sz w:val="24"/>
                <w:szCs w:val="24"/>
              </w:rPr>
            </w:pPr>
          </w:p>
        </w:tc>
        <w:tc>
          <w:tcPr>
            <w:tcW w:w="415" w:type="pct"/>
            <w:shd w:val="pct5" w:color="auto" w:fill="auto"/>
          </w:tcPr>
          <w:p w:rsidR="00D90CD1" w:rsidRDefault="00D90CD1">
            <w:pPr>
              <w:spacing w:before="80" w:after="80" w:line="240" w:lineRule="auto"/>
              <w:rPr>
                <w:rFonts w:ascii="Times New Roman" w:hAnsi="Times New Roman" w:cs="Times New Roman"/>
                <w:sz w:val="24"/>
                <w:szCs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1</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2</w:t>
            </w:r>
          </w:p>
        </w:tc>
        <w:tc>
          <w:tcPr>
            <w:tcW w:w="635" w:type="pct"/>
            <w:tcBorders>
              <w:left w:val="nil"/>
            </w:tcBorders>
          </w:tcPr>
          <w:p w:rsidR="00D90CD1" w:rsidRDefault="00D90CD1">
            <w:pPr>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3</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711" w:type="pct"/>
            <w:gridSpan w:val="2"/>
            <w:tcBorders>
              <w:bottom w:val="single" w:sz="4" w:space="0" w:color="auto"/>
            </w:tcBorders>
            <w:shd w:val="pct5" w:color="auto" w:fill="auto"/>
            <w:vAlign w:val="center"/>
          </w:tcPr>
          <w:p w:rsidR="00D90CD1" w:rsidRDefault="003879F0">
            <w:pPr>
              <w:spacing w:before="80" w:after="8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 xml:space="preserve">Princip 22. </w:t>
            </w:r>
            <w:r>
              <w:rPr>
                <w:rFonts w:ascii="Times New Roman" w:hAnsi="Times New Roman" w:cs="Times New Roman"/>
                <w:b/>
                <w:sz w:val="24"/>
                <w:szCs w:val="24"/>
              </w:rPr>
              <w:t>Procedure i standardi komunikacije</w:t>
            </w:r>
          </w:p>
        </w:tc>
        <w:tc>
          <w:tcPr>
            <w:tcW w:w="436"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c>
          <w:tcPr>
            <w:tcW w:w="439"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c>
          <w:tcPr>
            <w:tcW w:w="415"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1</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711" w:type="pct"/>
            <w:gridSpan w:val="2"/>
            <w:tcBorders>
              <w:bottom w:val="single" w:sz="4" w:space="0" w:color="auto"/>
            </w:tcBorders>
            <w:shd w:val="pct5" w:color="auto" w:fill="auto"/>
            <w:vAlign w:val="center"/>
          </w:tcPr>
          <w:p w:rsidR="00D90CD1" w:rsidRDefault="003879F0">
            <w:pPr>
              <w:spacing w:before="80" w:after="8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br w:type="page"/>
            </w:r>
            <w:r>
              <w:rPr>
                <w:rFonts w:ascii="Times New Roman" w:eastAsia="Times New Roman" w:hAnsi="Times New Roman" w:cs="Times New Roman"/>
                <w:b/>
                <w:sz w:val="24"/>
                <w:szCs w:val="24"/>
              </w:rPr>
              <w:t>Princip 23. Objavljivanje pravila, osnovnih procedura i  tržišnih podataka</w:t>
            </w:r>
          </w:p>
        </w:tc>
        <w:tc>
          <w:tcPr>
            <w:tcW w:w="436"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c>
          <w:tcPr>
            <w:tcW w:w="439"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c>
          <w:tcPr>
            <w:tcW w:w="415" w:type="pct"/>
            <w:shd w:val="pct5" w:color="auto" w:fill="auto"/>
          </w:tcPr>
          <w:p w:rsidR="00D90CD1" w:rsidRDefault="00D90CD1">
            <w:pPr>
              <w:spacing w:before="80" w:after="80" w:line="240" w:lineRule="auto"/>
              <w:rPr>
                <w:rFonts w:ascii="Times New Roman" w:eastAsia="Times New Roman" w:hAnsi="Times New Roman" w:cs="Times New Roman"/>
                <w:sz w:val="24"/>
                <w:szCs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1</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2</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3</w:t>
            </w:r>
          </w:p>
        </w:tc>
        <w:tc>
          <w:tcPr>
            <w:tcW w:w="635" w:type="pct"/>
            <w:tcBorders>
              <w:left w:val="nil"/>
            </w:tcBorders>
          </w:tcPr>
          <w:p w:rsidR="00D90CD1" w:rsidRDefault="00D90CD1">
            <w:pPr>
              <w:autoSpaceDE w:val="0"/>
              <w:autoSpaceDN w:val="0"/>
              <w:adjustRightInd w:val="0"/>
              <w:spacing w:before="80" w:after="80" w:line="240" w:lineRule="auto"/>
              <w:rPr>
                <w:rFonts w:ascii="Times New Roman" w:eastAsia="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4</w:t>
            </w:r>
          </w:p>
        </w:tc>
        <w:tc>
          <w:tcPr>
            <w:tcW w:w="635" w:type="pct"/>
            <w:tcBorders>
              <w:left w:val="nil"/>
            </w:tcBorders>
          </w:tcPr>
          <w:p w:rsidR="00D90CD1" w:rsidRDefault="00D90CD1">
            <w:pPr>
              <w:autoSpaceDE w:val="0"/>
              <w:autoSpaceDN w:val="0"/>
              <w:adjustRightInd w:val="0"/>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15"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r>
      <w:tr w:rsidR="00D90CD1">
        <w:trPr>
          <w:jc w:val="center"/>
        </w:trPr>
        <w:tc>
          <w:tcPr>
            <w:tcW w:w="3076" w:type="pct"/>
            <w:tcBorders>
              <w:right w:val="nil"/>
            </w:tcBorders>
          </w:tcPr>
          <w:p w:rsidR="00D90CD1" w:rsidRDefault="003879F0">
            <w:pPr>
              <w:spacing w:before="80" w:after="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Ključno razmatranje 5</w:t>
            </w:r>
          </w:p>
        </w:tc>
        <w:tc>
          <w:tcPr>
            <w:tcW w:w="635" w:type="pct"/>
            <w:tcBorders>
              <w:left w:val="nil"/>
            </w:tcBorders>
          </w:tcPr>
          <w:p w:rsidR="00D90CD1" w:rsidRDefault="00D90CD1">
            <w:pPr>
              <w:spacing w:before="80" w:after="80" w:line="240" w:lineRule="auto"/>
              <w:rPr>
                <w:rFonts w:ascii="Times New Roman" w:hAnsi="Times New Roman" w:cs="Times New Roman"/>
                <w:sz w:val="24"/>
                <w:szCs w:val="24"/>
              </w:rPr>
            </w:pPr>
          </w:p>
        </w:tc>
        <w:tc>
          <w:tcPr>
            <w:tcW w:w="436" w:type="pct"/>
          </w:tcPr>
          <w:p w:rsidR="00D90CD1" w:rsidRDefault="003879F0">
            <w:pPr>
              <w:pStyle w:val="ListBullet"/>
              <w:numPr>
                <w:ilvl w:val="0"/>
                <w:numId w:val="0"/>
              </w:numPr>
              <w:spacing w:before="80" w:after="80" w:line="240" w:lineRule="auto"/>
              <w:jc w:val="center"/>
              <w:rPr>
                <w:rFonts w:ascii="Times New Roman" w:hAnsi="Times New Roman"/>
                <w:sz w:val="24"/>
              </w:rPr>
            </w:pPr>
            <w:r>
              <w:rPr>
                <w:rFonts w:ascii="Times New Roman" w:hAnsi="Times New Roman"/>
                <w:sz w:val="24"/>
              </w:rPr>
              <w:t>X</w:t>
            </w:r>
          </w:p>
        </w:tc>
        <w:tc>
          <w:tcPr>
            <w:tcW w:w="439" w:type="pct"/>
          </w:tcPr>
          <w:p w:rsidR="00D90CD1" w:rsidRDefault="00D90CD1">
            <w:pPr>
              <w:pStyle w:val="ListBullet"/>
              <w:numPr>
                <w:ilvl w:val="0"/>
                <w:numId w:val="0"/>
              </w:numPr>
              <w:spacing w:before="80" w:after="80" w:line="240" w:lineRule="auto"/>
              <w:jc w:val="center"/>
              <w:rPr>
                <w:rFonts w:ascii="Times New Roman" w:hAnsi="Times New Roman"/>
                <w:sz w:val="24"/>
              </w:rPr>
            </w:pPr>
          </w:p>
        </w:tc>
        <w:tc>
          <w:tcPr>
            <w:tcW w:w="415" w:type="pct"/>
          </w:tcPr>
          <w:p w:rsidR="00D90CD1" w:rsidRDefault="00D90CD1">
            <w:pPr>
              <w:pStyle w:val="ListBullet"/>
              <w:numPr>
                <w:ilvl w:val="0"/>
                <w:numId w:val="0"/>
              </w:numPr>
              <w:spacing w:before="80" w:after="80" w:line="240" w:lineRule="auto"/>
              <w:jc w:val="center"/>
              <w:rPr>
                <w:rFonts w:ascii="Times New Roman" w:hAnsi="Times New Roman"/>
                <w:sz w:val="24"/>
              </w:rPr>
            </w:pPr>
          </w:p>
        </w:tc>
      </w:tr>
    </w:tbl>
    <w:p w:rsidR="00D90CD1" w:rsidRDefault="00D90CD1">
      <w:pPr>
        <w:spacing w:line="22" w:lineRule="auto"/>
        <w:rPr>
          <w:rFonts w:ascii="Times New Roman" w:hAnsi="Times New Roman" w:cs="Times New Roman"/>
          <w:sz w:val="24"/>
          <w:szCs w:val="24"/>
        </w:rPr>
      </w:pPr>
    </w:p>
    <w:p w:rsidR="00D90CD1" w:rsidRDefault="00D90CD1">
      <w:pPr>
        <w:tabs>
          <w:tab w:val="center" w:pos="6804"/>
        </w:tabs>
        <w:spacing w:after="0" w:line="240" w:lineRule="auto"/>
        <w:jc w:val="both"/>
        <w:rPr>
          <w:rFonts w:ascii="Times New Roman" w:eastAsia="Times New Roman" w:hAnsi="Times New Roman" w:cs="Times New Roman"/>
          <w:sz w:val="24"/>
          <w:szCs w:val="24"/>
          <w:lang w:eastAsia="hr-HR"/>
        </w:rPr>
      </w:pPr>
    </w:p>
    <w:sectPr w:rsidR="00D90CD1">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300" w:rsidRDefault="00140300">
      <w:pPr>
        <w:spacing w:after="0" w:line="240" w:lineRule="auto"/>
      </w:pPr>
      <w:r>
        <w:separator/>
      </w:r>
    </w:p>
  </w:endnote>
  <w:endnote w:type="continuationSeparator" w:id="0">
    <w:p w:rsidR="00140300" w:rsidRDefault="00140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Frutiger LT Std 55 Roma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BdE Neue Helvetica">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693884675"/>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p w:rsidR="002F1A53" w:rsidRDefault="002F1A53">
            <w:pPr>
              <w:pStyle w:val="Footer"/>
              <w:jc w:val="center"/>
              <w:rPr>
                <w:rFonts w:ascii="Times New Roman" w:hAnsi="Times New Roman" w:cs="Times New Roman"/>
              </w:rPr>
            </w:pPr>
            <w:r>
              <w:rPr>
                <w:rFonts w:ascii="Times New Roman" w:hAnsi="Times New Roman" w:cs="Times New Roman"/>
                <w:b/>
                <w:bCs/>
              </w:rPr>
              <w:fldChar w:fldCharType="begin"/>
            </w:r>
            <w:r>
              <w:rPr>
                <w:rFonts w:ascii="Times New Roman" w:hAnsi="Times New Roman" w:cs="Times New Roman"/>
                <w:b/>
                <w:bCs/>
              </w:rPr>
              <w:instrText xml:space="preserve"> PAGE </w:instrText>
            </w:r>
            <w:r>
              <w:rPr>
                <w:rFonts w:ascii="Times New Roman" w:hAnsi="Times New Roman" w:cs="Times New Roman"/>
                <w:b/>
                <w:bCs/>
              </w:rPr>
              <w:fldChar w:fldCharType="separate"/>
            </w:r>
            <w:r w:rsidR="000F73BB">
              <w:rPr>
                <w:rFonts w:ascii="Times New Roman" w:hAnsi="Times New Roman" w:cs="Times New Roman"/>
                <w:b/>
                <w:bCs/>
                <w:noProof/>
              </w:rPr>
              <w:t>22</w:t>
            </w:r>
            <w:r>
              <w:rPr>
                <w:rFonts w:ascii="Times New Roman" w:hAnsi="Times New Roman" w:cs="Times New Roman"/>
                <w:b/>
                <w:bCs/>
              </w:rPr>
              <w:fldChar w:fldCharType="end"/>
            </w:r>
            <w:r>
              <w:rPr>
                <w:rFonts w:ascii="Times New Roman" w:hAnsi="Times New Roman" w:cs="Times New Roman"/>
              </w:rPr>
              <w:t xml:space="preserve"> / </w:t>
            </w:r>
            <w:r>
              <w:rPr>
                <w:rFonts w:ascii="Times New Roman" w:hAnsi="Times New Roman" w:cs="Times New Roman"/>
                <w:b/>
                <w:bCs/>
              </w:rPr>
              <w:fldChar w:fldCharType="begin"/>
            </w:r>
            <w:r>
              <w:rPr>
                <w:rFonts w:ascii="Times New Roman" w:hAnsi="Times New Roman" w:cs="Times New Roman"/>
                <w:b/>
                <w:bCs/>
              </w:rPr>
              <w:instrText xml:space="preserve"> NUMPAGES  </w:instrText>
            </w:r>
            <w:r>
              <w:rPr>
                <w:rFonts w:ascii="Times New Roman" w:hAnsi="Times New Roman" w:cs="Times New Roman"/>
                <w:b/>
                <w:bCs/>
              </w:rPr>
              <w:fldChar w:fldCharType="separate"/>
            </w:r>
            <w:r w:rsidR="000F73BB">
              <w:rPr>
                <w:rFonts w:ascii="Times New Roman" w:hAnsi="Times New Roman" w:cs="Times New Roman"/>
                <w:b/>
                <w:bCs/>
                <w:noProof/>
              </w:rPr>
              <w:t>40</w:t>
            </w:r>
            <w:r>
              <w:rPr>
                <w:rFonts w:ascii="Times New Roman" w:hAnsi="Times New Roman" w:cs="Times New Roman"/>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300" w:rsidRDefault="00140300">
      <w:pPr>
        <w:spacing w:after="0" w:line="240" w:lineRule="auto"/>
      </w:pPr>
      <w:r>
        <w:separator/>
      </w:r>
    </w:p>
  </w:footnote>
  <w:footnote w:type="continuationSeparator" w:id="0">
    <w:p w:rsidR="00140300" w:rsidRDefault="00140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1F9E495C"/>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B72F900"/>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695C684A"/>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D976226E"/>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AB906120"/>
    <w:lvl w:ilvl="0">
      <w:start w:val="1"/>
      <w:numFmt w:val="decimal"/>
      <w:lvlText w:val="%1."/>
      <w:lvlJc w:val="left"/>
      <w:pPr>
        <w:tabs>
          <w:tab w:val="num" w:pos="360"/>
        </w:tabs>
        <w:ind w:left="360" w:hanging="360"/>
      </w:pPr>
      <w:rPr>
        <w:rFonts w:cs="Times New Roman"/>
      </w:rPr>
    </w:lvl>
  </w:abstractNum>
  <w:abstractNum w:abstractNumId="5" w15:restartNumberingAfterBreak="0">
    <w:nsid w:val="FFFFFF89"/>
    <w:multiLevelType w:val="singleLevel"/>
    <w:tmpl w:val="845E9A4E"/>
    <w:lvl w:ilvl="0">
      <w:start w:val="1"/>
      <w:numFmt w:val="bullet"/>
      <w:lvlText w:val=""/>
      <w:lvlJc w:val="left"/>
      <w:pPr>
        <w:ind w:left="360" w:hanging="360"/>
      </w:pPr>
      <w:rPr>
        <w:rFonts w:ascii="Symbol" w:hAnsi="Symbol" w:hint="default"/>
        <w:color w:val="4B82AD"/>
        <w:sz w:val="21"/>
      </w:rPr>
    </w:lvl>
  </w:abstractNum>
  <w:abstractNum w:abstractNumId="6" w15:restartNumberingAfterBreak="0">
    <w:nsid w:val="05BF1E56"/>
    <w:multiLevelType w:val="hybridMultilevel"/>
    <w:tmpl w:val="FAC60040"/>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0753253E"/>
    <w:multiLevelType w:val="hybridMultilevel"/>
    <w:tmpl w:val="00AE8680"/>
    <w:lvl w:ilvl="0" w:tplc="5F6C44CA">
      <w:start w:val="1"/>
      <w:numFmt w:val="bullet"/>
      <w:lvlText w:val=""/>
      <w:lvlJc w:val="left"/>
      <w:pPr>
        <w:ind w:left="1080" w:hanging="360"/>
      </w:pPr>
      <w:rPr>
        <w:rFonts w:ascii="Symbol" w:hAnsi="Symbol" w:hint="default"/>
        <w:color w:val="auto"/>
        <w:sz w:val="2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C263B05"/>
    <w:multiLevelType w:val="hybridMultilevel"/>
    <w:tmpl w:val="D7186420"/>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15:restartNumberingAfterBreak="0">
    <w:nsid w:val="136428E7"/>
    <w:multiLevelType w:val="hybridMultilevel"/>
    <w:tmpl w:val="D9342996"/>
    <w:lvl w:ilvl="0" w:tplc="5F6C44CA">
      <w:start w:val="1"/>
      <w:numFmt w:val="bullet"/>
      <w:lvlText w:val=""/>
      <w:lvlJc w:val="left"/>
      <w:pPr>
        <w:ind w:left="360" w:hanging="360"/>
      </w:pPr>
      <w:rPr>
        <w:rFonts w:ascii="Symbol" w:hAnsi="Symbol" w:hint="default"/>
        <w:color w:val="auto"/>
        <w:sz w:val="2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CD6BF5"/>
    <w:multiLevelType w:val="hybridMultilevel"/>
    <w:tmpl w:val="A378ABA2"/>
    <w:lvl w:ilvl="0" w:tplc="04090001">
      <w:start w:val="1"/>
      <w:numFmt w:val="bullet"/>
      <w:pStyle w:val="BoxBullet"/>
      <w:lvlText w:val=""/>
      <w:lvlJc w:val="left"/>
      <w:pPr>
        <w:ind w:left="720" w:hanging="360"/>
      </w:pPr>
      <w:rPr>
        <w:rFonts w:ascii="Symbol" w:hAnsi="Symbol" w:hint="default"/>
        <w:color w:val="4B82AD"/>
        <w:sz w:val="19"/>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1" w15:restartNumberingAfterBreak="0">
    <w:nsid w:val="2D8A4C50"/>
    <w:multiLevelType w:val="hybridMultilevel"/>
    <w:tmpl w:val="65F01ACA"/>
    <w:lvl w:ilvl="0" w:tplc="0409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15:restartNumberingAfterBreak="0">
    <w:nsid w:val="2FBB4A2B"/>
    <w:multiLevelType w:val="hybridMultilevel"/>
    <w:tmpl w:val="684A422C"/>
    <w:lvl w:ilvl="0" w:tplc="F47865F6">
      <w:start w:val="1"/>
      <w:numFmt w:val="decimal"/>
      <w:pStyle w:val="AnnAppParagraphNumbering"/>
      <w:lvlText w:val="%1.     "/>
      <w:lvlJc w:val="left"/>
      <w:pPr>
        <w:ind w:left="360" w:hanging="360"/>
      </w:pPr>
      <w:rPr>
        <w:rFonts w:ascii="Segoe UI" w:hAnsi="Segoe UI" w:cs="Times New Roman" w:hint="default"/>
        <w:b/>
        <w:bCs/>
        <w:i w:val="0"/>
        <w:iCs w:val="0"/>
        <w:sz w:val="24"/>
        <w:szCs w:val="24"/>
      </w:rPr>
    </w:lvl>
    <w:lvl w:ilvl="1" w:tplc="04F46592" w:tentative="1">
      <w:start w:val="1"/>
      <w:numFmt w:val="lowerLetter"/>
      <w:lvlText w:val="%2."/>
      <w:lvlJc w:val="left"/>
      <w:pPr>
        <w:ind w:left="1440" w:hanging="360"/>
      </w:pPr>
      <w:rPr>
        <w:rFonts w:cs="Times New Roman"/>
      </w:rPr>
    </w:lvl>
    <w:lvl w:ilvl="2" w:tplc="044AE5AE" w:tentative="1">
      <w:start w:val="1"/>
      <w:numFmt w:val="lowerRoman"/>
      <w:lvlText w:val="%3."/>
      <w:lvlJc w:val="right"/>
      <w:pPr>
        <w:ind w:left="2160" w:hanging="180"/>
      </w:pPr>
      <w:rPr>
        <w:rFonts w:cs="Times New Roman"/>
      </w:rPr>
    </w:lvl>
    <w:lvl w:ilvl="3" w:tplc="FBE6388A" w:tentative="1">
      <w:start w:val="1"/>
      <w:numFmt w:val="decimal"/>
      <w:lvlText w:val="%4."/>
      <w:lvlJc w:val="left"/>
      <w:pPr>
        <w:ind w:left="2880" w:hanging="360"/>
      </w:pPr>
      <w:rPr>
        <w:rFonts w:cs="Times New Roman"/>
      </w:rPr>
    </w:lvl>
    <w:lvl w:ilvl="4" w:tplc="7026D28A" w:tentative="1">
      <w:start w:val="1"/>
      <w:numFmt w:val="lowerLetter"/>
      <w:lvlText w:val="%5."/>
      <w:lvlJc w:val="left"/>
      <w:pPr>
        <w:ind w:left="3600" w:hanging="360"/>
      </w:pPr>
      <w:rPr>
        <w:rFonts w:cs="Times New Roman"/>
      </w:rPr>
    </w:lvl>
    <w:lvl w:ilvl="5" w:tplc="9258A13C" w:tentative="1">
      <w:start w:val="1"/>
      <w:numFmt w:val="lowerRoman"/>
      <w:lvlText w:val="%6."/>
      <w:lvlJc w:val="right"/>
      <w:pPr>
        <w:ind w:left="4320" w:hanging="180"/>
      </w:pPr>
      <w:rPr>
        <w:rFonts w:cs="Times New Roman"/>
      </w:rPr>
    </w:lvl>
    <w:lvl w:ilvl="6" w:tplc="2BDC091C" w:tentative="1">
      <w:start w:val="1"/>
      <w:numFmt w:val="decimal"/>
      <w:lvlText w:val="%7."/>
      <w:lvlJc w:val="left"/>
      <w:pPr>
        <w:ind w:left="5040" w:hanging="360"/>
      </w:pPr>
      <w:rPr>
        <w:rFonts w:cs="Times New Roman"/>
      </w:rPr>
    </w:lvl>
    <w:lvl w:ilvl="7" w:tplc="D910DA38" w:tentative="1">
      <w:start w:val="1"/>
      <w:numFmt w:val="lowerLetter"/>
      <w:lvlText w:val="%8."/>
      <w:lvlJc w:val="left"/>
      <w:pPr>
        <w:ind w:left="5760" w:hanging="360"/>
      </w:pPr>
      <w:rPr>
        <w:rFonts w:cs="Times New Roman"/>
      </w:rPr>
    </w:lvl>
    <w:lvl w:ilvl="8" w:tplc="429A61EE" w:tentative="1">
      <w:start w:val="1"/>
      <w:numFmt w:val="lowerRoman"/>
      <w:lvlText w:val="%9."/>
      <w:lvlJc w:val="right"/>
      <w:pPr>
        <w:ind w:left="6480" w:hanging="180"/>
      </w:pPr>
      <w:rPr>
        <w:rFonts w:cs="Times New Roman"/>
      </w:rPr>
    </w:lvl>
  </w:abstractNum>
  <w:abstractNum w:abstractNumId="13" w15:restartNumberingAfterBreak="0">
    <w:nsid w:val="333D7BB7"/>
    <w:multiLevelType w:val="hybridMultilevel"/>
    <w:tmpl w:val="18CA4242"/>
    <w:lvl w:ilvl="0" w:tplc="70FCD140">
      <w:start w:val="1"/>
      <w:numFmt w:val="decimal"/>
      <w:lvlText w:val="%1.     "/>
      <w:lvlJc w:val="left"/>
      <w:pPr>
        <w:ind w:left="360" w:hanging="360"/>
      </w:pPr>
      <w:rPr>
        <w:rFonts w:ascii="Segoe UI" w:hAnsi="Segoe UI" w:cs="Times New Roman" w:hint="default"/>
        <w:b/>
        <w:i w:val="0"/>
        <w:sz w:val="21"/>
      </w:rPr>
    </w:lvl>
    <w:lvl w:ilvl="1" w:tplc="FD649462" w:tentative="1">
      <w:start w:val="1"/>
      <w:numFmt w:val="lowerLetter"/>
      <w:lvlText w:val="%2."/>
      <w:lvlJc w:val="left"/>
      <w:pPr>
        <w:ind w:left="1440" w:hanging="360"/>
      </w:pPr>
      <w:rPr>
        <w:rFonts w:cs="Times New Roman"/>
      </w:rPr>
    </w:lvl>
    <w:lvl w:ilvl="2" w:tplc="21CC15EC" w:tentative="1">
      <w:start w:val="1"/>
      <w:numFmt w:val="lowerRoman"/>
      <w:lvlText w:val="%3."/>
      <w:lvlJc w:val="right"/>
      <w:pPr>
        <w:ind w:left="2160" w:hanging="180"/>
      </w:pPr>
      <w:rPr>
        <w:rFonts w:cs="Times New Roman"/>
      </w:rPr>
    </w:lvl>
    <w:lvl w:ilvl="3" w:tplc="4BA2062A" w:tentative="1">
      <w:start w:val="1"/>
      <w:numFmt w:val="decimal"/>
      <w:lvlText w:val="%4."/>
      <w:lvlJc w:val="left"/>
      <w:pPr>
        <w:ind w:left="2880" w:hanging="360"/>
      </w:pPr>
      <w:rPr>
        <w:rFonts w:cs="Times New Roman"/>
      </w:rPr>
    </w:lvl>
    <w:lvl w:ilvl="4" w:tplc="E80EE296" w:tentative="1">
      <w:start w:val="1"/>
      <w:numFmt w:val="lowerLetter"/>
      <w:lvlText w:val="%5."/>
      <w:lvlJc w:val="left"/>
      <w:pPr>
        <w:ind w:left="3600" w:hanging="360"/>
      </w:pPr>
      <w:rPr>
        <w:rFonts w:cs="Times New Roman"/>
      </w:rPr>
    </w:lvl>
    <w:lvl w:ilvl="5" w:tplc="3398A1DE" w:tentative="1">
      <w:start w:val="1"/>
      <w:numFmt w:val="lowerRoman"/>
      <w:lvlText w:val="%6."/>
      <w:lvlJc w:val="right"/>
      <w:pPr>
        <w:ind w:left="4320" w:hanging="180"/>
      </w:pPr>
      <w:rPr>
        <w:rFonts w:cs="Times New Roman"/>
      </w:rPr>
    </w:lvl>
    <w:lvl w:ilvl="6" w:tplc="36C44506" w:tentative="1">
      <w:start w:val="1"/>
      <w:numFmt w:val="decimal"/>
      <w:lvlText w:val="%7."/>
      <w:lvlJc w:val="left"/>
      <w:pPr>
        <w:ind w:left="5040" w:hanging="360"/>
      </w:pPr>
      <w:rPr>
        <w:rFonts w:cs="Times New Roman"/>
      </w:rPr>
    </w:lvl>
    <w:lvl w:ilvl="7" w:tplc="63D20B50" w:tentative="1">
      <w:start w:val="1"/>
      <w:numFmt w:val="lowerLetter"/>
      <w:lvlText w:val="%8."/>
      <w:lvlJc w:val="left"/>
      <w:pPr>
        <w:ind w:left="5760" w:hanging="360"/>
      </w:pPr>
      <w:rPr>
        <w:rFonts w:cs="Times New Roman"/>
      </w:rPr>
    </w:lvl>
    <w:lvl w:ilvl="8" w:tplc="47029F12" w:tentative="1">
      <w:start w:val="1"/>
      <w:numFmt w:val="lowerRoman"/>
      <w:lvlText w:val="%9."/>
      <w:lvlJc w:val="right"/>
      <w:pPr>
        <w:ind w:left="6480" w:hanging="180"/>
      </w:pPr>
      <w:rPr>
        <w:rFonts w:cs="Times New Roman"/>
      </w:rPr>
    </w:lvl>
  </w:abstractNum>
  <w:abstractNum w:abstractNumId="14" w15:restartNumberingAfterBreak="0">
    <w:nsid w:val="38512FCB"/>
    <w:multiLevelType w:val="hybridMultilevel"/>
    <w:tmpl w:val="873C864A"/>
    <w:lvl w:ilvl="0" w:tplc="5F6C44CA">
      <w:start w:val="1"/>
      <w:numFmt w:val="bullet"/>
      <w:lvlText w:val=""/>
      <w:lvlJc w:val="left"/>
      <w:pPr>
        <w:ind w:left="360" w:hanging="360"/>
      </w:pPr>
      <w:rPr>
        <w:rFonts w:ascii="Symbol" w:hAnsi="Symbol" w:hint="default"/>
        <w:color w:val="auto"/>
        <w:sz w:val="2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2D6A99"/>
    <w:multiLevelType w:val="hybridMultilevel"/>
    <w:tmpl w:val="A0764970"/>
    <w:lvl w:ilvl="0" w:tplc="3B405014">
      <w:start w:val="1"/>
      <w:numFmt w:val="bullet"/>
      <w:pStyle w:val="AnnAppListBullets"/>
      <w:lvlText w:val=""/>
      <w:lvlJc w:val="left"/>
      <w:pPr>
        <w:ind w:left="720" w:hanging="360"/>
      </w:pPr>
      <w:rPr>
        <w:rFonts w:ascii="Symbol" w:hAnsi="Symbol" w:hint="default"/>
        <w:color w:val="4B82AD"/>
        <w:sz w:val="21"/>
      </w:rPr>
    </w:lvl>
    <w:lvl w:ilvl="1" w:tplc="746CEC60" w:tentative="1">
      <w:start w:val="1"/>
      <w:numFmt w:val="bullet"/>
      <w:lvlText w:val="o"/>
      <w:lvlJc w:val="left"/>
      <w:pPr>
        <w:ind w:left="1440" w:hanging="360"/>
      </w:pPr>
      <w:rPr>
        <w:rFonts w:ascii="Courier New" w:hAnsi="Courier New" w:hint="default"/>
      </w:rPr>
    </w:lvl>
    <w:lvl w:ilvl="2" w:tplc="D88AE90C" w:tentative="1">
      <w:start w:val="1"/>
      <w:numFmt w:val="bullet"/>
      <w:lvlText w:val=""/>
      <w:lvlJc w:val="left"/>
      <w:pPr>
        <w:ind w:left="2160" w:hanging="360"/>
      </w:pPr>
      <w:rPr>
        <w:rFonts w:ascii="Wingdings" w:hAnsi="Wingdings" w:hint="default"/>
      </w:rPr>
    </w:lvl>
    <w:lvl w:ilvl="3" w:tplc="157E094C" w:tentative="1">
      <w:start w:val="1"/>
      <w:numFmt w:val="bullet"/>
      <w:lvlText w:val=""/>
      <w:lvlJc w:val="left"/>
      <w:pPr>
        <w:ind w:left="2880" w:hanging="360"/>
      </w:pPr>
      <w:rPr>
        <w:rFonts w:ascii="Symbol" w:hAnsi="Symbol" w:hint="default"/>
      </w:rPr>
    </w:lvl>
    <w:lvl w:ilvl="4" w:tplc="0F80F3F2" w:tentative="1">
      <w:start w:val="1"/>
      <w:numFmt w:val="bullet"/>
      <w:lvlText w:val="o"/>
      <w:lvlJc w:val="left"/>
      <w:pPr>
        <w:ind w:left="3600" w:hanging="360"/>
      </w:pPr>
      <w:rPr>
        <w:rFonts w:ascii="Courier New" w:hAnsi="Courier New" w:hint="default"/>
      </w:rPr>
    </w:lvl>
    <w:lvl w:ilvl="5" w:tplc="0E74F7DE" w:tentative="1">
      <w:start w:val="1"/>
      <w:numFmt w:val="bullet"/>
      <w:lvlText w:val=""/>
      <w:lvlJc w:val="left"/>
      <w:pPr>
        <w:ind w:left="4320" w:hanging="360"/>
      </w:pPr>
      <w:rPr>
        <w:rFonts w:ascii="Wingdings" w:hAnsi="Wingdings" w:hint="default"/>
      </w:rPr>
    </w:lvl>
    <w:lvl w:ilvl="6" w:tplc="AA18C7BA" w:tentative="1">
      <w:start w:val="1"/>
      <w:numFmt w:val="bullet"/>
      <w:lvlText w:val=""/>
      <w:lvlJc w:val="left"/>
      <w:pPr>
        <w:ind w:left="5040" w:hanging="360"/>
      </w:pPr>
      <w:rPr>
        <w:rFonts w:ascii="Symbol" w:hAnsi="Symbol" w:hint="default"/>
      </w:rPr>
    </w:lvl>
    <w:lvl w:ilvl="7" w:tplc="ABEC2F7E" w:tentative="1">
      <w:start w:val="1"/>
      <w:numFmt w:val="bullet"/>
      <w:lvlText w:val="o"/>
      <w:lvlJc w:val="left"/>
      <w:pPr>
        <w:ind w:left="5760" w:hanging="360"/>
      </w:pPr>
      <w:rPr>
        <w:rFonts w:ascii="Courier New" w:hAnsi="Courier New" w:hint="default"/>
      </w:rPr>
    </w:lvl>
    <w:lvl w:ilvl="8" w:tplc="5C7C983C" w:tentative="1">
      <w:start w:val="1"/>
      <w:numFmt w:val="bullet"/>
      <w:lvlText w:val=""/>
      <w:lvlJc w:val="left"/>
      <w:pPr>
        <w:ind w:left="6480" w:hanging="360"/>
      </w:pPr>
      <w:rPr>
        <w:rFonts w:ascii="Wingdings" w:hAnsi="Wingdings" w:hint="default"/>
      </w:rPr>
    </w:lvl>
  </w:abstractNum>
  <w:abstractNum w:abstractNumId="16" w15:restartNumberingAfterBreak="0">
    <w:nsid w:val="461718CF"/>
    <w:multiLevelType w:val="hybridMultilevel"/>
    <w:tmpl w:val="F8581220"/>
    <w:lvl w:ilvl="0" w:tplc="375044D0">
      <w:start w:val="1"/>
      <w:numFmt w:val="upperLetter"/>
      <w:pStyle w:val="AnnAppHeading2"/>
      <w:lvlText w:val="%1."/>
      <w:lvlJc w:val="left"/>
      <w:pPr>
        <w:ind w:left="720" w:hanging="360"/>
      </w:pPr>
      <w:rPr>
        <w:rFonts w:ascii="Segoe UI" w:hAnsi="Segoe UI" w:cs="Segoe UI" w:hint="default"/>
        <w:b/>
        <w:i w:val="0"/>
        <w:color w:val="4B82AD"/>
        <w:sz w:val="26"/>
      </w:rPr>
    </w:lvl>
    <w:lvl w:ilvl="1" w:tplc="54522D8A" w:tentative="1">
      <w:start w:val="1"/>
      <w:numFmt w:val="lowerLetter"/>
      <w:lvlText w:val="%2."/>
      <w:lvlJc w:val="left"/>
      <w:pPr>
        <w:ind w:left="1440" w:hanging="360"/>
      </w:pPr>
      <w:rPr>
        <w:rFonts w:cs="Times New Roman"/>
      </w:rPr>
    </w:lvl>
    <w:lvl w:ilvl="2" w:tplc="7C065BA0" w:tentative="1">
      <w:start w:val="1"/>
      <w:numFmt w:val="lowerRoman"/>
      <w:lvlText w:val="%3."/>
      <w:lvlJc w:val="right"/>
      <w:pPr>
        <w:ind w:left="2160" w:hanging="180"/>
      </w:pPr>
      <w:rPr>
        <w:rFonts w:cs="Times New Roman"/>
      </w:rPr>
    </w:lvl>
    <w:lvl w:ilvl="3" w:tplc="8C96E362" w:tentative="1">
      <w:start w:val="1"/>
      <w:numFmt w:val="decimal"/>
      <w:lvlText w:val="%4."/>
      <w:lvlJc w:val="left"/>
      <w:pPr>
        <w:ind w:left="2880" w:hanging="360"/>
      </w:pPr>
      <w:rPr>
        <w:rFonts w:cs="Times New Roman"/>
      </w:rPr>
    </w:lvl>
    <w:lvl w:ilvl="4" w:tplc="A7DE795E" w:tentative="1">
      <w:start w:val="1"/>
      <w:numFmt w:val="lowerLetter"/>
      <w:lvlText w:val="%5."/>
      <w:lvlJc w:val="left"/>
      <w:pPr>
        <w:ind w:left="3600" w:hanging="360"/>
      </w:pPr>
      <w:rPr>
        <w:rFonts w:cs="Times New Roman"/>
      </w:rPr>
    </w:lvl>
    <w:lvl w:ilvl="5" w:tplc="7F12503E" w:tentative="1">
      <w:start w:val="1"/>
      <w:numFmt w:val="lowerRoman"/>
      <w:lvlText w:val="%6."/>
      <w:lvlJc w:val="right"/>
      <w:pPr>
        <w:ind w:left="4320" w:hanging="180"/>
      </w:pPr>
      <w:rPr>
        <w:rFonts w:cs="Times New Roman"/>
      </w:rPr>
    </w:lvl>
    <w:lvl w:ilvl="6" w:tplc="D52EBD76" w:tentative="1">
      <w:start w:val="1"/>
      <w:numFmt w:val="decimal"/>
      <w:lvlText w:val="%7."/>
      <w:lvlJc w:val="left"/>
      <w:pPr>
        <w:ind w:left="5040" w:hanging="360"/>
      </w:pPr>
      <w:rPr>
        <w:rFonts w:cs="Times New Roman"/>
      </w:rPr>
    </w:lvl>
    <w:lvl w:ilvl="7" w:tplc="D32CC322" w:tentative="1">
      <w:start w:val="1"/>
      <w:numFmt w:val="lowerLetter"/>
      <w:lvlText w:val="%8."/>
      <w:lvlJc w:val="left"/>
      <w:pPr>
        <w:ind w:left="5760" w:hanging="360"/>
      </w:pPr>
      <w:rPr>
        <w:rFonts w:cs="Times New Roman"/>
      </w:rPr>
    </w:lvl>
    <w:lvl w:ilvl="8" w:tplc="7B08777A" w:tentative="1">
      <w:start w:val="1"/>
      <w:numFmt w:val="lowerRoman"/>
      <w:lvlText w:val="%9."/>
      <w:lvlJc w:val="right"/>
      <w:pPr>
        <w:ind w:left="6480" w:hanging="180"/>
      </w:pPr>
      <w:rPr>
        <w:rFonts w:cs="Times New Roman"/>
      </w:rPr>
    </w:lvl>
  </w:abstractNum>
  <w:abstractNum w:abstractNumId="17" w15:restartNumberingAfterBreak="0">
    <w:nsid w:val="4AB24A4D"/>
    <w:multiLevelType w:val="hybridMultilevel"/>
    <w:tmpl w:val="A992FADC"/>
    <w:lvl w:ilvl="0" w:tplc="0409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5B9F3E03"/>
    <w:multiLevelType w:val="hybridMultilevel"/>
    <w:tmpl w:val="6F6ACDC6"/>
    <w:lvl w:ilvl="0" w:tplc="5F6C44CA">
      <w:start w:val="1"/>
      <w:numFmt w:val="bullet"/>
      <w:lvlText w:val=""/>
      <w:lvlJc w:val="left"/>
      <w:pPr>
        <w:ind w:left="360" w:hanging="360"/>
      </w:pPr>
      <w:rPr>
        <w:rFonts w:ascii="Symbol" w:hAnsi="Symbol" w:hint="default"/>
        <w:color w:val="auto"/>
        <w:sz w:val="2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0044CD7"/>
    <w:multiLevelType w:val="hybridMultilevel"/>
    <w:tmpl w:val="75BE992C"/>
    <w:lvl w:ilvl="0" w:tplc="0409000F">
      <w:start w:val="3"/>
      <w:numFmt w:val="bullet"/>
      <w:pStyle w:val="ParagraphNumbering"/>
      <w:lvlText w:val="-"/>
      <w:lvlJc w:val="left"/>
      <w:pPr>
        <w:ind w:left="360" w:hanging="360"/>
      </w:pPr>
      <w:rPr>
        <w:rFonts w:ascii="Segoe UI" w:eastAsia="MS Mincho" w:hAnsi="Segoe UI" w:hint="default"/>
      </w:rPr>
    </w:lvl>
    <w:lvl w:ilvl="1" w:tplc="04090019" w:tentative="1">
      <w:start w:val="1"/>
      <w:numFmt w:val="bullet"/>
      <w:lvlText w:val="o"/>
      <w:lvlJc w:val="left"/>
      <w:pPr>
        <w:ind w:left="1080" w:hanging="360"/>
      </w:pPr>
      <w:rPr>
        <w:rFonts w:ascii="Courier New" w:hAnsi="Courier New" w:hint="default"/>
      </w:rPr>
    </w:lvl>
    <w:lvl w:ilvl="2" w:tplc="0409001B" w:tentative="1">
      <w:start w:val="1"/>
      <w:numFmt w:val="bullet"/>
      <w:lvlText w:val=""/>
      <w:lvlJc w:val="left"/>
      <w:pPr>
        <w:ind w:left="1800" w:hanging="360"/>
      </w:pPr>
      <w:rPr>
        <w:rFonts w:ascii="Wingdings" w:hAnsi="Wingdings" w:hint="default"/>
      </w:rPr>
    </w:lvl>
    <w:lvl w:ilvl="3" w:tplc="0409000F" w:tentative="1">
      <w:start w:val="1"/>
      <w:numFmt w:val="bullet"/>
      <w:lvlText w:val=""/>
      <w:lvlJc w:val="left"/>
      <w:pPr>
        <w:ind w:left="2520" w:hanging="360"/>
      </w:pPr>
      <w:rPr>
        <w:rFonts w:ascii="Symbol" w:hAnsi="Symbol" w:hint="default"/>
      </w:rPr>
    </w:lvl>
    <w:lvl w:ilvl="4" w:tplc="04090019" w:tentative="1">
      <w:start w:val="1"/>
      <w:numFmt w:val="bullet"/>
      <w:lvlText w:val="o"/>
      <w:lvlJc w:val="left"/>
      <w:pPr>
        <w:ind w:left="3240" w:hanging="360"/>
      </w:pPr>
      <w:rPr>
        <w:rFonts w:ascii="Courier New" w:hAnsi="Courier New" w:hint="default"/>
      </w:rPr>
    </w:lvl>
    <w:lvl w:ilvl="5" w:tplc="0409001B" w:tentative="1">
      <w:start w:val="1"/>
      <w:numFmt w:val="bullet"/>
      <w:lvlText w:val=""/>
      <w:lvlJc w:val="left"/>
      <w:pPr>
        <w:ind w:left="3960" w:hanging="360"/>
      </w:pPr>
      <w:rPr>
        <w:rFonts w:ascii="Wingdings" w:hAnsi="Wingdings" w:hint="default"/>
      </w:rPr>
    </w:lvl>
    <w:lvl w:ilvl="6" w:tplc="0409000F" w:tentative="1">
      <w:start w:val="1"/>
      <w:numFmt w:val="bullet"/>
      <w:lvlText w:val=""/>
      <w:lvlJc w:val="left"/>
      <w:pPr>
        <w:ind w:left="4680" w:hanging="360"/>
      </w:pPr>
      <w:rPr>
        <w:rFonts w:ascii="Symbol" w:hAnsi="Symbol" w:hint="default"/>
      </w:rPr>
    </w:lvl>
    <w:lvl w:ilvl="7" w:tplc="04090019" w:tentative="1">
      <w:start w:val="1"/>
      <w:numFmt w:val="bullet"/>
      <w:lvlText w:val="o"/>
      <w:lvlJc w:val="left"/>
      <w:pPr>
        <w:ind w:left="5400" w:hanging="360"/>
      </w:pPr>
      <w:rPr>
        <w:rFonts w:ascii="Courier New" w:hAnsi="Courier New" w:hint="default"/>
      </w:rPr>
    </w:lvl>
    <w:lvl w:ilvl="8" w:tplc="0409001B" w:tentative="1">
      <w:start w:val="1"/>
      <w:numFmt w:val="bullet"/>
      <w:lvlText w:val=""/>
      <w:lvlJc w:val="left"/>
      <w:pPr>
        <w:ind w:left="6120" w:hanging="360"/>
      </w:pPr>
      <w:rPr>
        <w:rFonts w:ascii="Wingdings" w:hAnsi="Wingdings" w:hint="default"/>
      </w:rPr>
    </w:lvl>
  </w:abstractNum>
  <w:abstractNum w:abstractNumId="20" w15:restartNumberingAfterBreak="0">
    <w:nsid w:val="6AAD39C6"/>
    <w:multiLevelType w:val="hybridMultilevel"/>
    <w:tmpl w:val="D59AEE44"/>
    <w:lvl w:ilvl="0" w:tplc="0409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15:restartNumberingAfterBreak="0">
    <w:nsid w:val="70EA15A1"/>
    <w:multiLevelType w:val="multilevel"/>
    <w:tmpl w:val="FAA42BFC"/>
    <w:lvl w:ilvl="0">
      <w:start w:val="1"/>
      <w:numFmt w:val="upperRoman"/>
      <w:pStyle w:val="ListBullet"/>
      <w:suff w:val="nothing"/>
      <w:lvlText w:val="%1.   "/>
      <w:lvlJc w:val="left"/>
      <w:rPr>
        <w:rFonts w:cs="Times New Roman" w:hint="default"/>
      </w:rPr>
    </w:lvl>
    <w:lvl w:ilvl="1">
      <w:start w:val="1"/>
      <w:numFmt w:val="upperLetter"/>
      <w:suff w:val="nothing"/>
      <w:lvlText w:val="%2.   "/>
      <w:lvlJc w:val="left"/>
      <w:rPr>
        <w:rFonts w:cs="Times New Roman" w:hint="default"/>
      </w:rPr>
    </w:lvl>
    <w:lvl w:ilvl="2">
      <w:start w:val="1"/>
      <w:numFmt w:val="decimal"/>
      <w:lvlText w:val="%3."/>
      <w:lvlJc w:val="left"/>
      <w:pPr>
        <w:tabs>
          <w:tab w:val="num" w:pos="1080"/>
        </w:tabs>
        <w:ind w:left="720"/>
      </w:pPr>
      <w:rPr>
        <w:rFonts w:cs="Times New Roman" w:hint="default"/>
      </w:rPr>
    </w:lvl>
    <w:lvl w:ilvl="3">
      <w:start w:val="1"/>
      <w:numFmt w:val="lowerLetter"/>
      <w:lvlText w:val="%4)"/>
      <w:lvlJc w:val="left"/>
      <w:pPr>
        <w:tabs>
          <w:tab w:val="num" w:pos="1800"/>
        </w:tabs>
        <w:ind w:left="1440"/>
      </w:pPr>
      <w:rPr>
        <w:rFonts w:cs="Times New Roman" w:hint="default"/>
      </w:rPr>
    </w:lvl>
    <w:lvl w:ilvl="4">
      <w:start w:val="1"/>
      <w:numFmt w:val="decimal"/>
      <w:lvlText w:val="(%5)"/>
      <w:lvlJc w:val="left"/>
      <w:pPr>
        <w:tabs>
          <w:tab w:val="num" w:pos="2520"/>
        </w:tabs>
        <w:ind w:left="2160"/>
      </w:pPr>
      <w:rPr>
        <w:rFonts w:cs="Times New Roman" w:hint="default"/>
      </w:rPr>
    </w:lvl>
    <w:lvl w:ilvl="5">
      <w:start w:val="1"/>
      <w:numFmt w:val="lowerLetter"/>
      <w:lvlText w:val="(%6)"/>
      <w:lvlJc w:val="left"/>
      <w:pPr>
        <w:tabs>
          <w:tab w:val="num" w:pos="3240"/>
        </w:tabs>
        <w:ind w:left="2880"/>
      </w:pPr>
      <w:rPr>
        <w:rFonts w:cs="Times New Roman" w:hint="default"/>
      </w:rPr>
    </w:lvl>
    <w:lvl w:ilvl="6">
      <w:start w:val="1"/>
      <w:numFmt w:val="lowerRoman"/>
      <w:lvlText w:val="(%7)"/>
      <w:lvlJc w:val="left"/>
      <w:pPr>
        <w:tabs>
          <w:tab w:val="num" w:pos="3960"/>
        </w:tabs>
        <w:ind w:left="3600"/>
      </w:pPr>
      <w:rPr>
        <w:rFonts w:cs="Times New Roman" w:hint="default"/>
      </w:rPr>
    </w:lvl>
    <w:lvl w:ilvl="7">
      <w:start w:val="1"/>
      <w:numFmt w:val="lowerLetter"/>
      <w:lvlText w:val="(%8)"/>
      <w:lvlJc w:val="left"/>
      <w:pPr>
        <w:tabs>
          <w:tab w:val="num" w:pos="4680"/>
        </w:tabs>
        <w:ind w:left="4320"/>
      </w:pPr>
      <w:rPr>
        <w:rFonts w:cs="Times New Roman" w:hint="default"/>
      </w:rPr>
    </w:lvl>
    <w:lvl w:ilvl="8">
      <w:start w:val="1"/>
      <w:numFmt w:val="lowerRoman"/>
      <w:lvlText w:val="(%9)"/>
      <w:lvlJc w:val="left"/>
      <w:pPr>
        <w:tabs>
          <w:tab w:val="num" w:pos="5400"/>
        </w:tabs>
        <w:ind w:left="5040"/>
      </w:pPr>
      <w:rPr>
        <w:rFonts w:cs="Times New Roman" w:hint="default"/>
      </w:rPr>
    </w:lvl>
  </w:abstractNum>
  <w:abstractNum w:abstractNumId="22" w15:restartNumberingAfterBreak="0">
    <w:nsid w:val="733F1605"/>
    <w:multiLevelType w:val="hybridMultilevel"/>
    <w:tmpl w:val="0F0C7CB6"/>
    <w:lvl w:ilvl="0" w:tplc="7EC82B68">
      <w:start w:val="1"/>
      <w:numFmt w:val="bullet"/>
      <w:lvlText w:val=""/>
      <w:lvlJc w:val="left"/>
      <w:pPr>
        <w:ind w:left="360" w:hanging="360"/>
      </w:pPr>
      <w:rPr>
        <w:rFonts w:ascii="Symbol" w:hAnsi="Symbol" w:hint="default"/>
        <w:color w:val="auto"/>
        <w:sz w:val="21"/>
      </w:rPr>
    </w:lvl>
    <w:lvl w:ilvl="1" w:tplc="9866172E" w:tentative="1">
      <w:start w:val="1"/>
      <w:numFmt w:val="bullet"/>
      <w:lvlText w:val="o"/>
      <w:lvlJc w:val="left"/>
      <w:pPr>
        <w:ind w:left="1080" w:hanging="360"/>
      </w:pPr>
      <w:rPr>
        <w:rFonts w:ascii="Courier New" w:hAnsi="Courier New" w:hint="default"/>
      </w:rPr>
    </w:lvl>
    <w:lvl w:ilvl="2" w:tplc="96B8B36C" w:tentative="1">
      <w:start w:val="1"/>
      <w:numFmt w:val="bullet"/>
      <w:lvlText w:val=""/>
      <w:lvlJc w:val="left"/>
      <w:pPr>
        <w:ind w:left="1800" w:hanging="360"/>
      </w:pPr>
      <w:rPr>
        <w:rFonts w:ascii="Wingdings" w:hAnsi="Wingdings" w:hint="default"/>
      </w:rPr>
    </w:lvl>
    <w:lvl w:ilvl="3" w:tplc="EB501D20" w:tentative="1">
      <w:start w:val="1"/>
      <w:numFmt w:val="bullet"/>
      <w:lvlText w:val=""/>
      <w:lvlJc w:val="left"/>
      <w:pPr>
        <w:ind w:left="2520" w:hanging="360"/>
      </w:pPr>
      <w:rPr>
        <w:rFonts w:ascii="Symbol" w:hAnsi="Symbol" w:hint="default"/>
      </w:rPr>
    </w:lvl>
    <w:lvl w:ilvl="4" w:tplc="D832B98C" w:tentative="1">
      <w:start w:val="1"/>
      <w:numFmt w:val="bullet"/>
      <w:lvlText w:val="o"/>
      <w:lvlJc w:val="left"/>
      <w:pPr>
        <w:ind w:left="3240" w:hanging="360"/>
      </w:pPr>
      <w:rPr>
        <w:rFonts w:ascii="Courier New" w:hAnsi="Courier New" w:hint="default"/>
      </w:rPr>
    </w:lvl>
    <w:lvl w:ilvl="5" w:tplc="C32CF128" w:tentative="1">
      <w:start w:val="1"/>
      <w:numFmt w:val="bullet"/>
      <w:lvlText w:val=""/>
      <w:lvlJc w:val="left"/>
      <w:pPr>
        <w:ind w:left="3960" w:hanging="360"/>
      </w:pPr>
      <w:rPr>
        <w:rFonts w:ascii="Wingdings" w:hAnsi="Wingdings" w:hint="default"/>
      </w:rPr>
    </w:lvl>
    <w:lvl w:ilvl="6" w:tplc="38A6BE80" w:tentative="1">
      <w:start w:val="1"/>
      <w:numFmt w:val="bullet"/>
      <w:lvlText w:val=""/>
      <w:lvlJc w:val="left"/>
      <w:pPr>
        <w:ind w:left="4680" w:hanging="360"/>
      </w:pPr>
      <w:rPr>
        <w:rFonts w:ascii="Symbol" w:hAnsi="Symbol" w:hint="default"/>
      </w:rPr>
    </w:lvl>
    <w:lvl w:ilvl="7" w:tplc="CA64F876" w:tentative="1">
      <w:start w:val="1"/>
      <w:numFmt w:val="bullet"/>
      <w:lvlText w:val="o"/>
      <w:lvlJc w:val="left"/>
      <w:pPr>
        <w:ind w:left="5400" w:hanging="360"/>
      </w:pPr>
      <w:rPr>
        <w:rFonts w:ascii="Courier New" w:hAnsi="Courier New" w:hint="default"/>
      </w:rPr>
    </w:lvl>
    <w:lvl w:ilvl="8" w:tplc="61627F84" w:tentative="1">
      <w:start w:val="1"/>
      <w:numFmt w:val="bullet"/>
      <w:lvlText w:val=""/>
      <w:lvlJc w:val="left"/>
      <w:pPr>
        <w:ind w:left="6120" w:hanging="360"/>
      </w:pPr>
      <w:rPr>
        <w:rFonts w:ascii="Wingdings" w:hAnsi="Wingdings" w:hint="default"/>
      </w:rPr>
    </w:lvl>
  </w:abstractNum>
  <w:abstractNum w:abstractNumId="23" w15:restartNumberingAfterBreak="0">
    <w:nsid w:val="7C45325F"/>
    <w:multiLevelType w:val="hybridMultilevel"/>
    <w:tmpl w:val="5CE64FAE"/>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15:restartNumberingAfterBreak="0">
    <w:nsid w:val="7CAD3D7D"/>
    <w:multiLevelType w:val="hybridMultilevel"/>
    <w:tmpl w:val="4BCE80E8"/>
    <w:lvl w:ilvl="0" w:tplc="8E2E0914">
      <w:start w:val="1"/>
      <w:numFmt w:val="bullet"/>
      <w:lvlText w:val=""/>
      <w:lvlJc w:val="left"/>
      <w:pPr>
        <w:ind w:left="360" w:hanging="360"/>
      </w:pPr>
      <w:rPr>
        <w:rFonts w:ascii="Symbol" w:hAnsi="Symbol" w:hint="default"/>
        <w:color w:val="auto"/>
        <w:sz w:val="21"/>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2D4DB6"/>
    <w:multiLevelType w:val="hybridMultilevel"/>
    <w:tmpl w:val="63B6DC60"/>
    <w:lvl w:ilvl="0" w:tplc="232A68A0">
      <w:start w:val="7"/>
      <w:numFmt w:val="bullet"/>
      <w:lvlText w:val="-"/>
      <w:lvlJc w:val="left"/>
      <w:pPr>
        <w:ind w:left="720" w:hanging="360"/>
      </w:pPr>
      <w:rPr>
        <w:rFonts w:ascii="Calibri" w:eastAsiaTheme="minorHAnsi" w:hAnsi="Calibri" w:cstheme="minorBidi"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8"/>
  </w:num>
  <w:num w:numId="4">
    <w:abstractNumId w:val="17"/>
  </w:num>
  <w:num w:numId="5">
    <w:abstractNumId w:val="6"/>
  </w:num>
  <w:num w:numId="6">
    <w:abstractNumId w:val="20"/>
  </w:num>
  <w:num w:numId="7">
    <w:abstractNumId w:val="25"/>
  </w:num>
  <w:num w:numId="8">
    <w:abstractNumId w:val="19"/>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3"/>
  </w:num>
  <w:num w:numId="12">
    <w:abstractNumId w:val="2"/>
  </w:num>
  <w:num w:numId="13">
    <w:abstractNumId w:val="1"/>
  </w:num>
  <w:num w:numId="14">
    <w:abstractNumId w:val="0"/>
  </w:num>
  <w:num w:numId="15">
    <w:abstractNumId w:val="4"/>
  </w:num>
  <w:num w:numId="16">
    <w:abstractNumId w:val="21"/>
  </w:num>
  <w:num w:numId="17">
    <w:abstractNumId w:val="22"/>
  </w:num>
  <w:num w:numId="18">
    <w:abstractNumId w:val="24"/>
  </w:num>
  <w:num w:numId="19">
    <w:abstractNumId w:val="18"/>
  </w:num>
  <w:num w:numId="20">
    <w:abstractNumId w:val="9"/>
  </w:num>
  <w:num w:numId="21">
    <w:abstractNumId w:val="14"/>
  </w:num>
  <w:num w:numId="22">
    <w:abstractNumId w:val="7"/>
  </w:num>
  <w:num w:numId="23">
    <w:abstractNumId w:val="13"/>
  </w:num>
  <w:num w:numId="24">
    <w:abstractNumId w:val="13"/>
    <w:lvlOverride w:ilvl="0">
      <w:startOverride w:val="1"/>
    </w:lvlOverride>
  </w:num>
  <w:num w:numId="25">
    <w:abstractNumId w:val="10"/>
  </w:num>
  <w:num w:numId="26">
    <w:abstractNumId w:val="12"/>
  </w:num>
  <w:num w:numId="27">
    <w:abstractNumId w:val="16"/>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CD1"/>
    <w:rsid w:val="00002CB6"/>
    <w:rsid w:val="00003CCD"/>
    <w:rsid w:val="00015ED8"/>
    <w:rsid w:val="00026E92"/>
    <w:rsid w:val="00042381"/>
    <w:rsid w:val="00046E1F"/>
    <w:rsid w:val="000A4D56"/>
    <w:rsid w:val="000B02CE"/>
    <w:rsid w:val="000B63E0"/>
    <w:rsid w:val="000C4384"/>
    <w:rsid w:val="000F73BB"/>
    <w:rsid w:val="00106B48"/>
    <w:rsid w:val="00140300"/>
    <w:rsid w:val="00157B30"/>
    <w:rsid w:val="001A4973"/>
    <w:rsid w:val="001C5D03"/>
    <w:rsid w:val="001D0A40"/>
    <w:rsid w:val="001F7C09"/>
    <w:rsid w:val="00216051"/>
    <w:rsid w:val="00273214"/>
    <w:rsid w:val="002857BD"/>
    <w:rsid w:val="002C0662"/>
    <w:rsid w:val="002F1A53"/>
    <w:rsid w:val="003879F0"/>
    <w:rsid w:val="003935EA"/>
    <w:rsid w:val="003C789E"/>
    <w:rsid w:val="00414155"/>
    <w:rsid w:val="004149D8"/>
    <w:rsid w:val="00415810"/>
    <w:rsid w:val="004470E4"/>
    <w:rsid w:val="00451051"/>
    <w:rsid w:val="0048770C"/>
    <w:rsid w:val="005B083A"/>
    <w:rsid w:val="005B4D60"/>
    <w:rsid w:val="005D22A3"/>
    <w:rsid w:val="006074DA"/>
    <w:rsid w:val="0061540E"/>
    <w:rsid w:val="00646CA8"/>
    <w:rsid w:val="006742BF"/>
    <w:rsid w:val="0069375B"/>
    <w:rsid w:val="0069793F"/>
    <w:rsid w:val="00711BA4"/>
    <w:rsid w:val="00715C57"/>
    <w:rsid w:val="00733256"/>
    <w:rsid w:val="007730DC"/>
    <w:rsid w:val="007B0A01"/>
    <w:rsid w:val="007F3B4F"/>
    <w:rsid w:val="00842724"/>
    <w:rsid w:val="00845315"/>
    <w:rsid w:val="00850095"/>
    <w:rsid w:val="00855721"/>
    <w:rsid w:val="00874D59"/>
    <w:rsid w:val="008822BE"/>
    <w:rsid w:val="00901FC0"/>
    <w:rsid w:val="00956379"/>
    <w:rsid w:val="00995A58"/>
    <w:rsid w:val="009A6A73"/>
    <w:rsid w:val="009B2C98"/>
    <w:rsid w:val="009B5854"/>
    <w:rsid w:val="00B57266"/>
    <w:rsid w:val="00BB770A"/>
    <w:rsid w:val="00BE572E"/>
    <w:rsid w:val="00C05E35"/>
    <w:rsid w:val="00C17082"/>
    <w:rsid w:val="00C627B4"/>
    <w:rsid w:val="00CA6E3F"/>
    <w:rsid w:val="00CC6C9F"/>
    <w:rsid w:val="00CD65A4"/>
    <w:rsid w:val="00D12EC4"/>
    <w:rsid w:val="00D44E7A"/>
    <w:rsid w:val="00D50DC3"/>
    <w:rsid w:val="00D5490F"/>
    <w:rsid w:val="00D54EAC"/>
    <w:rsid w:val="00D56DBE"/>
    <w:rsid w:val="00D63E6D"/>
    <w:rsid w:val="00D71AC5"/>
    <w:rsid w:val="00D90CD1"/>
    <w:rsid w:val="00DB10D6"/>
    <w:rsid w:val="00DF32C9"/>
    <w:rsid w:val="00E11788"/>
    <w:rsid w:val="00E27417"/>
    <w:rsid w:val="00E81F55"/>
    <w:rsid w:val="00E900D8"/>
    <w:rsid w:val="00E912EB"/>
    <w:rsid w:val="00EB343C"/>
    <w:rsid w:val="00EB4F4A"/>
    <w:rsid w:val="00F10C5E"/>
    <w:rsid w:val="00F11AE9"/>
    <w:rsid w:val="00F8270A"/>
    <w:rsid w:val="00F979D0"/>
    <w:rsid w:val="00FA0A48"/>
    <w:rsid w:val="00FC348C"/>
    <w:rsid w:val="00FE5B66"/>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41E8F"/>
  <w15:chartTrackingRefBased/>
  <w15:docId w15:val="{7A6DB4D5-A80D-443A-9487-07F5BB12E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pPr>
      <w:spacing w:before="120" w:after="120" w:line="520" w:lineRule="exact"/>
      <w:outlineLvl w:val="0"/>
    </w:pPr>
    <w:rPr>
      <w:rFonts w:ascii="Segoe UI" w:eastAsia="MS Mincho" w:hAnsi="Segoe UI" w:cs="Frutiger LT Std 55 Roman"/>
      <w:b/>
      <w:bCs/>
      <w:caps/>
      <w:kern w:val="28"/>
      <w:sz w:val="36"/>
      <w:szCs w:val="36"/>
      <w:lang w:val="en-US"/>
    </w:rPr>
  </w:style>
  <w:style w:type="paragraph" w:styleId="Heading2">
    <w:name w:val="heading 2"/>
    <w:basedOn w:val="Normal"/>
    <w:next w:val="Normal"/>
    <w:link w:val="Heading2Char"/>
    <w:uiPriority w:val="99"/>
    <w:qFormat/>
    <w:pPr>
      <w:spacing w:before="120" w:after="120" w:line="400" w:lineRule="exact"/>
      <w:outlineLvl w:val="1"/>
    </w:pPr>
    <w:rPr>
      <w:rFonts w:ascii="Segoe UI" w:eastAsia="MS Mincho" w:hAnsi="Segoe UI" w:cs="Arial"/>
      <w:b/>
      <w:bCs/>
      <w:iCs/>
      <w:color w:val="4B82AD"/>
      <w:sz w:val="26"/>
      <w:szCs w:val="28"/>
      <w:lang w:val="en-US"/>
    </w:rPr>
  </w:style>
  <w:style w:type="paragraph" w:styleId="Heading3">
    <w:name w:val="heading 3"/>
    <w:aliases w:val="Subsection"/>
    <w:basedOn w:val="Normal"/>
    <w:next w:val="Normal"/>
    <w:link w:val="Heading3Char"/>
    <w:uiPriority w:val="99"/>
    <w:qFormat/>
    <w:pPr>
      <w:spacing w:after="240" w:line="300" w:lineRule="exact"/>
      <w:outlineLvl w:val="2"/>
    </w:pPr>
    <w:rPr>
      <w:rFonts w:ascii="Segoe UI" w:eastAsia="MS Mincho" w:hAnsi="Segoe UI" w:cs="Arial"/>
      <w:b/>
      <w:bCs/>
      <w:szCs w:val="26"/>
      <w:lang w:val="en-US"/>
    </w:rPr>
  </w:style>
  <w:style w:type="paragraph" w:styleId="Heading4">
    <w:name w:val="heading 4"/>
    <w:basedOn w:val="Normal"/>
    <w:next w:val="Normal"/>
    <w:link w:val="Heading4Char"/>
    <w:uiPriority w:val="99"/>
    <w:qFormat/>
    <w:pPr>
      <w:spacing w:after="240" w:line="300" w:lineRule="exact"/>
      <w:outlineLvl w:val="3"/>
    </w:pPr>
    <w:rPr>
      <w:rFonts w:ascii="Segoe UI" w:eastAsia="MS Mincho" w:hAnsi="Segoe UI" w:cs="Times New Roman"/>
      <w:b/>
      <w:bCs/>
      <w:i/>
      <w:sz w:val="21"/>
      <w:szCs w:val="28"/>
      <w:lang w:val="en-US"/>
    </w:rPr>
  </w:style>
  <w:style w:type="paragraph" w:styleId="Heading5">
    <w:name w:val="heading 5"/>
    <w:basedOn w:val="Normal"/>
    <w:next w:val="Normal"/>
    <w:link w:val="Heading5Char"/>
    <w:uiPriority w:val="99"/>
    <w:qFormat/>
    <w:pPr>
      <w:keepNext/>
      <w:spacing w:after="240" w:line="300" w:lineRule="exact"/>
      <w:outlineLvl w:val="4"/>
    </w:pPr>
    <w:rPr>
      <w:rFonts w:ascii="Segoe UI" w:eastAsia="MS Mincho" w:hAnsi="Segoe UI" w:cs="Times New Roman"/>
      <w:bCs/>
      <w:i/>
      <w:iCs/>
      <w:sz w:val="21"/>
      <w:szCs w:val="26"/>
      <w:lang w:val="en-US"/>
    </w:rPr>
  </w:style>
  <w:style w:type="paragraph" w:styleId="Heading6">
    <w:name w:val="heading 6"/>
    <w:basedOn w:val="Normal"/>
    <w:next w:val="Normal"/>
    <w:link w:val="Heading6Char"/>
    <w:uiPriority w:val="99"/>
    <w:qFormat/>
    <w:pPr>
      <w:spacing w:after="0" w:line="300" w:lineRule="exact"/>
      <w:outlineLvl w:val="5"/>
    </w:pPr>
    <w:rPr>
      <w:rFonts w:ascii="Segoe UI" w:eastAsia="MS Mincho" w:hAnsi="Segoe UI" w:cs="Times New Roman"/>
      <w:bCs/>
      <w:sz w:val="21"/>
      <w:lang w:val="en-US"/>
    </w:rPr>
  </w:style>
  <w:style w:type="paragraph" w:styleId="Heading7">
    <w:name w:val="heading 7"/>
    <w:basedOn w:val="Normal"/>
    <w:next w:val="Normal"/>
    <w:link w:val="Heading7Char"/>
    <w:uiPriority w:val="99"/>
    <w:qFormat/>
    <w:pPr>
      <w:spacing w:after="0" w:line="300" w:lineRule="exact"/>
      <w:outlineLvl w:val="6"/>
    </w:pPr>
    <w:rPr>
      <w:rFonts w:ascii="Segoe UI" w:eastAsia="MS Mincho" w:hAnsi="Segoe UI" w:cs="Times New Roman"/>
      <w:sz w:val="21"/>
      <w:szCs w:val="24"/>
      <w:lang w:val="en-US"/>
    </w:rPr>
  </w:style>
  <w:style w:type="paragraph" w:styleId="Heading8">
    <w:name w:val="heading 8"/>
    <w:basedOn w:val="Normal"/>
    <w:next w:val="Normal"/>
    <w:link w:val="Heading8Char"/>
    <w:uiPriority w:val="99"/>
    <w:qFormat/>
    <w:pPr>
      <w:spacing w:after="0" w:line="300" w:lineRule="exact"/>
      <w:outlineLvl w:val="7"/>
    </w:pPr>
    <w:rPr>
      <w:rFonts w:ascii="Segoe UI" w:eastAsia="MS Mincho" w:hAnsi="Segoe UI" w:cs="Times New Roman"/>
      <w:iCs/>
      <w:sz w:val="21"/>
      <w:szCs w:val="24"/>
      <w:lang w:val="en-US"/>
    </w:rPr>
  </w:style>
  <w:style w:type="paragraph" w:styleId="Heading9">
    <w:name w:val="heading 9"/>
    <w:basedOn w:val="Normal"/>
    <w:next w:val="Normal"/>
    <w:link w:val="Heading9Char"/>
    <w:uiPriority w:val="99"/>
    <w:qFormat/>
    <w:pPr>
      <w:spacing w:after="0" w:line="300" w:lineRule="exact"/>
      <w:outlineLvl w:val="8"/>
    </w:pPr>
    <w:rPr>
      <w:rFonts w:ascii="Segoe UI" w:eastAsia="MS Mincho" w:hAnsi="Segoe UI" w:cs="Arial"/>
      <w:sz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unhideWhenUsed/>
    <w:rPr>
      <w:b/>
      <w:bCs/>
    </w:rPr>
  </w:style>
  <w:style w:type="character" w:customStyle="1" w:styleId="CommentSubjectChar">
    <w:name w:val="Comment Subject Char"/>
    <w:basedOn w:val="CommentTextChar"/>
    <w:link w:val="CommentSubject"/>
    <w:uiPriority w:val="99"/>
    <w:rPr>
      <w:b/>
      <w:bCs/>
      <w:sz w:val="20"/>
      <w:szCs w:val="20"/>
    </w:rPr>
  </w:style>
  <w:style w:type="paragraph" w:styleId="BalloonText">
    <w:name w:val="Balloon Text"/>
    <w:basedOn w:val="Normal"/>
    <w:link w:val="BalloonTextChar"/>
    <w:uiPriority w:val="99"/>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paragraph" w:styleId="FootnoteText">
    <w:name w:val="footnote text"/>
    <w:aliases w:val="Footnote Text Char Char Char Char Char Char,fn,Footnote Text Char1,Footnote Text Char Char,Footnote,Fußnote,single space,FOOTNOTES,Testo_note,Testo_note1,Testo_note2,Footnote Text Char3 Char,FSR footnote,1Footnote Text"/>
    <w:basedOn w:val="Normal"/>
    <w:link w:val="FootnoteTextChar"/>
    <w:uiPriority w:val="99"/>
    <w:unhideWhenUsed/>
    <w:pPr>
      <w:spacing w:after="0" w:line="240" w:lineRule="auto"/>
    </w:pPr>
    <w:rPr>
      <w:sz w:val="20"/>
      <w:szCs w:val="20"/>
    </w:rPr>
  </w:style>
  <w:style w:type="character" w:customStyle="1" w:styleId="FootnoteTextChar">
    <w:name w:val="Footnote Text Char"/>
    <w:aliases w:val="Footnote Text Char Char Char Char Char Char Char,fn Char,Footnote Text Char1 Char,Footnote Text Char Char Char,Footnote Char,Fußnote Char,single space Char,FOOTNOTES Char,Testo_note Char,Testo_note1 Char,Testo_note2 Char"/>
    <w:basedOn w:val="DefaultParagraphFont"/>
    <w:link w:val="FootnoteText"/>
    <w:uiPriority w:val="99"/>
    <w:rPr>
      <w:sz w:val="20"/>
      <w:szCs w:val="20"/>
    </w:rPr>
  </w:style>
  <w:style w:type="character" w:styleId="FootnoteReference">
    <w:name w:val="footnote reference"/>
    <w:aliases w:val="fr,Footnote Reference Number,Footnote Reference_LVL6,Footnote Reference_LVL61,Footnote Reference_LVL62,Footnote Reference_LVL63,Footnote Reference_LVL64,Rabbani Footnote,Ref,de nota al pie,ftref,SUPERS,EN Footnote Reference,number"/>
    <w:basedOn w:val="DefaultParagraphFont"/>
    <w:uiPriority w:val="99"/>
    <w:unhideWhenUsed/>
    <w:rPr>
      <w:vertAlign w:val="superscript"/>
    </w:rPr>
  </w:style>
  <w:style w:type="paragraph" w:styleId="ListParagraph">
    <w:name w:val="List Paragraph"/>
    <w:basedOn w:val="Normal"/>
    <w:uiPriority w:val="99"/>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9"/>
    <w:rPr>
      <w:rFonts w:ascii="Segoe UI" w:eastAsia="MS Mincho" w:hAnsi="Segoe UI" w:cs="Frutiger LT Std 55 Roman"/>
      <w:b/>
      <w:bCs/>
      <w:caps/>
      <w:kern w:val="28"/>
      <w:sz w:val="36"/>
      <w:szCs w:val="36"/>
      <w:lang w:val="en-US"/>
    </w:rPr>
  </w:style>
  <w:style w:type="character" w:customStyle="1" w:styleId="Heading2Char">
    <w:name w:val="Heading 2 Char"/>
    <w:basedOn w:val="DefaultParagraphFont"/>
    <w:link w:val="Heading2"/>
    <w:uiPriority w:val="99"/>
    <w:rPr>
      <w:rFonts w:ascii="Segoe UI" w:eastAsia="MS Mincho" w:hAnsi="Segoe UI" w:cs="Arial"/>
      <w:b/>
      <w:bCs/>
      <w:iCs/>
      <w:color w:val="4B82AD"/>
      <w:sz w:val="26"/>
      <w:szCs w:val="28"/>
      <w:lang w:val="en-US"/>
    </w:rPr>
  </w:style>
  <w:style w:type="character" w:customStyle="1" w:styleId="Heading3Char">
    <w:name w:val="Heading 3 Char"/>
    <w:aliases w:val="Subsection Char"/>
    <w:basedOn w:val="DefaultParagraphFont"/>
    <w:link w:val="Heading3"/>
    <w:uiPriority w:val="99"/>
    <w:rPr>
      <w:rFonts w:ascii="Segoe UI" w:eastAsia="MS Mincho" w:hAnsi="Segoe UI" w:cs="Arial"/>
      <w:b/>
      <w:bCs/>
      <w:szCs w:val="26"/>
      <w:lang w:val="en-US"/>
    </w:rPr>
  </w:style>
  <w:style w:type="character" w:customStyle="1" w:styleId="Heading4Char">
    <w:name w:val="Heading 4 Char"/>
    <w:basedOn w:val="DefaultParagraphFont"/>
    <w:link w:val="Heading4"/>
    <w:uiPriority w:val="99"/>
    <w:rPr>
      <w:rFonts w:ascii="Segoe UI" w:eastAsia="MS Mincho" w:hAnsi="Segoe UI" w:cs="Times New Roman"/>
      <w:b/>
      <w:bCs/>
      <w:i/>
      <w:sz w:val="21"/>
      <w:szCs w:val="28"/>
      <w:lang w:val="en-US"/>
    </w:rPr>
  </w:style>
  <w:style w:type="character" w:customStyle="1" w:styleId="Heading5Char">
    <w:name w:val="Heading 5 Char"/>
    <w:basedOn w:val="DefaultParagraphFont"/>
    <w:link w:val="Heading5"/>
    <w:uiPriority w:val="99"/>
    <w:rPr>
      <w:rFonts w:ascii="Segoe UI" w:eastAsia="MS Mincho" w:hAnsi="Segoe UI" w:cs="Times New Roman"/>
      <w:bCs/>
      <w:i/>
      <w:iCs/>
      <w:sz w:val="21"/>
      <w:szCs w:val="26"/>
      <w:lang w:val="en-US"/>
    </w:rPr>
  </w:style>
  <w:style w:type="character" w:customStyle="1" w:styleId="Heading6Char">
    <w:name w:val="Heading 6 Char"/>
    <w:basedOn w:val="DefaultParagraphFont"/>
    <w:link w:val="Heading6"/>
    <w:uiPriority w:val="99"/>
    <w:rPr>
      <w:rFonts w:ascii="Segoe UI" w:eastAsia="MS Mincho" w:hAnsi="Segoe UI" w:cs="Times New Roman"/>
      <w:bCs/>
      <w:sz w:val="21"/>
      <w:lang w:val="en-US"/>
    </w:rPr>
  </w:style>
  <w:style w:type="character" w:customStyle="1" w:styleId="Heading7Char">
    <w:name w:val="Heading 7 Char"/>
    <w:basedOn w:val="DefaultParagraphFont"/>
    <w:link w:val="Heading7"/>
    <w:uiPriority w:val="99"/>
    <w:rPr>
      <w:rFonts w:ascii="Segoe UI" w:eastAsia="MS Mincho" w:hAnsi="Segoe UI" w:cs="Times New Roman"/>
      <w:sz w:val="21"/>
      <w:szCs w:val="24"/>
      <w:lang w:val="en-US"/>
    </w:rPr>
  </w:style>
  <w:style w:type="character" w:customStyle="1" w:styleId="Heading8Char">
    <w:name w:val="Heading 8 Char"/>
    <w:basedOn w:val="DefaultParagraphFont"/>
    <w:link w:val="Heading8"/>
    <w:uiPriority w:val="99"/>
    <w:rPr>
      <w:rFonts w:ascii="Segoe UI" w:eastAsia="MS Mincho" w:hAnsi="Segoe UI" w:cs="Times New Roman"/>
      <w:iCs/>
      <w:sz w:val="21"/>
      <w:szCs w:val="24"/>
      <w:lang w:val="en-US"/>
    </w:rPr>
  </w:style>
  <w:style w:type="character" w:customStyle="1" w:styleId="Heading9Char">
    <w:name w:val="Heading 9 Char"/>
    <w:basedOn w:val="DefaultParagraphFont"/>
    <w:link w:val="Heading9"/>
    <w:uiPriority w:val="99"/>
    <w:rPr>
      <w:rFonts w:ascii="Segoe UI" w:eastAsia="MS Mincho" w:hAnsi="Segoe UI" w:cs="Arial"/>
      <w:sz w:val="21"/>
      <w:lang w:val="en-US"/>
    </w:rPr>
  </w:style>
  <w:style w:type="paragraph" w:customStyle="1" w:styleId="ParagraphNumbering">
    <w:name w:val="Paragraph Numbering"/>
    <w:basedOn w:val="Normal"/>
    <w:link w:val="ParagraphNumberingChar"/>
    <w:uiPriority w:val="99"/>
    <w:pPr>
      <w:numPr>
        <w:numId w:val="8"/>
      </w:numPr>
      <w:spacing w:after="240" w:line="300" w:lineRule="exact"/>
    </w:pPr>
    <w:rPr>
      <w:rFonts w:ascii="Segoe UI" w:eastAsia="MS Mincho" w:hAnsi="Segoe UI" w:cs="Times New Roman"/>
      <w:sz w:val="21"/>
      <w:szCs w:val="24"/>
      <w:lang w:val="en-US"/>
    </w:rPr>
  </w:style>
  <w:style w:type="character" w:customStyle="1" w:styleId="ParagraphNumberingChar">
    <w:name w:val="Paragraph Numbering Char"/>
    <w:basedOn w:val="DefaultParagraphFont"/>
    <w:link w:val="ParagraphNumbering"/>
    <w:uiPriority w:val="99"/>
    <w:locked/>
    <w:rPr>
      <w:rFonts w:ascii="Segoe UI" w:eastAsia="MS Mincho" w:hAnsi="Segoe UI" w:cs="Times New Roman"/>
      <w:sz w:val="21"/>
      <w:szCs w:val="24"/>
      <w:lang w:val="en-US"/>
    </w:rPr>
  </w:style>
  <w:style w:type="paragraph" w:styleId="Caption">
    <w:name w:val="caption"/>
    <w:basedOn w:val="Normal"/>
    <w:next w:val="Normal"/>
    <w:uiPriority w:val="99"/>
    <w:qFormat/>
    <w:pPr>
      <w:spacing w:after="200" w:line="240" w:lineRule="auto"/>
    </w:pPr>
    <w:rPr>
      <w:rFonts w:ascii="Segoe UI" w:eastAsia="MS Mincho" w:hAnsi="Segoe UI" w:cs="Times New Roman"/>
      <w:b/>
      <w:bCs/>
      <w:color w:val="4F81BD"/>
      <w:sz w:val="18"/>
      <w:szCs w:val="18"/>
      <w:lang w:val="en-US"/>
    </w:rPr>
  </w:style>
  <w:style w:type="paragraph" w:customStyle="1" w:styleId="TableText">
    <w:name w:val="TableText"/>
    <w:basedOn w:val="Normal"/>
    <w:uiPriority w:val="99"/>
    <w:pPr>
      <w:tabs>
        <w:tab w:val="num" w:pos="720"/>
      </w:tabs>
      <w:spacing w:before="60" w:after="60" w:line="240" w:lineRule="auto"/>
    </w:pPr>
    <w:rPr>
      <w:rFonts w:ascii="Times New Roman" w:eastAsia="MS Mincho" w:hAnsi="Times New Roman" w:cs="Times New Roman"/>
      <w:sz w:val="20"/>
      <w:lang w:val="en-US"/>
    </w:rPr>
  </w:style>
  <w:style w:type="paragraph" w:customStyle="1" w:styleId="TableColumnHeading">
    <w:name w:val="TableColumnHeading"/>
    <w:basedOn w:val="Normal"/>
    <w:uiPriority w:val="99"/>
    <w:pPr>
      <w:keepNext/>
      <w:tabs>
        <w:tab w:val="num" w:pos="720"/>
      </w:tabs>
      <w:spacing w:before="120" w:after="120" w:line="240" w:lineRule="auto"/>
      <w:jc w:val="center"/>
    </w:pPr>
    <w:rPr>
      <w:rFonts w:ascii="Times New Roman" w:eastAsia="MS Mincho" w:hAnsi="Times New Roman" w:cs="Times New Roman"/>
      <w:b/>
      <w:sz w:val="20"/>
      <w:lang w:val="en-US"/>
    </w:rPr>
  </w:style>
  <w:style w:type="paragraph" w:customStyle="1" w:styleId="TableTitle">
    <w:name w:val="TableTitle"/>
    <w:basedOn w:val="Normal"/>
    <w:next w:val="Normal"/>
    <w:uiPriority w:val="99"/>
    <w:pPr>
      <w:keepNext/>
      <w:tabs>
        <w:tab w:val="num" w:pos="720"/>
      </w:tabs>
      <w:spacing w:before="120" w:after="120" w:line="240" w:lineRule="auto"/>
      <w:jc w:val="center"/>
    </w:pPr>
    <w:rPr>
      <w:rFonts w:ascii="Times New Roman" w:eastAsia="MS Mincho" w:hAnsi="Times New Roman" w:cs="Times New Roman"/>
      <w:b/>
      <w:lang w:val="en-US"/>
    </w:rPr>
  </w:style>
  <w:style w:type="paragraph" w:styleId="ListBullet">
    <w:name w:val="List Bullet"/>
    <w:basedOn w:val="Normal"/>
    <w:uiPriority w:val="99"/>
    <w:pPr>
      <w:numPr>
        <w:numId w:val="9"/>
      </w:numPr>
      <w:spacing w:after="240" w:line="300" w:lineRule="exact"/>
      <w:ind w:left="360" w:hanging="360"/>
    </w:pPr>
    <w:rPr>
      <w:rFonts w:ascii="Segoe UI" w:eastAsia="MS Mincho" w:hAnsi="Segoe UI" w:cs="Times New Roman"/>
      <w:sz w:val="21"/>
      <w:szCs w:val="24"/>
      <w:lang w:val="en-US"/>
    </w:rPr>
  </w:style>
  <w:style w:type="paragraph" w:customStyle="1" w:styleId="Paragraph">
    <w:name w:val="Paragraph"/>
    <w:basedOn w:val="Normal"/>
    <w:uiPriority w:val="99"/>
    <w:pPr>
      <w:spacing w:after="120" w:line="240" w:lineRule="auto"/>
      <w:jc w:val="both"/>
    </w:pPr>
    <w:rPr>
      <w:rFonts w:ascii="Arial" w:eastAsia="MS Mincho" w:hAnsi="Arial" w:cs="Times New Roman"/>
      <w:szCs w:val="20"/>
      <w:lang w:val="en-GB"/>
    </w:rPr>
  </w:style>
  <w:style w:type="paragraph" w:customStyle="1" w:styleId="Appendix">
    <w:name w:val="Appendix"/>
    <w:basedOn w:val="Normal"/>
    <w:uiPriority w:val="99"/>
    <w:pPr>
      <w:spacing w:after="0" w:line="300" w:lineRule="exact"/>
      <w:jc w:val="center"/>
    </w:pPr>
    <w:rPr>
      <w:rFonts w:ascii="Segoe UI" w:eastAsia="MS Mincho" w:hAnsi="Segoe UI" w:cs="Times New Roman"/>
      <w:b/>
      <w:sz w:val="21"/>
      <w:szCs w:val="24"/>
      <w:lang w:val="en-US"/>
    </w:rPr>
  </w:style>
  <w:style w:type="paragraph" w:styleId="TOC1">
    <w:name w:val="toc 1"/>
    <w:basedOn w:val="Normal"/>
    <w:next w:val="Normal"/>
    <w:uiPriority w:val="99"/>
    <w:pPr>
      <w:spacing w:after="0" w:line="300" w:lineRule="exact"/>
    </w:pPr>
    <w:rPr>
      <w:rFonts w:ascii="Segoe UI" w:eastAsia="MS Mincho" w:hAnsi="Segoe UI" w:cs="Times New Roman"/>
      <w:sz w:val="21"/>
      <w:szCs w:val="24"/>
      <w:lang w:val="en-US"/>
    </w:rPr>
  </w:style>
  <w:style w:type="paragraph" w:styleId="TOC2">
    <w:name w:val="toc 2"/>
    <w:basedOn w:val="Normal"/>
    <w:next w:val="Normal"/>
    <w:uiPriority w:val="99"/>
    <w:pPr>
      <w:spacing w:after="0" w:line="300" w:lineRule="exact"/>
      <w:ind w:left="240"/>
    </w:pPr>
    <w:rPr>
      <w:rFonts w:ascii="Segoe UI" w:eastAsia="MS Mincho" w:hAnsi="Segoe UI" w:cs="Times New Roman"/>
      <w:sz w:val="21"/>
      <w:szCs w:val="24"/>
      <w:lang w:val="en-US"/>
    </w:rPr>
  </w:style>
  <w:style w:type="paragraph" w:styleId="TOC3">
    <w:name w:val="toc 3"/>
    <w:basedOn w:val="Normal"/>
    <w:next w:val="Normal"/>
    <w:uiPriority w:val="99"/>
    <w:pPr>
      <w:spacing w:after="0" w:line="300" w:lineRule="exact"/>
      <w:ind w:left="480"/>
    </w:pPr>
    <w:rPr>
      <w:rFonts w:ascii="Segoe UI" w:eastAsia="MS Mincho" w:hAnsi="Segoe UI" w:cs="Times New Roman"/>
      <w:sz w:val="21"/>
      <w:szCs w:val="24"/>
      <w:lang w:val="en-US"/>
    </w:rPr>
  </w:style>
  <w:style w:type="paragraph" w:styleId="TOC4">
    <w:name w:val="toc 4"/>
    <w:basedOn w:val="Normal"/>
    <w:next w:val="Normal"/>
    <w:uiPriority w:val="99"/>
    <w:pPr>
      <w:spacing w:after="0" w:line="300" w:lineRule="exact"/>
      <w:ind w:left="720"/>
    </w:pPr>
    <w:rPr>
      <w:rFonts w:ascii="Segoe UI" w:eastAsia="MS Mincho" w:hAnsi="Segoe UI" w:cs="Times New Roman"/>
      <w:sz w:val="21"/>
      <w:szCs w:val="24"/>
      <w:lang w:val="en-US"/>
    </w:rPr>
  </w:style>
  <w:style w:type="paragraph" w:styleId="TOC5">
    <w:name w:val="toc 5"/>
    <w:basedOn w:val="Normal"/>
    <w:next w:val="Normal"/>
    <w:uiPriority w:val="99"/>
    <w:pPr>
      <w:spacing w:after="0" w:line="300" w:lineRule="exact"/>
      <w:ind w:left="960"/>
    </w:pPr>
    <w:rPr>
      <w:rFonts w:ascii="Segoe UI" w:eastAsia="MS Mincho" w:hAnsi="Segoe UI" w:cs="Times New Roman"/>
      <w:sz w:val="21"/>
      <w:szCs w:val="24"/>
      <w:lang w:val="en-US"/>
    </w:rPr>
  </w:style>
  <w:style w:type="paragraph" w:styleId="TOC6">
    <w:name w:val="toc 6"/>
    <w:basedOn w:val="Normal"/>
    <w:next w:val="Normal"/>
    <w:uiPriority w:val="99"/>
    <w:pPr>
      <w:spacing w:after="0" w:line="300" w:lineRule="exact"/>
      <w:ind w:left="1200"/>
    </w:pPr>
    <w:rPr>
      <w:rFonts w:ascii="Segoe UI" w:eastAsia="MS Mincho" w:hAnsi="Segoe UI" w:cs="Times New Roman"/>
      <w:sz w:val="21"/>
      <w:szCs w:val="24"/>
      <w:lang w:val="en-US"/>
    </w:rPr>
  </w:style>
  <w:style w:type="paragraph" w:styleId="TOC7">
    <w:name w:val="toc 7"/>
    <w:basedOn w:val="Normal"/>
    <w:next w:val="Normal"/>
    <w:uiPriority w:val="99"/>
    <w:pPr>
      <w:spacing w:after="0" w:line="300" w:lineRule="exact"/>
      <w:ind w:left="1440"/>
    </w:pPr>
    <w:rPr>
      <w:rFonts w:ascii="Segoe UI" w:eastAsia="MS Mincho" w:hAnsi="Segoe UI" w:cs="Times New Roman"/>
      <w:sz w:val="21"/>
      <w:szCs w:val="24"/>
      <w:lang w:val="en-US"/>
    </w:rPr>
  </w:style>
  <w:style w:type="paragraph" w:styleId="TOC8">
    <w:name w:val="toc 8"/>
    <w:basedOn w:val="Normal"/>
    <w:next w:val="Normal"/>
    <w:uiPriority w:val="99"/>
    <w:pPr>
      <w:spacing w:after="0" w:line="300" w:lineRule="exact"/>
      <w:ind w:left="1680"/>
    </w:pPr>
    <w:rPr>
      <w:rFonts w:ascii="Segoe UI" w:eastAsia="MS Mincho" w:hAnsi="Segoe UI" w:cs="Times New Roman"/>
      <w:sz w:val="21"/>
      <w:szCs w:val="24"/>
      <w:lang w:val="en-US"/>
    </w:rPr>
  </w:style>
  <w:style w:type="paragraph" w:styleId="TOC9">
    <w:name w:val="toc 9"/>
    <w:basedOn w:val="Normal"/>
    <w:next w:val="Normal"/>
    <w:uiPriority w:val="99"/>
    <w:pPr>
      <w:spacing w:after="0" w:line="300" w:lineRule="exact"/>
      <w:ind w:left="1920"/>
    </w:pPr>
    <w:rPr>
      <w:rFonts w:ascii="Segoe UI" w:eastAsia="MS Mincho" w:hAnsi="Segoe UI" w:cs="Times New Roman"/>
      <w:sz w:val="21"/>
      <w:szCs w:val="24"/>
      <w:lang w:val="en-US"/>
    </w:rPr>
  </w:style>
  <w:style w:type="paragraph" w:styleId="Index1">
    <w:name w:val="index 1"/>
    <w:basedOn w:val="Normal"/>
    <w:next w:val="Normal"/>
    <w:uiPriority w:val="99"/>
    <w:pPr>
      <w:spacing w:after="0" w:line="300" w:lineRule="exact"/>
      <w:ind w:left="240" w:hanging="240"/>
    </w:pPr>
    <w:rPr>
      <w:rFonts w:ascii="Segoe UI" w:eastAsia="MS Mincho" w:hAnsi="Segoe UI" w:cs="Times New Roman"/>
      <w:sz w:val="21"/>
      <w:szCs w:val="24"/>
      <w:lang w:val="en-US"/>
    </w:rPr>
  </w:style>
  <w:style w:type="paragraph" w:styleId="Index2">
    <w:name w:val="index 2"/>
    <w:basedOn w:val="Normal"/>
    <w:next w:val="Normal"/>
    <w:uiPriority w:val="99"/>
    <w:pPr>
      <w:spacing w:after="0" w:line="300" w:lineRule="exact"/>
      <w:ind w:left="480" w:hanging="240"/>
    </w:pPr>
    <w:rPr>
      <w:rFonts w:ascii="Segoe UI" w:eastAsia="MS Mincho" w:hAnsi="Segoe UI" w:cs="Times New Roman"/>
      <w:sz w:val="21"/>
      <w:szCs w:val="24"/>
      <w:lang w:val="en-US"/>
    </w:rPr>
  </w:style>
  <w:style w:type="paragraph" w:styleId="Index3">
    <w:name w:val="index 3"/>
    <w:basedOn w:val="Normal"/>
    <w:next w:val="Normal"/>
    <w:uiPriority w:val="99"/>
    <w:pPr>
      <w:spacing w:after="0" w:line="300" w:lineRule="exact"/>
      <w:ind w:left="720" w:hanging="240"/>
    </w:pPr>
    <w:rPr>
      <w:rFonts w:ascii="Segoe UI" w:eastAsia="MS Mincho" w:hAnsi="Segoe UI" w:cs="Times New Roman"/>
      <w:sz w:val="21"/>
      <w:szCs w:val="24"/>
      <w:lang w:val="en-US"/>
    </w:rPr>
  </w:style>
  <w:style w:type="paragraph" w:styleId="Index4">
    <w:name w:val="index 4"/>
    <w:basedOn w:val="Normal"/>
    <w:next w:val="Normal"/>
    <w:uiPriority w:val="99"/>
    <w:pPr>
      <w:spacing w:after="0" w:line="300" w:lineRule="exact"/>
      <w:ind w:left="960" w:hanging="240"/>
    </w:pPr>
    <w:rPr>
      <w:rFonts w:ascii="Segoe UI" w:eastAsia="MS Mincho" w:hAnsi="Segoe UI" w:cs="Times New Roman"/>
      <w:sz w:val="21"/>
      <w:szCs w:val="24"/>
      <w:lang w:val="en-US"/>
    </w:rPr>
  </w:style>
  <w:style w:type="paragraph" w:styleId="Index5">
    <w:name w:val="index 5"/>
    <w:basedOn w:val="Normal"/>
    <w:next w:val="Normal"/>
    <w:uiPriority w:val="99"/>
    <w:pPr>
      <w:spacing w:after="0" w:line="300" w:lineRule="exact"/>
      <w:ind w:left="1200" w:hanging="240"/>
    </w:pPr>
    <w:rPr>
      <w:rFonts w:ascii="Segoe UI" w:eastAsia="MS Mincho" w:hAnsi="Segoe UI" w:cs="Times New Roman"/>
      <w:sz w:val="21"/>
      <w:szCs w:val="24"/>
      <w:lang w:val="en-US"/>
    </w:rPr>
  </w:style>
  <w:style w:type="paragraph" w:styleId="Index6">
    <w:name w:val="index 6"/>
    <w:basedOn w:val="Normal"/>
    <w:next w:val="Normal"/>
    <w:uiPriority w:val="99"/>
    <w:pPr>
      <w:spacing w:after="0" w:line="300" w:lineRule="exact"/>
      <w:ind w:left="1440" w:hanging="240"/>
    </w:pPr>
    <w:rPr>
      <w:rFonts w:ascii="Segoe UI" w:eastAsia="MS Mincho" w:hAnsi="Segoe UI" w:cs="Times New Roman"/>
      <w:sz w:val="21"/>
      <w:szCs w:val="24"/>
      <w:lang w:val="en-US"/>
    </w:rPr>
  </w:style>
  <w:style w:type="paragraph" w:styleId="Index7">
    <w:name w:val="index 7"/>
    <w:basedOn w:val="Normal"/>
    <w:next w:val="Normal"/>
    <w:uiPriority w:val="99"/>
    <w:pPr>
      <w:spacing w:after="0" w:line="300" w:lineRule="exact"/>
      <w:ind w:left="1680" w:hanging="240"/>
    </w:pPr>
    <w:rPr>
      <w:rFonts w:ascii="Segoe UI" w:eastAsia="MS Mincho" w:hAnsi="Segoe UI" w:cs="Times New Roman"/>
      <w:sz w:val="21"/>
      <w:szCs w:val="24"/>
      <w:lang w:val="en-US"/>
    </w:rPr>
  </w:style>
  <w:style w:type="paragraph" w:styleId="Index8">
    <w:name w:val="index 8"/>
    <w:basedOn w:val="Normal"/>
    <w:next w:val="Normal"/>
    <w:uiPriority w:val="99"/>
    <w:pPr>
      <w:spacing w:after="0" w:line="300" w:lineRule="exact"/>
      <w:ind w:left="1920" w:hanging="240"/>
    </w:pPr>
    <w:rPr>
      <w:rFonts w:ascii="Segoe UI" w:eastAsia="MS Mincho" w:hAnsi="Segoe UI" w:cs="Times New Roman"/>
      <w:sz w:val="21"/>
      <w:szCs w:val="24"/>
      <w:lang w:val="en-US"/>
    </w:rPr>
  </w:style>
  <w:style w:type="paragraph" w:styleId="Index9">
    <w:name w:val="index 9"/>
    <w:basedOn w:val="Normal"/>
    <w:next w:val="Normal"/>
    <w:uiPriority w:val="99"/>
    <w:pPr>
      <w:spacing w:after="0" w:line="300" w:lineRule="exact"/>
      <w:ind w:left="2160" w:hanging="240"/>
    </w:pPr>
    <w:rPr>
      <w:rFonts w:ascii="Segoe UI" w:eastAsia="MS Mincho" w:hAnsi="Segoe UI" w:cs="Times New Roman"/>
      <w:sz w:val="21"/>
      <w:szCs w:val="24"/>
      <w:lang w:val="en-US"/>
    </w:rPr>
  </w:style>
  <w:style w:type="paragraph" w:styleId="ListBullet2">
    <w:name w:val="List Bullet 2"/>
    <w:basedOn w:val="Normal"/>
    <w:uiPriority w:val="99"/>
    <w:pPr>
      <w:tabs>
        <w:tab w:val="num" w:pos="720"/>
      </w:tabs>
      <w:spacing w:after="0" w:line="300" w:lineRule="exact"/>
      <w:ind w:left="720" w:hanging="360"/>
    </w:pPr>
    <w:rPr>
      <w:rFonts w:ascii="Segoe UI" w:eastAsia="MS Mincho" w:hAnsi="Segoe UI" w:cs="Times New Roman"/>
      <w:sz w:val="21"/>
      <w:szCs w:val="24"/>
      <w:lang w:val="en-US"/>
    </w:rPr>
  </w:style>
  <w:style w:type="paragraph" w:styleId="ListBullet3">
    <w:name w:val="List Bullet 3"/>
    <w:basedOn w:val="Normal"/>
    <w:uiPriority w:val="99"/>
    <w:pPr>
      <w:tabs>
        <w:tab w:val="num" w:pos="1080"/>
      </w:tabs>
      <w:spacing w:after="0" w:line="300" w:lineRule="exact"/>
      <w:ind w:left="1080" w:hanging="360"/>
    </w:pPr>
    <w:rPr>
      <w:rFonts w:ascii="Segoe UI" w:eastAsia="MS Mincho" w:hAnsi="Segoe UI" w:cs="Times New Roman"/>
      <w:sz w:val="21"/>
      <w:szCs w:val="24"/>
      <w:lang w:val="en-US"/>
    </w:rPr>
  </w:style>
  <w:style w:type="paragraph" w:styleId="ListBullet4">
    <w:name w:val="List Bullet 4"/>
    <w:basedOn w:val="Normal"/>
    <w:uiPriority w:val="99"/>
    <w:pPr>
      <w:tabs>
        <w:tab w:val="num" w:pos="1440"/>
      </w:tabs>
      <w:spacing w:after="0" w:line="300" w:lineRule="exact"/>
      <w:ind w:left="1440" w:hanging="360"/>
    </w:pPr>
    <w:rPr>
      <w:rFonts w:ascii="Segoe UI" w:eastAsia="MS Mincho" w:hAnsi="Segoe UI" w:cs="Times New Roman"/>
      <w:sz w:val="21"/>
      <w:szCs w:val="24"/>
      <w:lang w:val="en-US"/>
    </w:rPr>
  </w:style>
  <w:style w:type="paragraph" w:styleId="ListBullet5">
    <w:name w:val="List Bullet 5"/>
    <w:basedOn w:val="Normal"/>
    <w:uiPriority w:val="99"/>
    <w:pPr>
      <w:tabs>
        <w:tab w:val="num" w:pos="1800"/>
      </w:tabs>
      <w:spacing w:after="0" w:line="300" w:lineRule="exact"/>
      <w:ind w:left="1800" w:hanging="360"/>
    </w:pPr>
    <w:rPr>
      <w:rFonts w:ascii="Segoe UI" w:eastAsia="MS Mincho" w:hAnsi="Segoe UI" w:cs="Times New Roman"/>
      <w:sz w:val="21"/>
      <w:szCs w:val="24"/>
      <w:lang w:val="en-US"/>
    </w:rPr>
  </w:style>
  <w:style w:type="paragraph" w:styleId="Title">
    <w:name w:val="Title"/>
    <w:basedOn w:val="Normal"/>
    <w:link w:val="TitleChar"/>
    <w:uiPriority w:val="99"/>
    <w:qFormat/>
    <w:pPr>
      <w:spacing w:after="0" w:line="22" w:lineRule="auto"/>
      <w:ind w:left="720" w:right="660"/>
    </w:pPr>
    <w:rPr>
      <w:rFonts w:ascii="Segoe UI" w:eastAsia="MS Mincho" w:hAnsi="Segoe UI" w:cs="Segoe UI"/>
      <w:b/>
      <w:bCs/>
      <w:caps/>
      <w:sz w:val="60"/>
      <w:szCs w:val="52"/>
      <w:lang w:val="en-US"/>
    </w:rPr>
  </w:style>
  <w:style w:type="character" w:customStyle="1" w:styleId="TitleChar">
    <w:name w:val="Title Char"/>
    <w:basedOn w:val="DefaultParagraphFont"/>
    <w:link w:val="Title"/>
    <w:uiPriority w:val="99"/>
    <w:rPr>
      <w:rFonts w:ascii="Segoe UI" w:eastAsia="MS Mincho" w:hAnsi="Segoe UI" w:cs="Segoe UI"/>
      <w:b/>
      <w:bCs/>
      <w:caps/>
      <w:sz w:val="60"/>
      <w:szCs w:val="52"/>
      <w:lang w:val="en-US"/>
    </w:rPr>
  </w:style>
  <w:style w:type="paragraph" w:customStyle="1" w:styleId="Indent">
    <w:name w:val="Indent"/>
    <w:basedOn w:val="Normal"/>
    <w:uiPriority w:val="99"/>
    <w:pPr>
      <w:spacing w:after="0" w:line="300" w:lineRule="exact"/>
      <w:ind w:left="720" w:hanging="720"/>
    </w:pPr>
    <w:rPr>
      <w:rFonts w:ascii="Segoe UI" w:eastAsia="MS Mincho" w:hAnsi="Segoe UI" w:cs="Times New Roman"/>
      <w:sz w:val="21"/>
      <w:szCs w:val="24"/>
      <w:lang w:val="en-US"/>
    </w:rPr>
  </w:style>
  <w:style w:type="paragraph" w:customStyle="1" w:styleId="AnnexAppendixTitle">
    <w:name w:val="Annex/Appendix Title"/>
    <w:next w:val="Normal"/>
    <w:uiPriority w:val="99"/>
    <w:pPr>
      <w:spacing w:after="240" w:line="400" w:lineRule="exact"/>
      <w:jc w:val="center"/>
    </w:pPr>
    <w:rPr>
      <w:rFonts w:ascii="Segoe UI" w:eastAsia="MS Mincho" w:hAnsi="Segoe UI" w:cs="Times New Roman"/>
      <w:b/>
      <w:color w:val="4B82AD"/>
      <w:sz w:val="32"/>
      <w:szCs w:val="24"/>
      <w:lang w:val="en-US"/>
    </w:rPr>
  </w:style>
  <w:style w:type="paragraph" w:styleId="BodyText">
    <w:name w:val="Body Text"/>
    <w:basedOn w:val="Normal"/>
    <w:link w:val="BodyTextChar"/>
    <w:uiPriority w:val="99"/>
    <w:pPr>
      <w:spacing w:after="120" w:line="300" w:lineRule="exact"/>
    </w:pPr>
    <w:rPr>
      <w:rFonts w:ascii="Segoe UI" w:eastAsia="MS Mincho" w:hAnsi="Segoe UI" w:cs="Times New Roman"/>
      <w:sz w:val="21"/>
      <w:szCs w:val="24"/>
      <w:lang w:val="en-US"/>
    </w:rPr>
  </w:style>
  <w:style w:type="character" w:customStyle="1" w:styleId="BodyTextChar">
    <w:name w:val="Body Text Char"/>
    <w:basedOn w:val="DefaultParagraphFont"/>
    <w:link w:val="BodyText"/>
    <w:uiPriority w:val="99"/>
    <w:rPr>
      <w:rFonts w:ascii="Segoe UI" w:eastAsia="MS Mincho" w:hAnsi="Segoe UI" w:cs="Times New Roman"/>
      <w:sz w:val="21"/>
      <w:szCs w:val="24"/>
      <w:lang w:val="en-US"/>
    </w:rPr>
  </w:style>
  <w:style w:type="paragraph" w:styleId="ListNumber">
    <w:name w:val="List Number"/>
    <w:basedOn w:val="Normal"/>
    <w:uiPriority w:val="99"/>
    <w:pPr>
      <w:tabs>
        <w:tab w:val="num" w:pos="360"/>
      </w:tabs>
      <w:spacing w:after="0" w:line="300" w:lineRule="exact"/>
      <w:ind w:left="360" w:hanging="360"/>
      <w:contextualSpacing/>
    </w:pPr>
    <w:rPr>
      <w:rFonts w:ascii="Segoe UI" w:eastAsia="MS Mincho" w:hAnsi="Segoe UI" w:cs="Times New Roman"/>
      <w:sz w:val="21"/>
      <w:szCs w:val="24"/>
      <w:lang w:val="en-US"/>
    </w:rPr>
  </w:style>
  <w:style w:type="table" w:styleId="TableGrid">
    <w:name w:val="Table Grid"/>
    <w:basedOn w:val="TableNormal"/>
    <w:uiPriority w:val="99"/>
    <w:pPr>
      <w:spacing w:after="0" w:line="240" w:lineRule="auto"/>
    </w:pPr>
    <w:rPr>
      <w:rFonts w:ascii="Times New Roman" w:eastAsia="MS Mincho"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Pr>
      <w:rFonts w:cs="Times New Roman"/>
    </w:rPr>
  </w:style>
  <w:style w:type="paragraph" w:customStyle="1" w:styleId="SectionSummary">
    <w:name w:val="Section Summary"/>
    <w:basedOn w:val="Normal"/>
    <w:uiPriority w:val="99"/>
    <w:pPr>
      <w:spacing w:after="240" w:line="300" w:lineRule="exact"/>
      <w:ind w:left="720" w:right="475"/>
    </w:pPr>
    <w:rPr>
      <w:rFonts w:ascii="Segoe UI" w:eastAsia="MS Mincho" w:hAnsi="Segoe UI" w:cs="Times New Roman"/>
      <w:i/>
      <w:sz w:val="21"/>
      <w:szCs w:val="20"/>
      <w:lang w:val="en-US"/>
    </w:rPr>
  </w:style>
  <w:style w:type="paragraph" w:customStyle="1" w:styleId="BoxText">
    <w:name w:val="Box Text"/>
    <w:basedOn w:val="Normal"/>
    <w:uiPriority w:val="99"/>
    <w:pPr>
      <w:spacing w:after="240" w:line="240" w:lineRule="auto"/>
    </w:pPr>
    <w:rPr>
      <w:rFonts w:ascii="Segoe UI" w:eastAsia="MS Mincho" w:hAnsi="Segoe UI" w:cs="Segoe UI"/>
      <w:sz w:val="19"/>
      <w:szCs w:val="24"/>
      <w:lang w:val="en-US"/>
    </w:rPr>
  </w:style>
  <w:style w:type="paragraph" w:customStyle="1" w:styleId="BoxBullet">
    <w:name w:val="Box Bullet"/>
    <w:basedOn w:val="Normal"/>
    <w:uiPriority w:val="99"/>
    <w:pPr>
      <w:numPr>
        <w:numId w:val="25"/>
      </w:numPr>
      <w:spacing w:after="240" w:line="240" w:lineRule="auto"/>
    </w:pPr>
    <w:rPr>
      <w:rFonts w:ascii="Segoe UI" w:eastAsia="MS Mincho" w:hAnsi="Segoe UI" w:cs="Segoe UI"/>
      <w:sz w:val="19"/>
      <w:szCs w:val="20"/>
      <w:lang w:val="en-US"/>
    </w:rPr>
  </w:style>
  <w:style w:type="paragraph" w:styleId="EndnoteText">
    <w:name w:val="endnote text"/>
    <w:basedOn w:val="Normal"/>
    <w:link w:val="EndnoteTextChar"/>
    <w:uiPriority w:val="99"/>
    <w:pPr>
      <w:spacing w:after="120" w:line="300" w:lineRule="exact"/>
    </w:pPr>
    <w:rPr>
      <w:rFonts w:ascii="Segoe UI" w:eastAsia="MS Mincho" w:hAnsi="Segoe UI" w:cs="Times New Roman"/>
      <w:sz w:val="21"/>
      <w:szCs w:val="20"/>
      <w:lang w:val="en-US"/>
    </w:rPr>
  </w:style>
  <w:style w:type="character" w:customStyle="1" w:styleId="EndnoteTextChar">
    <w:name w:val="Endnote Text Char"/>
    <w:basedOn w:val="DefaultParagraphFont"/>
    <w:link w:val="EndnoteText"/>
    <w:uiPriority w:val="99"/>
    <w:rPr>
      <w:rFonts w:ascii="Segoe UI" w:eastAsia="MS Mincho" w:hAnsi="Segoe UI" w:cs="Times New Roman"/>
      <w:sz w:val="21"/>
      <w:szCs w:val="20"/>
      <w:lang w:val="en-US"/>
    </w:rPr>
  </w:style>
  <w:style w:type="paragraph" w:customStyle="1" w:styleId="SubTitle">
    <w:name w:val="Sub Title"/>
    <w:uiPriority w:val="99"/>
    <w:pPr>
      <w:spacing w:after="0" w:line="240" w:lineRule="auto"/>
      <w:ind w:left="720"/>
    </w:pPr>
    <w:rPr>
      <w:rFonts w:ascii="Segoe UI" w:eastAsia="MS Mincho" w:hAnsi="Segoe UI" w:cs="Segoe UI"/>
      <w:b/>
      <w:bCs/>
      <w:color w:val="808080"/>
      <w:sz w:val="29"/>
      <w:szCs w:val="29"/>
      <w:lang w:val="en-US" w:eastAsia="ja-JP" w:bidi="ml-IN"/>
    </w:rPr>
  </w:style>
  <w:style w:type="paragraph" w:customStyle="1" w:styleId="KeyIssues">
    <w:name w:val="Key Issues"/>
    <w:uiPriority w:val="99"/>
    <w:pPr>
      <w:tabs>
        <w:tab w:val="left" w:pos="-1080"/>
        <w:tab w:val="left" w:pos="-360"/>
        <w:tab w:val="left" w:pos="270"/>
        <w:tab w:val="left" w:pos="450"/>
        <w:tab w:val="left" w:pos="9000"/>
      </w:tabs>
      <w:spacing w:after="0" w:line="240" w:lineRule="auto"/>
      <w:ind w:left="720"/>
    </w:pPr>
    <w:rPr>
      <w:rFonts w:ascii="Segoe UI" w:eastAsia="MS Mincho" w:hAnsi="Segoe UI" w:cs="Segoe UI"/>
      <w:b/>
      <w:color w:val="000000"/>
      <w:sz w:val="36"/>
      <w:szCs w:val="36"/>
      <w:lang w:val="en-US"/>
    </w:rPr>
  </w:style>
  <w:style w:type="paragraph" w:customStyle="1" w:styleId="AnnAppParagraphNumbering">
    <w:name w:val="Ann/App Paragraph Numbering"/>
    <w:uiPriority w:val="99"/>
    <w:pPr>
      <w:numPr>
        <w:numId w:val="26"/>
      </w:numPr>
      <w:spacing w:after="240" w:line="264" w:lineRule="auto"/>
    </w:pPr>
    <w:rPr>
      <w:rFonts w:ascii="Segoe UI" w:eastAsia="MS Mincho" w:hAnsi="Segoe UI" w:cs="Segoe UI"/>
      <w:sz w:val="21"/>
      <w:szCs w:val="24"/>
      <w:lang w:val="en-US"/>
    </w:rPr>
  </w:style>
  <w:style w:type="paragraph" w:customStyle="1" w:styleId="AnnAppHeading1">
    <w:name w:val="Ann/App Heading 1"/>
    <w:uiPriority w:val="99"/>
    <w:pPr>
      <w:spacing w:after="240" w:line="400" w:lineRule="exact"/>
    </w:pPr>
    <w:rPr>
      <w:rFonts w:ascii="Segoe UI" w:eastAsia="MS Mincho" w:hAnsi="Segoe UI" w:cs="Times New Roman"/>
      <w:b/>
      <w:sz w:val="28"/>
      <w:szCs w:val="24"/>
      <w:lang w:val="en-US"/>
    </w:rPr>
  </w:style>
  <w:style w:type="paragraph" w:customStyle="1" w:styleId="AnnAppHeading2">
    <w:name w:val="Ann/App Heading 2"/>
    <w:next w:val="Normal"/>
    <w:uiPriority w:val="99"/>
    <w:pPr>
      <w:numPr>
        <w:numId w:val="27"/>
      </w:numPr>
      <w:spacing w:after="240" w:line="400" w:lineRule="exact"/>
    </w:pPr>
    <w:rPr>
      <w:rFonts w:ascii="Segoe UI" w:eastAsia="MS Mincho" w:hAnsi="Segoe UI" w:cs="Times New Roman"/>
      <w:b/>
      <w:color w:val="4B82AD"/>
      <w:sz w:val="26"/>
      <w:szCs w:val="24"/>
      <w:lang w:val="en-US"/>
    </w:rPr>
  </w:style>
  <w:style w:type="paragraph" w:customStyle="1" w:styleId="AnnAppListBullets">
    <w:name w:val="Ann/App List Bullets"/>
    <w:uiPriority w:val="99"/>
    <w:pPr>
      <w:numPr>
        <w:numId w:val="28"/>
      </w:numPr>
      <w:spacing w:after="0" w:line="264" w:lineRule="auto"/>
    </w:pPr>
    <w:rPr>
      <w:rFonts w:ascii="Segoe UI" w:eastAsia="MS Mincho" w:hAnsi="Segoe UI" w:cs="Times New Roman"/>
      <w:sz w:val="21"/>
      <w:szCs w:val="24"/>
      <w:lang w:val="en-US"/>
    </w:rPr>
  </w:style>
  <w:style w:type="character" w:styleId="Hyperlink">
    <w:name w:val="Hyperlink"/>
    <w:basedOn w:val="DefaultParagraphFont"/>
    <w:uiPriority w:val="99"/>
    <w:rPr>
      <w:rFonts w:cs="Times New Roman"/>
      <w:color w:val="0000FF"/>
      <w:u w:val="single"/>
    </w:rPr>
  </w:style>
  <w:style w:type="paragraph" w:customStyle="1" w:styleId="Outline">
    <w:name w:val="Outline"/>
    <w:basedOn w:val="Normal"/>
    <w:uiPriority w:val="99"/>
    <w:pPr>
      <w:spacing w:before="240" w:after="0" w:line="240" w:lineRule="auto"/>
    </w:pPr>
    <w:rPr>
      <w:rFonts w:ascii="Times New Roman" w:eastAsia="MS Mincho" w:hAnsi="Times New Roman" w:cs="Times New Roman"/>
      <w:kern w:val="28"/>
      <w:sz w:val="24"/>
      <w:szCs w:val="20"/>
      <w:lang w:val="en-US"/>
    </w:rPr>
  </w:style>
  <w:style w:type="character" w:styleId="FollowedHyperlink">
    <w:name w:val="FollowedHyperlink"/>
    <w:basedOn w:val="DefaultParagraphFont"/>
    <w:uiPriority w:val="99"/>
    <w:rPr>
      <w:rFonts w:cs="Times New Roman"/>
      <w:color w:val="800080"/>
      <w:u w:val="single"/>
    </w:rPr>
  </w:style>
  <w:style w:type="paragraph" w:styleId="BodyTextIndent">
    <w:name w:val="Body Text Indent"/>
    <w:basedOn w:val="Normal"/>
    <w:link w:val="BodyTextIndentChar"/>
    <w:uiPriority w:val="9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360"/>
    </w:pPr>
    <w:rPr>
      <w:rFonts w:ascii="Times New Roman" w:eastAsia="MS Mincho" w:hAnsi="Times New Roman" w:cs="Times New Roman"/>
      <w:sz w:val="24"/>
      <w:szCs w:val="20"/>
      <w:lang w:val="en-US"/>
    </w:rPr>
  </w:style>
  <w:style w:type="character" w:customStyle="1" w:styleId="BodyTextIndentChar">
    <w:name w:val="Body Text Indent Char"/>
    <w:basedOn w:val="DefaultParagraphFont"/>
    <w:link w:val="BodyTextIndent"/>
    <w:uiPriority w:val="99"/>
    <w:rPr>
      <w:rFonts w:ascii="Times New Roman" w:eastAsia="MS Mincho" w:hAnsi="Times New Roman" w:cs="Times New Roman"/>
      <w:sz w:val="24"/>
      <w:szCs w:val="20"/>
      <w:lang w:val="en-US"/>
    </w:rPr>
  </w:style>
  <w:style w:type="paragraph" w:styleId="BodyText2">
    <w:name w:val="Body Text 2"/>
    <w:basedOn w:val="Normal"/>
    <w:link w:val="BodyText2Char"/>
    <w:uiPriority w:val="99"/>
    <w:pPr>
      <w:spacing w:after="0" w:line="240" w:lineRule="auto"/>
      <w:ind w:right="342"/>
    </w:pPr>
    <w:rPr>
      <w:rFonts w:ascii="Times New Roman" w:eastAsia="MS Mincho" w:hAnsi="Times New Roman" w:cs="Times New Roman"/>
      <w:sz w:val="20"/>
      <w:szCs w:val="20"/>
      <w:lang w:val="en-US"/>
    </w:rPr>
  </w:style>
  <w:style w:type="character" w:customStyle="1" w:styleId="BodyText2Char">
    <w:name w:val="Body Text 2 Char"/>
    <w:basedOn w:val="DefaultParagraphFont"/>
    <w:link w:val="BodyText2"/>
    <w:uiPriority w:val="99"/>
    <w:rPr>
      <w:rFonts w:ascii="Times New Roman" w:eastAsia="MS Mincho" w:hAnsi="Times New Roman" w:cs="Times New Roman"/>
      <w:sz w:val="20"/>
      <w:szCs w:val="20"/>
      <w:lang w:val="en-US"/>
    </w:rPr>
  </w:style>
  <w:style w:type="paragraph" w:styleId="BodyTextIndent2">
    <w:name w:val="Body Text Indent 2"/>
    <w:basedOn w:val="Normal"/>
    <w:link w:val="BodyTextIndent2Char"/>
    <w:uiPriority w:val="99"/>
    <w:pPr>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pacing w:after="0" w:line="244" w:lineRule="exact"/>
      <w:ind w:left="600" w:hanging="600"/>
    </w:pPr>
    <w:rPr>
      <w:rFonts w:ascii="Times New Roman" w:eastAsia="MS Mincho" w:hAnsi="Times New Roman" w:cs="Times New Roman"/>
      <w:sz w:val="24"/>
      <w:szCs w:val="20"/>
      <w:lang w:val="en-US"/>
    </w:rPr>
  </w:style>
  <w:style w:type="character" w:customStyle="1" w:styleId="BodyTextIndent2Char">
    <w:name w:val="Body Text Indent 2 Char"/>
    <w:basedOn w:val="DefaultParagraphFont"/>
    <w:link w:val="BodyTextIndent2"/>
    <w:uiPriority w:val="99"/>
    <w:rPr>
      <w:rFonts w:ascii="Times New Roman" w:eastAsia="MS Mincho" w:hAnsi="Times New Roman" w:cs="Times New Roman"/>
      <w:sz w:val="24"/>
      <w:szCs w:val="20"/>
      <w:lang w:val="en-US"/>
    </w:rPr>
  </w:style>
  <w:style w:type="paragraph" w:styleId="PlainText">
    <w:name w:val="Plain Text"/>
    <w:basedOn w:val="Normal"/>
    <w:link w:val="PlainTextChar"/>
    <w:uiPriority w:val="99"/>
    <w:pPr>
      <w:spacing w:after="0" w:line="240" w:lineRule="auto"/>
    </w:pPr>
    <w:rPr>
      <w:rFonts w:ascii="Consolas" w:eastAsia="MS Mincho" w:hAnsi="Consolas" w:cs="Times New Roman"/>
      <w:sz w:val="21"/>
      <w:szCs w:val="21"/>
      <w:lang w:val="en-US"/>
    </w:rPr>
  </w:style>
  <w:style w:type="character" w:customStyle="1" w:styleId="PlainTextChar">
    <w:name w:val="Plain Text Char"/>
    <w:basedOn w:val="DefaultParagraphFont"/>
    <w:link w:val="PlainText"/>
    <w:uiPriority w:val="99"/>
    <w:rPr>
      <w:rFonts w:ascii="Consolas" w:eastAsia="MS Mincho" w:hAnsi="Consolas" w:cs="Times New Roman"/>
      <w:sz w:val="21"/>
      <w:szCs w:val="21"/>
      <w:lang w:val="en-US"/>
    </w:rPr>
  </w:style>
  <w:style w:type="paragraph" w:customStyle="1" w:styleId="Default">
    <w:name w:val="Default"/>
    <w:uiPriority w:val="99"/>
    <w:pPr>
      <w:autoSpaceDE w:val="0"/>
      <w:autoSpaceDN w:val="0"/>
      <w:adjustRightInd w:val="0"/>
      <w:spacing w:after="0" w:line="240" w:lineRule="auto"/>
    </w:pPr>
    <w:rPr>
      <w:rFonts w:ascii="Times New Roman" w:eastAsia="MS Mincho" w:hAnsi="Times New Roman" w:cs="Times New Roman"/>
      <w:color w:val="000000"/>
      <w:sz w:val="24"/>
      <w:szCs w:val="24"/>
      <w:lang w:val="en-US"/>
    </w:rPr>
  </w:style>
  <w:style w:type="paragraph" w:styleId="NoSpacing">
    <w:name w:val="No Spacing"/>
    <w:uiPriority w:val="99"/>
    <w:qFormat/>
    <w:pPr>
      <w:spacing w:after="0" w:line="240" w:lineRule="auto"/>
    </w:pPr>
    <w:rPr>
      <w:rFonts w:ascii="Times New Roman" w:eastAsia="MS Mincho" w:hAnsi="Times New Roman" w:cs="Times New Roman"/>
      <w:sz w:val="24"/>
      <w:szCs w:val="20"/>
      <w:lang w:val="en-US"/>
    </w:rPr>
  </w:style>
  <w:style w:type="paragraph" w:customStyle="1" w:styleId="UnNumberedHeading1">
    <w:name w:val="UnNumbered Heading 1"/>
    <w:basedOn w:val="Normal"/>
    <w:next w:val="Normal"/>
    <w:uiPriority w:val="99"/>
    <w:pPr>
      <w:spacing w:after="0" w:line="240" w:lineRule="auto"/>
      <w:jc w:val="center"/>
    </w:pPr>
    <w:rPr>
      <w:rFonts w:ascii="Times New Roman" w:eastAsia="MS Mincho" w:hAnsi="Times New Roman" w:cs="Times New Roman"/>
      <w:b/>
      <w:smallCaps/>
      <w:sz w:val="24"/>
      <w:szCs w:val="24"/>
      <w:lang w:val="en-US"/>
    </w:rPr>
  </w:style>
  <w:style w:type="paragraph" w:customStyle="1" w:styleId="UnNumberedHeading">
    <w:name w:val="UnNumbered Heading"/>
    <w:basedOn w:val="Heading1"/>
    <w:uiPriority w:val="99"/>
    <w:pPr>
      <w:keepNext/>
      <w:spacing w:before="0" w:after="240" w:line="264" w:lineRule="auto"/>
      <w:jc w:val="center"/>
    </w:pPr>
    <w:rPr>
      <w:rFonts w:ascii="Times New Roman" w:hAnsi="Times New Roman" w:cs="Arial"/>
      <w:caps w:val="0"/>
      <w:smallCaps/>
      <w:sz w:val="24"/>
      <w:szCs w:val="32"/>
    </w:rPr>
  </w:style>
  <w:style w:type="paragraph" w:customStyle="1" w:styleId="paragraphnumbering0">
    <w:name w:val="paragraphnumbering"/>
    <w:basedOn w:val="Normal"/>
    <w:uiPriority w:val="99"/>
    <w:pPr>
      <w:tabs>
        <w:tab w:val="num" w:pos="720"/>
      </w:tabs>
      <w:spacing w:after="240" w:line="240" w:lineRule="auto"/>
    </w:pPr>
    <w:rPr>
      <w:rFonts w:ascii="Times New Roman" w:eastAsia="MS Mincho" w:hAnsi="Times New Roman" w:cs="Times New Roman"/>
      <w:sz w:val="24"/>
      <w:szCs w:val="24"/>
      <w:lang w:val="es-ES" w:eastAsia="es-ES"/>
    </w:rPr>
  </w:style>
  <w:style w:type="paragraph" w:customStyle="1" w:styleId="CarCar2">
    <w:name w:val="Car Car2"/>
    <w:basedOn w:val="Normal"/>
    <w:uiPriority w:val="99"/>
    <w:pPr>
      <w:spacing w:line="240" w:lineRule="exact"/>
    </w:pPr>
    <w:rPr>
      <w:rFonts w:ascii="Tahoma" w:eastAsia="MS Mincho" w:hAnsi="Tahoma" w:cs="Times New Roman"/>
      <w:sz w:val="20"/>
      <w:szCs w:val="20"/>
      <w:lang w:val="en-US"/>
    </w:rPr>
  </w:style>
  <w:style w:type="character" w:styleId="Strong">
    <w:name w:val="Strong"/>
    <w:basedOn w:val="DefaultParagraphFont"/>
    <w:uiPriority w:val="99"/>
    <w:qFormat/>
    <w:rPr>
      <w:rFonts w:cs="Times New Roman"/>
      <w:b/>
      <w:bCs/>
    </w:rPr>
  </w:style>
  <w:style w:type="paragraph" w:styleId="NormalWeb">
    <w:name w:val="Normal (Web)"/>
    <w:basedOn w:val="Normal"/>
    <w:uiPriority w:val="99"/>
    <w:pPr>
      <w:spacing w:before="100" w:beforeAutospacing="1" w:after="100" w:afterAutospacing="1" w:line="240" w:lineRule="auto"/>
    </w:pPr>
    <w:rPr>
      <w:rFonts w:ascii="Times New Roman" w:eastAsia="MS Mincho" w:hAnsi="Times New Roman" w:cs="Times New Roman"/>
      <w:sz w:val="24"/>
      <w:szCs w:val="24"/>
      <w:lang w:val="en-US"/>
    </w:rPr>
  </w:style>
  <w:style w:type="paragraph" w:customStyle="1" w:styleId="text1">
    <w:name w:val="text1"/>
    <w:basedOn w:val="Normal"/>
    <w:uiPriority w:val="99"/>
    <w:pPr>
      <w:spacing w:before="100" w:beforeAutospacing="1" w:after="100" w:afterAutospacing="1" w:line="240" w:lineRule="auto"/>
      <w:jc w:val="both"/>
    </w:pPr>
    <w:rPr>
      <w:rFonts w:ascii="Verdana" w:eastAsia="MS Mincho" w:hAnsi="Verdana" w:cs="Times New Roman"/>
      <w:color w:val="231F20"/>
      <w:sz w:val="20"/>
      <w:szCs w:val="20"/>
      <w:lang w:val="en-US"/>
    </w:rPr>
  </w:style>
  <w:style w:type="paragraph" w:customStyle="1" w:styleId="CarCar22">
    <w:name w:val="Car Car22"/>
    <w:basedOn w:val="Normal"/>
    <w:uiPriority w:val="99"/>
    <w:pPr>
      <w:spacing w:line="240" w:lineRule="exact"/>
    </w:pPr>
    <w:rPr>
      <w:rFonts w:ascii="Tahoma" w:eastAsia="MS Mincho" w:hAnsi="Tahoma" w:cs="Times New Roman"/>
      <w:sz w:val="20"/>
      <w:szCs w:val="20"/>
      <w:lang w:val="en-US"/>
    </w:rPr>
  </w:style>
  <w:style w:type="paragraph" w:customStyle="1" w:styleId="CarCar21">
    <w:name w:val="Car Car21"/>
    <w:basedOn w:val="Normal"/>
    <w:uiPriority w:val="99"/>
    <w:pPr>
      <w:spacing w:line="240" w:lineRule="exact"/>
    </w:pPr>
    <w:rPr>
      <w:rFonts w:ascii="Tahoma" w:eastAsia="MS Mincho" w:hAnsi="Tahoma" w:cs="Times New Roman"/>
      <w:sz w:val="20"/>
      <w:szCs w:val="20"/>
      <w:lang w:val="en-US"/>
    </w:rPr>
  </w:style>
  <w:style w:type="paragraph" w:customStyle="1" w:styleId="textoliso">
    <w:name w:val="textoliso"/>
    <w:basedOn w:val="Default"/>
    <w:next w:val="Default"/>
    <w:uiPriority w:val="99"/>
    <w:rPr>
      <w:rFonts w:ascii="BdE Neue Helvetica" w:hAnsi="BdE Neue Helvetica"/>
      <w:color w:val="auto"/>
    </w:rPr>
  </w:style>
  <w:style w:type="paragraph" w:customStyle="1" w:styleId="CM4">
    <w:name w:val="CM4"/>
    <w:basedOn w:val="Default"/>
    <w:next w:val="Default"/>
    <w:uiPriority w:val="99"/>
    <w:rPr>
      <w:color w:val="auto"/>
    </w:rPr>
  </w:style>
  <w:style w:type="paragraph" w:styleId="TableofFigures">
    <w:name w:val="table of figures"/>
    <w:basedOn w:val="Normal"/>
    <w:next w:val="Normal"/>
    <w:uiPriority w:val="99"/>
    <w:pPr>
      <w:tabs>
        <w:tab w:val="right" w:leader="dot" w:pos="9000"/>
      </w:tabs>
      <w:spacing w:after="0" w:line="240" w:lineRule="auto"/>
    </w:pPr>
    <w:rPr>
      <w:rFonts w:ascii="Times New Roman" w:eastAsia="MS Mincho" w:hAnsi="Times New Roman" w:cs="Times New Roman"/>
      <w:sz w:val="24"/>
      <w:szCs w:val="24"/>
      <w:lang w:val="en-US"/>
    </w:rPr>
  </w:style>
  <w:style w:type="paragraph" w:customStyle="1" w:styleId="empty">
    <w:name w:val="empty"/>
    <w:basedOn w:val="Normal"/>
    <w:uiPriority w:val="99"/>
    <w:pPr>
      <w:tabs>
        <w:tab w:val="num" w:pos="720"/>
      </w:tabs>
      <w:spacing w:after="240" w:line="240" w:lineRule="auto"/>
      <w:jc w:val="both"/>
    </w:pPr>
    <w:rPr>
      <w:rFonts w:ascii="Times New Roman" w:eastAsia="MS Mincho" w:hAnsi="Times New Roman" w:cs="Times New Roman"/>
      <w:color w:val="FFFFFF"/>
      <w:lang w:val="en-US"/>
    </w:rPr>
  </w:style>
  <w:style w:type="paragraph" w:customStyle="1" w:styleId="TableNumber">
    <w:name w:val="TableNumber"/>
    <w:basedOn w:val="Paragraph"/>
    <w:next w:val="TableTitle"/>
    <w:uiPriority w:val="99"/>
    <w:pPr>
      <w:keepNext/>
      <w:tabs>
        <w:tab w:val="num" w:pos="720"/>
      </w:tabs>
      <w:spacing w:before="120" w:after="0"/>
      <w:jc w:val="center"/>
    </w:pPr>
    <w:rPr>
      <w:rFonts w:ascii="Times New Roman" w:hAnsi="Times New Roman"/>
      <w:szCs w:val="22"/>
      <w:lang w:val="en-US"/>
    </w:rPr>
  </w:style>
  <w:style w:type="paragraph" w:customStyle="1" w:styleId="Style1">
    <w:name w:val="Style1"/>
    <w:basedOn w:val="FootnoteText"/>
    <w:uiPriority w:val="99"/>
    <w:pPr>
      <w:spacing w:after="200" w:line="264" w:lineRule="auto"/>
    </w:pPr>
    <w:rPr>
      <w:rFonts w:ascii="Times New Roman" w:eastAsia="MS Mincho" w:hAnsi="Times New Roman" w:cs="Times New Roman"/>
      <w:lang w:val="en-US"/>
    </w:rPr>
  </w:style>
  <w:style w:type="paragraph" w:styleId="Date">
    <w:name w:val="Date"/>
    <w:basedOn w:val="Normal"/>
    <w:next w:val="Normal"/>
    <w:link w:val="DateChar"/>
    <w:uiPriority w:val="99"/>
    <w:pPr>
      <w:spacing w:after="0" w:line="240" w:lineRule="auto"/>
    </w:pPr>
    <w:rPr>
      <w:rFonts w:ascii="Times New Roman" w:eastAsia="MS Mincho" w:hAnsi="Times New Roman" w:cs="Times New Roman"/>
      <w:sz w:val="24"/>
      <w:szCs w:val="24"/>
      <w:lang w:val="en-US"/>
    </w:rPr>
  </w:style>
  <w:style w:type="character" w:customStyle="1" w:styleId="DateChar">
    <w:name w:val="Date Char"/>
    <w:basedOn w:val="DefaultParagraphFont"/>
    <w:link w:val="Date"/>
    <w:uiPriority w:val="99"/>
    <w:rPr>
      <w:rFonts w:ascii="Times New Roman" w:eastAsia="MS Mincho" w:hAnsi="Times New Roman" w:cs="Times New Roman"/>
      <w:sz w:val="24"/>
      <w:szCs w:val="24"/>
      <w:lang w:val="en-US"/>
    </w:rPr>
  </w:style>
  <w:style w:type="character" w:styleId="LineNumber">
    <w:name w:val="line number"/>
    <w:basedOn w:val="DefaultParagraphFont"/>
    <w:uiPriority w:val="99"/>
    <w:rPr>
      <w:rFonts w:cs="Times New Roman"/>
    </w:rPr>
  </w:style>
  <w:style w:type="character" w:customStyle="1" w:styleId="hps">
    <w:name w:val="hps"/>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9E168-A706-403E-8049-444584EAF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40</Pages>
  <Words>14597</Words>
  <Characters>83206</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Halid Tvico</dc:creator>
  <cp:keywords/>
  <dc:description/>
  <cp:lastModifiedBy>Samira Dupovac</cp:lastModifiedBy>
  <cp:revision>15</cp:revision>
  <cp:lastPrinted>2022-02-14T09:16:00Z</cp:lastPrinted>
  <dcterms:created xsi:type="dcterms:W3CDTF">2022-06-06T11:21:00Z</dcterms:created>
  <dcterms:modified xsi:type="dcterms:W3CDTF">2022-11-11T08:29:00Z</dcterms:modified>
</cp:coreProperties>
</file>