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5E807" w14:textId="125F7B9E" w:rsidR="0043551D" w:rsidRPr="0043551D" w:rsidRDefault="0043551D" w:rsidP="0043551D">
      <w:pPr>
        <w:spacing w:after="0" w:line="240" w:lineRule="auto"/>
        <w:jc w:val="center"/>
        <w:rPr>
          <w:rFonts w:ascii="Times New Roman" w:hAnsi="Times New Roman"/>
          <w:b/>
          <w:sz w:val="24"/>
          <w:lang w:val="hr-HR"/>
        </w:rPr>
      </w:pPr>
      <w:r w:rsidRPr="0043551D">
        <w:rPr>
          <w:rFonts w:ascii="Times New Roman" w:hAnsi="Times New Roman"/>
          <w:b/>
          <w:sz w:val="24"/>
          <w:lang w:val="hr-HR"/>
        </w:rPr>
        <w:t>РЕЗУЛТАТИ ТЕСТИРАЊА КАНДИДАТА</w:t>
      </w:r>
    </w:p>
    <w:p w14:paraId="506C8A22" w14:textId="417852A3" w:rsidR="00805A8C" w:rsidRDefault="0043551D" w:rsidP="0043551D">
      <w:pPr>
        <w:spacing w:after="0" w:line="240" w:lineRule="auto"/>
        <w:jc w:val="center"/>
        <w:rPr>
          <w:rFonts w:ascii="Times New Roman" w:hAnsi="Times New Roman"/>
          <w:b/>
          <w:sz w:val="24"/>
          <w:lang w:val="hr-HR"/>
        </w:rPr>
      </w:pPr>
      <w:r w:rsidRPr="0043551D">
        <w:rPr>
          <w:rFonts w:ascii="Times New Roman" w:hAnsi="Times New Roman"/>
          <w:b/>
          <w:sz w:val="24"/>
          <w:lang w:val="hr-HR"/>
        </w:rPr>
        <w:t xml:space="preserve">за пријем у радни однос на неодређено вријеме – ажурирана </w:t>
      </w:r>
      <w:r w:rsidR="001D30D6" w:rsidRPr="001D30D6">
        <w:rPr>
          <w:rFonts w:ascii="Times New Roman" w:hAnsi="Times New Roman"/>
          <w:b/>
          <w:sz w:val="24"/>
          <w:lang w:val="hr-HR"/>
        </w:rPr>
        <w:t>лист</w:t>
      </w:r>
      <w:r w:rsidR="001D30D6">
        <w:rPr>
          <w:rFonts w:ascii="Times New Roman" w:hAnsi="Times New Roman"/>
          <w:b/>
          <w:sz w:val="24"/>
          <w:lang w:val="hr-HR"/>
        </w:rPr>
        <w:t>a</w:t>
      </w:r>
    </w:p>
    <w:p w14:paraId="0E6BAA8A" w14:textId="77777777" w:rsidR="0043551D" w:rsidRPr="00DE3654" w:rsidRDefault="0043551D" w:rsidP="0043551D">
      <w:pPr>
        <w:spacing w:after="0" w:line="240" w:lineRule="auto"/>
        <w:rPr>
          <w:rFonts w:ascii="Times New Roman" w:hAnsi="Times New Roman"/>
          <w:b/>
          <w:sz w:val="24"/>
          <w:lang w:val="hr-HR"/>
        </w:rPr>
      </w:pPr>
    </w:p>
    <w:p w14:paraId="77C3A383" w14:textId="075BE946" w:rsidR="0043551D" w:rsidRPr="0043551D" w:rsidRDefault="0043551D" w:rsidP="0043551D">
      <w:pPr>
        <w:spacing w:after="120" w:line="240" w:lineRule="auto"/>
        <w:jc w:val="both"/>
        <w:rPr>
          <w:rFonts w:ascii="Times New Roman" w:eastAsia="Times New Roman" w:hAnsi="Times New Roman"/>
          <w:noProof/>
          <w:sz w:val="24"/>
          <w:lang w:val="en-GB"/>
        </w:rPr>
      </w:pPr>
      <w:r w:rsidRPr="0043551D">
        <w:rPr>
          <w:rFonts w:ascii="Times New Roman" w:eastAsia="Times New Roman" w:hAnsi="Times New Roman"/>
          <w:noProof/>
          <w:sz w:val="24"/>
          <w:lang w:val="en-GB"/>
        </w:rPr>
        <w:t>Стручни сарадник за извјештавање – 1 извршилац у Служби за план, анализу и извјештавање о готовом новцу Од‌јељења трезора Сектора за монетарне операције, управљање девизним резервама и готовином Централног уреда Централне банке Босне и Херцеговине, по Јавном огласу Централне банке Босне и Херцеговине објављеном у дневном листу “Ослобођење” и на web страници Централне банке Босне и Херцеговине дана 06.02.2026. године.</w:t>
      </w:r>
    </w:p>
    <w:p w14:paraId="63BDEB67" w14:textId="6C10E869" w:rsidR="0043551D" w:rsidRPr="0043551D" w:rsidRDefault="0043551D" w:rsidP="0043551D">
      <w:pPr>
        <w:spacing w:after="120" w:line="240" w:lineRule="auto"/>
        <w:jc w:val="both"/>
        <w:rPr>
          <w:rFonts w:ascii="Times New Roman" w:eastAsia="Times New Roman" w:hAnsi="Times New Roman"/>
          <w:noProof/>
          <w:sz w:val="24"/>
          <w:lang w:val="en-GB"/>
        </w:rPr>
      </w:pPr>
      <w:r w:rsidRPr="0043551D">
        <w:rPr>
          <w:rFonts w:ascii="Times New Roman" w:eastAsia="Times New Roman" w:hAnsi="Times New Roman"/>
          <w:noProof/>
          <w:sz w:val="24"/>
          <w:lang w:val="en-GB"/>
        </w:rPr>
        <w:t>Тестирању кандидата, које је обављено дана 23.06.2026. године, приступило је седамнаест од двадесет три уредно позвана кандидата, док је 08.07.2026. године накнадно извршено тестирање једног кандидата који због техничке грешке није позван на првобитно заказани термин тестирања.</w:t>
      </w:r>
    </w:p>
    <w:p w14:paraId="2D7C2B05" w14:textId="07FCC69B" w:rsidR="00A93843" w:rsidRPr="00DE3654" w:rsidRDefault="0043551D" w:rsidP="0043551D">
      <w:pPr>
        <w:spacing w:after="120" w:line="240" w:lineRule="auto"/>
        <w:jc w:val="both"/>
        <w:rPr>
          <w:rFonts w:ascii="Times New Roman" w:hAnsi="Times New Roman"/>
          <w:sz w:val="24"/>
        </w:rPr>
      </w:pPr>
      <w:r w:rsidRPr="0043551D">
        <w:rPr>
          <w:rFonts w:ascii="Times New Roman" w:eastAsia="Times New Roman" w:hAnsi="Times New Roman"/>
          <w:noProof/>
          <w:sz w:val="24"/>
          <w:lang w:val="en-GB"/>
        </w:rPr>
        <w:t>Комисија за избор кандидата (у даљем тексту: Комисија) је утврдила ажурирану листу резултата тестирања како слиједи:</w:t>
      </w:r>
    </w:p>
    <w:tbl>
      <w:tblPr>
        <w:tblStyle w:val="Koordinatnamreatabele"/>
        <w:tblW w:w="8788" w:type="dxa"/>
        <w:tblInd w:w="279" w:type="dxa"/>
        <w:tblLook w:val="04A0" w:firstRow="1" w:lastRow="0" w:firstColumn="1" w:lastColumn="0" w:noHBand="0" w:noVBand="1"/>
      </w:tblPr>
      <w:tblGrid>
        <w:gridCol w:w="868"/>
        <w:gridCol w:w="2109"/>
        <w:gridCol w:w="5811"/>
      </w:tblGrid>
      <w:tr w:rsidR="006F085F" w:rsidRPr="00DE3654" w14:paraId="6100DDC4" w14:textId="6C6876D7" w:rsidTr="0043551D">
        <w:trPr>
          <w:trHeight w:val="834"/>
        </w:trPr>
        <w:tc>
          <w:tcPr>
            <w:tcW w:w="868" w:type="dxa"/>
            <w:vAlign w:val="center"/>
          </w:tcPr>
          <w:p w14:paraId="192F46AA" w14:textId="3CB3F1CA" w:rsidR="006F085F" w:rsidRPr="00DE3654" w:rsidRDefault="0043551D" w:rsidP="00953EA4">
            <w:pPr>
              <w:pStyle w:val="Zaglavlje"/>
              <w:tabs>
                <w:tab w:val="left" w:pos="708"/>
              </w:tabs>
              <w:jc w:val="center"/>
              <w:rPr>
                <w:rFonts w:ascii="Times New Roman" w:hAnsi="Times New Roman" w:cs="Times New Roman"/>
                <w:b/>
                <w:sz w:val="24"/>
                <w:szCs w:val="24"/>
                <w:lang w:val="pl-PL"/>
              </w:rPr>
            </w:pPr>
            <w:r w:rsidRPr="0043551D">
              <w:rPr>
                <w:rFonts w:ascii="Times New Roman" w:hAnsi="Times New Roman" w:cs="Times New Roman"/>
                <w:b/>
                <w:sz w:val="24"/>
                <w:szCs w:val="24"/>
                <w:lang w:val="pl-PL"/>
              </w:rPr>
              <w:t>Редни број</w:t>
            </w:r>
          </w:p>
        </w:tc>
        <w:tc>
          <w:tcPr>
            <w:tcW w:w="2109" w:type="dxa"/>
            <w:vAlign w:val="center"/>
          </w:tcPr>
          <w:p w14:paraId="45B6B370" w14:textId="583BE819" w:rsidR="006F085F" w:rsidRPr="00953EA4" w:rsidRDefault="0043551D" w:rsidP="00953EA4">
            <w:pPr>
              <w:pStyle w:val="Zaglavlje"/>
              <w:tabs>
                <w:tab w:val="left" w:pos="708"/>
              </w:tabs>
              <w:jc w:val="center"/>
              <w:rPr>
                <w:rFonts w:ascii="Times New Roman" w:hAnsi="Times New Roman" w:cs="Times New Roman"/>
                <w:b/>
                <w:sz w:val="24"/>
                <w:szCs w:val="24"/>
                <w:lang w:val="pl-PL"/>
              </w:rPr>
            </w:pPr>
            <w:r w:rsidRPr="0043551D">
              <w:rPr>
                <w:rFonts w:ascii="Times New Roman" w:hAnsi="Times New Roman" w:cs="Times New Roman"/>
                <w:b/>
                <w:sz w:val="24"/>
                <w:szCs w:val="24"/>
                <w:lang w:val="pl-PL"/>
              </w:rPr>
              <w:t>Шифра кандидата</w:t>
            </w:r>
          </w:p>
        </w:tc>
        <w:tc>
          <w:tcPr>
            <w:tcW w:w="5811" w:type="dxa"/>
          </w:tcPr>
          <w:p w14:paraId="1BA595EB" w14:textId="37C47076" w:rsidR="0043551D" w:rsidRPr="0043551D" w:rsidRDefault="0043551D" w:rsidP="0043551D">
            <w:pPr>
              <w:pStyle w:val="Zaglavlje"/>
              <w:tabs>
                <w:tab w:val="left" w:pos="708"/>
              </w:tabs>
              <w:jc w:val="center"/>
              <w:rPr>
                <w:rFonts w:ascii="Times New Roman" w:hAnsi="Times New Roman" w:cs="Times New Roman"/>
                <w:b/>
                <w:sz w:val="24"/>
                <w:szCs w:val="24"/>
                <w:lang w:val="pl-PL"/>
              </w:rPr>
            </w:pPr>
            <w:r w:rsidRPr="0043551D">
              <w:rPr>
                <w:rFonts w:ascii="Times New Roman" w:hAnsi="Times New Roman" w:cs="Times New Roman"/>
                <w:b/>
                <w:sz w:val="24"/>
                <w:szCs w:val="24"/>
                <w:lang w:val="pl-PL"/>
              </w:rPr>
              <w:t>Тест из општег знања о Централној банци Босне и Херцеговине, познавања послова оглашеног радног мјеста и практичног рада</w:t>
            </w:r>
          </w:p>
          <w:p w14:paraId="059284E4" w14:textId="3A750EC5" w:rsidR="006F085F" w:rsidRPr="00953EA4" w:rsidRDefault="0043551D" w:rsidP="0043551D">
            <w:pPr>
              <w:pStyle w:val="Zaglavlje"/>
              <w:tabs>
                <w:tab w:val="left" w:pos="708"/>
              </w:tabs>
              <w:jc w:val="center"/>
              <w:rPr>
                <w:rFonts w:ascii="Times New Roman" w:hAnsi="Times New Roman" w:cs="Times New Roman"/>
                <w:b/>
                <w:sz w:val="24"/>
                <w:szCs w:val="24"/>
                <w:lang w:val="pl-PL"/>
              </w:rPr>
            </w:pPr>
            <w:r w:rsidRPr="0043551D">
              <w:rPr>
                <w:rFonts w:ascii="Times New Roman" w:hAnsi="Times New Roman" w:cs="Times New Roman"/>
                <w:b/>
                <w:sz w:val="24"/>
                <w:szCs w:val="24"/>
                <w:lang w:val="pl-PL"/>
              </w:rPr>
              <w:t>(максимално 70 бодова)</w:t>
            </w:r>
          </w:p>
        </w:tc>
      </w:tr>
      <w:tr w:rsidR="006F085F" w:rsidRPr="00DE3654" w14:paraId="5D83D9A6" w14:textId="785A620C" w:rsidTr="0043551D">
        <w:trPr>
          <w:trHeight w:val="273"/>
        </w:trPr>
        <w:tc>
          <w:tcPr>
            <w:tcW w:w="868" w:type="dxa"/>
          </w:tcPr>
          <w:p w14:paraId="79489838" w14:textId="74FCA8C3" w:rsidR="006F085F" w:rsidRPr="001B2238" w:rsidRDefault="006F085F" w:rsidP="001B2238">
            <w:pPr>
              <w:pStyle w:val="Zaglavlje"/>
              <w:numPr>
                <w:ilvl w:val="0"/>
                <w:numId w:val="2"/>
              </w:numPr>
              <w:tabs>
                <w:tab w:val="left" w:pos="708"/>
              </w:tabs>
              <w:jc w:val="center"/>
              <w:rPr>
                <w:rFonts w:ascii="Times New Roman" w:hAnsi="Times New Roman" w:cs="Times New Roman"/>
                <w:b/>
                <w:bCs/>
                <w:sz w:val="24"/>
                <w:szCs w:val="24"/>
                <w:lang w:val="pl-PL"/>
              </w:rPr>
            </w:pPr>
          </w:p>
        </w:tc>
        <w:tc>
          <w:tcPr>
            <w:tcW w:w="2109" w:type="dxa"/>
          </w:tcPr>
          <w:p w14:paraId="71048B63" w14:textId="53785693" w:rsidR="006F085F" w:rsidRPr="001B2238" w:rsidRDefault="006F085F" w:rsidP="001B2238">
            <w:pPr>
              <w:pStyle w:val="Zaglavlje"/>
              <w:tabs>
                <w:tab w:val="left" w:pos="708"/>
              </w:tabs>
              <w:jc w:val="center"/>
              <w:rPr>
                <w:rFonts w:ascii="Times New Roman" w:hAnsi="Times New Roman" w:cs="Times New Roman"/>
                <w:b/>
                <w:bCs/>
                <w:sz w:val="24"/>
                <w:szCs w:val="24"/>
                <w:lang w:val="pl-PL"/>
              </w:rPr>
            </w:pPr>
            <w:r w:rsidRPr="001B2238">
              <w:rPr>
                <w:rFonts w:ascii="Times New Roman" w:hAnsi="Times New Roman" w:cs="Times New Roman"/>
                <w:b/>
                <w:bCs/>
                <w:sz w:val="24"/>
                <w:szCs w:val="24"/>
              </w:rPr>
              <w:t>XDNA31102013</w:t>
            </w:r>
          </w:p>
        </w:tc>
        <w:tc>
          <w:tcPr>
            <w:tcW w:w="5811" w:type="dxa"/>
            <w:shd w:val="clear" w:color="auto" w:fill="auto"/>
            <w:vAlign w:val="bottom"/>
          </w:tcPr>
          <w:p w14:paraId="5664364C" w14:textId="1FFD8238" w:rsidR="006F085F" w:rsidRPr="001B2238" w:rsidRDefault="006F085F" w:rsidP="001B2238">
            <w:pPr>
              <w:pStyle w:val="Zaglavlje"/>
              <w:tabs>
                <w:tab w:val="left" w:pos="708"/>
              </w:tabs>
              <w:jc w:val="center"/>
              <w:rPr>
                <w:rFonts w:ascii="Times New Roman" w:hAnsi="Times New Roman" w:cs="Times New Roman"/>
                <w:b/>
                <w:bCs/>
                <w:sz w:val="24"/>
                <w:szCs w:val="24"/>
                <w:lang w:val="pl-PL"/>
              </w:rPr>
            </w:pPr>
            <w:r w:rsidRPr="001B2238">
              <w:rPr>
                <w:rFonts w:ascii="Times New Roman" w:hAnsi="Times New Roman" w:cs="Times New Roman"/>
                <w:b/>
                <w:bCs/>
                <w:sz w:val="24"/>
                <w:szCs w:val="24"/>
              </w:rPr>
              <w:t>68,5</w:t>
            </w:r>
          </w:p>
        </w:tc>
      </w:tr>
      <w:tr w:rsidR="006F085F" w:rsidRPr="00DE3654" w14:paraId="4B89BCEA" w14:textId="77777777" w:rsidTr="0043551D">
        <w:trPr>
          <w:trHeight w:val="273"/>
        </w:trPr>
        <w:tc>
          <w:tcPr>
            <w:tcW w:w="868" w:type="dxa"/>
          </w:tcPr>
          <w:p w14:paraId="61422EC1" w14:textId="77777777" w:rsidR="006F085F" w:rsidRPr="001B2238" w:rsidRDefault="006F085F" w:rsidP="001B2238">
            <w:pPr>
              <w:pStyle w:val="Zaglavlje"/>
              <w:numPr>
                <w:ilvl w:val="0"/>
                <w:numId w:val="2"/>
              </w:numPr>
              <w:tabs>
                <w:tab w:val="left" w:pos="708"/>
              </w:tabs>
              <w:jc w:val="center"/>
              <w:rPr>
                <w:rFonts w:ascii="Times New Roman" w:hAnsi="Times New Roman" w:cs="Times New Roman"/>
                <w:b/>
                <w:bCs/>
                <w:sz w:val="24"/>
                <w:szCs w:val="24"/>
                <w:lang w:val="pl-PL"/>
              </w:rPr>
            </w:pPr>
          </w:p>
        </w:tc>
        <w:tc>
          <w:tcPr>
            <w:tcW w:w="2109" w:type="dxa"/>
          </w:tcPr>
          <w:p w14:paraId="430895A7" w14:textId="30A28DDE" w:rsidR="006F085F" w:rsidRPr="001B2238" w:rsidRDefault="006F085F" w:rsidP="001B2238">
            <w:pPr>
              <w:pStyle w:val="Zaglavlje"/>
              <w:tabs>
                <w:tab w:val="left" w:pos="708"/>
              </w:tabs>
              <w:jc w:val="center"/>
              <w:rPr>
                <w:rFonts w:ascii="Times New Roman" w:hAnsi="Times New Roman" w:cs="Times New Roman"/>
                <w:b/>
                <w:bCs/>
                <w:sz w:val="24"/>
                <w:szCs w:val="24"/>
                <w:lang w:val="pl-PL"/>
              </w:rPr>
            </w:pPr>
            <w:r w:rsidRPr="001B2238">
              <w:rPr>
                <w:rFonts w:ascii="Times New Roman" w:hAnsi="Times New Roman" w:cs="Times New Roman"/>
                <w:b/>
                <w:bCs/>
                <w:sz w:val="24"/>
                <w:szCs w:val="24"/>
              </w:rPr>
              <w:t>JUNI2025</w:t>
            </w:r>
          </w:p>
        </w:tc>
        <w:tc>
          <w:tcPr>
            <w:tcW w:w="5811" w:type="dxa"/>
            <w:shd w:val="clear" w:color="auto" w:fill="auto"/>
            <w:vAlign w:val="bottom"/>
          </w:tcPr>
          <w:p w14:paraId="3B6204F4" w14:textId="58B1F20C" w:rsidR="006F085F" w:rsidRPr="001B2238" w:rsidRDefault="006F085F" w:rsidP="001B2238">
            <w:pPr>
              <w:pStyle w:val="Zaglavlje"/>
              <w:tabs>
                <w:tab w:val="left" w:pos="708"/>
              </w:tabs>
              <w:jc w:val="center"/>
              <w:rPr>
                <w:rFonts w:ascii="Times New Roman" w:hAnsi="Times New Roman" w:cs="Times New Roman"/>
                <w:b/>
                <w:bCs/>
                <w:sz w:val="24"/>
                <w:szCs w:val="24"/>
                <w:lang w:val="pl-PL"/>
              </w:rPr>
            </w:pPr>
            <w:r w:rsidRPr="001B2238">
              <w:rPr>
                <w:rFonts w:ascii="Times New Roman" w:hAnsi="Times New Roman" w:cs="Times New Roman"/>
                <w:b/>
                <w:bCs/>
                <w:sz w:val="24"/>
                <w:szCs w:val="24"/>
              </w:rPr>
              <w:t>62,5</w:t>
            </w:r>
          </w:p>
        </w:tc>
      </w:tr>
      <w:tr w:rsidR="006F085F" w:rsidRPr="00DE3654" w14:paraId="21F5FD21" w14:textId="77777777" w:rsidTr="0043551D">
        <w:trPr>
          <w:trHeight w:val="273"/>
        </w:trPr>
        <w:tc>
          <w:tcPr>
            <w:tcW w:w="868" w:type="dxa"/>
          </w:tcPr>
          <w:p w14:paraId="1D7958DD" w14:textId="77777777" w:rsidR="006F085F" w:rsidRPr="001B2238" w:rsidRDefault="006F085F" w:rsidP="001B2238">
            <w:pPr>
              <w:pStyle w:val="Zaglavlje"/>
              <w:numPr>
                <w:ilvl w:val="0"/>
                <w:numId w:val="2"/>
              </w:numPr>
              <w:tabs>
                <w:tab w:val="left" w:pos="708"/>
              </w:tabs>
              <w:jc w:val="center"/>
              <w:rPr>
                <w:rFonts w:ascii="Times New Roman" w:hAnsi="Times New Roman" w:cs="Times New Roman"/>
                <w:b/>
                <w:bCs/>
                <w:sz w:val="24"/>
                <w:szCs w:val="24"/>
                <w:lang w:val="pl-PL"/>
              </w:rPr>
            </w:pPr>
          </w:p>
        </w:tc>
        <w:tc>
          <w:tcPr>
            <w:tcW w:w="2109" w:type="dxa"/>
          </w:tcPr>
          <w:p w14:paraId="5352CCFB" w14:textId="35B842FC" w:rsidR="006F085F" w:rsidRPr="001B2238" w:rsidRDefault="006F085F" w:rsidP="001B2238">
            <w:pPr>
              <w:pStyle w:val="Zaglavlje"/>
              <w:tabs>
                <w:tab w:val="left" w:pos="708"/>
              </w:tabs>
              <w:jc w:val="center"/>
              <w:rPr>
                <w:rFonts w:ascii="Times New Roman" w:hAnsi="Times New Roman" w:cs="Times New Roman"/>
                <w:b/>
                <w:bCs/>
                <w:sz w:val="24"/>
                <w:szCs w:val="24"/>
                <w:lang w:val="pl-PL"/>
              </w:rPr>
            </w:pPr>
            <w:r w:rsidRPr="001B2238">
              <w:rPr>
                <w:rFonts w:ascii="Times New Roman" w:hAnsi="Times New Roman" w:cs="Times New Roman"/>
                <w:b/>
                <w:bCs/>
                <w:sz w:val="24"/>
                <w:szCs w:val="24"/>
              </w:rPr>
              <w:t>LOLLIPOP454!</w:t>
            </w:r>
          </w:p>
        </w:tc>
        <w:tc>
          <w:tcPr>
            <w:tcW w:w="5811" w:type="dxa"/>
            <w:shd w:val="clear" w:color="auto" w:fill="auto"/>
            <w:vAlign w:val="bottom"/>
          </w:tcPr>
          <w:p w14:paraId="2A8EA9F4" w14:textId="2CE1CC69" w:rsidR="006F085F" w:rsidRPr="001B2238" w:rsidRDefault="006F085F" w:rsidP="001B2238">
            <w:pPr>
              <w:pStyle w:val="Zaglavlje"/>
              <w:tabs>
                <w:tab w:val="left" w:pos="708"/>
              </w:tabs>
              <w:jc w:val="center"/>
              <w:rPr>
                <w:rFonts w:ascii="Times New Roman" w:hAnsi="Times New Roman" w:cs="Times New Roman"/>
                <w:b/>
                <w:bCs/>
                <w:sz w:val="24"/>
                <w:szCs w:val="24"/>
                <w:lang w:val="pl-PL"/>
              </w:rPr>
            </w:pPr>
            <w:r w:rsidRPr="001B2238">
              <w:rPr>
                <w:rFonts w:ascii="Times New Roman" w:hAnsi="Times New Roman" w:cs="Times New Roman"/>
                <w:b/>
                <w:bCs/>
                <w:sz w:val="24"/>
                <w:szCs w:val="24"/>
              </w:rPr>
              <w:t>61</w:t>
            </w:r>
          </w:p>
        </w:tc>
      </w:tr>
      <w:tr w:rsidR="006F085F" w:rsidRPr="00DE3654" w14:paraId="22174DDA" w14:textId="77777777" w:rsidTr="0043551D">
        <w:trPr>
          <w:trHeight w:val="273"/>
        </w:trPr>
        <w:tc>
          <w:tcPr>
            <w:tcW w:w="868" w:type="dxa"/>
          </w:tcPr>
          <w:p w14:paraId="214BD55E" w14:textId="77777777" w:rsidR="006F085F" w:rsidRPr="001B2238" w:rsidRDefault="006F085F" w:rsidP="001B2238">
            <w:pPr>
              <w:pStyle w:val="Zaglavlje"/>
              <w:numPr>
                <w:ilvl w:val="0"/>
                <w:numId w:val="2"/>
              </w:numPr>
              <w:tabs>
                <w:tab w:val="left" w:pos="708"/>
              </w:tabs>
              <w:jc w:val="center"/>
              <w:rPr>
                <w:rFonts w:ascii="Times New Roman" w:hAnsi="Times New Roman" w:cs="Times New Roman"/>
                <w:b/>
                <w:bCs/>
                <w:sz w:val="24"/>
                <w:szCs w:val="24"/>
                <w:lang w:val="pl-PL"/>
              </w:rPr>
            </w:pPr>
          </w:p>
        </w:tc>
        <w:tc>
          <w:tcPr>
            <w:tcW w:w="2109" w:type="dxa"/>
          </w:tcPr>
          <w:p w14:paraId="75452F7E" w14:textId="705B6EDD" w:rsidR="006F085F" w:rsidRPr="001B2238" w:rsidRDefault="006F085F" w:rsidP="001B2238">
            <w:pPr>
              <w:pStyle w:val="Zaglavlje"/>
              <w:tabs>
                <w:tab w:val="left" w:pos="708"/>
              </w:tabs>
              <w:jc w:val="center"/>
              <w:rPr>
                <w:rFonts w:ascii="Times New Roman" w:hAnsi="Times New Roman" w:cs="Times New Roman"/>
                <w:b/>
                <w:bCs/>
                <w:sz w:val="24"/>
                <w:szCs w:val="24"/>
                <w:lang w:val="pl-PL"/>
              </w:rPr>
            </w:pPr>
            <w:r w:rsidRPr="001B2238">
              <w:rPr>
                <w:rFonts w:ascii="Times New Roman" w:hAnsi="Times New Roman" w:cs="Times New Roman"/>
                <w:b/>
                <w:bCs/>
                <w:sz w:val="24"/>
                <w:szCs w:val="24"/>
              </w:rPr>
              <w:t>87172189MB</w:t>
            </w:r>
          </w:p>
        </w:tc>
        <w:tc>
          <w:tcPr>
            <w:tcW w:w="5811" w:type="dxa"/>
            <w:shd w:val="clear" w:color="auto" w:fill="auto"/>
            <w:vAlign w:val="bottom"/>
          </w:tcPr>
          <w:p w14:paraId="7A3BE563" w14:textId="52ACDADD" w:rsidR="006F085F" w:rsidRPr="001B2238" w:rsidRDefault="006F085F" w:rsidP="001B2238">
            <w:pPr>
              <w:pStyle w:val="Zaglavlje"/>
              <w:tabs>
                <w:tab w:val="left" w:pos="708"/>
              </w:tabs>
              <w:jc w:val="center"/>
              <w:rPr>
                <w:rFonts w:ascii="Times New Roman" w:hAnsi="Times New Roman" w:cs="Times New Roman"/>
                <w:b/>
                <w:bCs/>
                <w:sz w:val="24"/>
                <w:szCs w:val="24"/>
                <w:lang w:val="pl-PL"/>
              </w:rPr>
            </w:pPr>
            <w:r w:rsidRPr="001B2238">
              <w:rPr>
                <w:rFonts w:ascii="Times New Roman" w:hAnsi="Times New Roman" w:cs="Times New Roman"/>
                <w:b/>
                <w:bCs/>
                <w:sz w:val="24"/>
                <w:szCs w:val="24"/>
              </w:rPr>
              <w:t>60</w:t>
            </w:r>
          </w:p>
        </w:tc>
      </w:tr>
      <w:tr w:rsidR="006F085F" w:rsidRPr="00DE3654" w14:paraId="2C78E1BF" w14:textId="77777777" w:rsidTr="0043551D">
        <w:trPr>
          <w:trHeight w:val="273"/>
        </w:trPr>
        <w:tc>
          <w:tcPr>
            <w:tcW w:w="868" w:type="dxa"/>
          </w:tcPr>
          <w:p w14:paraId="3C59083A" w14:textId="77777777" w:rsidR="006F085F" w:rsidRPr="001B2238" w:rsidRDefault="006F085F" w:rsidP="001B2238">
            <w:pPr>
              <w:pStyle w:val="Zaglavlje"/>
              <w:numPr>
                <w:ilvl w:val="0"/>
                <w:numId w:val="2"/>
              </w:numPr>
              <w:tabs>
                <w:tab w:val="left" w:pos="708"/>
              </w:tabs>
              <w:jc w:val="center"/>
              <w:rPr>
                <w:rFonts w:ascii="Times New Roman" w:hAnsi="Times New Roman" w:cs="Times New Roman"/>
                <w:b/>
                <w:bCs/>
                <w:sz w:val="24"/>
                <w:szCs w:val="24"/>
                <w:lang w:val="pl-PL"/>
              </w:rPr>
            </w:pPr>
          </w:p>
        </w:tc>
        <w:tc>
          <w:tcPr>
            <w:tcW w:w="2109" w:type="dxa"/>
          </w:tcPr>
          <w:p w14:paraId="3E9D72C3" w14:textId="1BC16344" w:rsidR="006F085F" w:rsidRPr="001B2238" w:rsidRDefault="006F085F" w:rsidP="001B2238">
            <w:pPr>
              <w:pStyle w:val="Zaglavlje"/>
              <w:tabs>
                <w:tab w:val="left" w:pos="708"/>
              </w:tabs>
              <w:jc w:val="center"/>
              <w:rPr>
                <w:rFonts w:ascii="Times New Roman" w:hAnsi="Times New Roman" w:cs="Times New Roman"/>
                <w:b/>
                <w:bCs/>
                <w:sz w:val="24"/>
                <w:szCs w:val="24"/>
                <w:lang w:val="pl-PL"/>
              </w:rPr>
            </w:pPr>
            <w:r w:rsidRPr="001B2238">
              <w:rPr>
                <w:rFonts w:ascii="Times New Roman" w:hAnsi="Times New Roman" w:cs="Times New Roman"/>
                <w:b/>
                <w:bCs/>
                <w:sz w:val="24"/>
                <w:szCs w:val="24"/>
              </w:rPr>
              <w:t>2306H</w:t>
            </w:r>
          </w:p>
        </w:tc>
        <w:tc>
          <w:tcPr>
            <w:tcW w:w="5811" w:type="dxa"/>
            <w:shd w:val="clear" w:color="auto" w:fill="auto"/>
            <w:vAlign w:val="bottom"/>
          </w:tcPr>
          <w:p w14:paraId="39486693" w14:textId="7A775CB5" w:rsidR="006F085F" w:rsidRPr="001B2238" w:rsidRDefault="006F085F" w:rsidP="001B2238">
            <w:pPr>
              <w:pStyle w:val="Zaglavlje"/>
              <w:tabs>
                <w:tab w:val="left" w:pos="708"/>
              </w:tabs>
              <w:jc w:val="center"/>
              <w:rPr>
                <w:rFonts w:ascii="Times New Roman" w:hAnsi="Times New Roman" w:cs="Times New Roman"/>
                <w:b/>
                <w:bCs/>
                <w:sz w:val="24"/>
                <w:szCs w:val="24"/>
                <w:lang w:val="pl-PL"/>
              </w:rPr>
            </w:pPr>
            <w:r w:rsidRPr="001B2238">
              <w:rPr>
                <w:rFonts w:ascii="Times New Roman" w:hAnsi="Times New Roman" w:cs="Times New Roman"/>
                <w:b/>
                <w:bCs/>
                <w:sz w:val="24"/>
                <w:szCs w:val="24"/>
              </w:rPr>
              <w:t>53</w:t>
            </w:r>
          </w:p>
        </w:tc>
      </w:tr>
      <w:tr w:rsidR="006F085F" w:rsidRPr="00DE3654" w14:paraId="1A7F41D3" w14:textId="77777777" w:rsidTr="0043551D">
        <w:trPr>
          <w:trHeight w:val="273"/>
        </w:trPr>
        <w:tc>
          <w:tcPr>
            <w:tcW w:w="868" w:type="dxa"/>
          </w:tcPr>
          <w:p w14:paraId="7588E76C" w14:textId="77777777" w:rsidR="006F085F" w:rsidRPr="001B2238" w:rsidRDefault="006F085F" w:rsidP="001B2238">
            <w:pPr>
              <w:pStyle w:val="Zaglavlje"/>
              <w:numPr>
                <w:ilvl w:val="0"/>
                <w:numId w:val="2"/>
              </w:numPr>
              <w:tabs>
                <w:tab w:val="left" w:pos="708"/>
              </w:tabs>
              <w:jc w:val="center"/>
              <w:rPr>
                <w:rFonts w:ascii="Times New Roman" w:hAnsi="Times New Roman" w:cs="Times New Roman"/>
                <w:b/>
                <w:bCs/>
                <w:sz w:val="24"/>
                <w:szCs w:val="24"/>
                <w:lang w:val="pl-PL"/>
              </w:rPr>
            </w:pPr>
          </w:p>
        </w:tc>
        <w:tc>
          <w:tcPr>
            <w:tcW w:w="2109" w:type="dxa"/>
          </w:tcPr>
          <w:p w14:paraId="20230216" w14:textId="4760B76A" w:rsidR="006F085F" w:rsidRPr="001B2238" w:rsidRDefault="006F085F" w:rsidP="001B2238">
            <w:pPr>
              <w:pStyle w:val="Zaglavlje"/>
              <w:tabs>
                <w:tab w:val="left" w:pos="708"/>
              </w:tabs>
              <w:jc w:val="center"/>
              <w:rPr>
                <w:rFonts w:ascii="Times New Roman" w:hAnsi="Times New Roman" w:cs="Times New Roman"/>
                <w:b/>
                <w:bCs/>
                <w:sz w:val="24"/>
                <w:szCs w:val="24"/>
                <w:lang w:val="pl-PL"/>
              </w:rPr>
            </w:pPr>
            <w:r w:rsidRPr="001B2238">
              <w:rPr>
                <w:rFonts w:ascii="Times New Roman" w:hAnsi="Times New Roman" w:cs="Times New Roman"/>
                <w:b/>
                <w:bCs/>
                <w:sz w:val="24"/>
                <w:szCs w:val="24"/>
              </w:rPr>
              <w:t>MA1805!</w:t>
            </w:r>
          </w:p>
        </w:tc>
        <w:tc>
          <w:tcPr>
            <w:tcW w:w="5811" w:type="dxa"/>
            <w:shd w:val="clear" w:color="auto" w:fill="auto"/>
            <w:vAlign w:val="bottom"/>
          </w:tcPr>
          <w:p w14:paraId="7A13D689" w14:textId="5716525B" w:rsidR="006F085F" w:rsidRPr="001B2238" w:rsidRDefault="006F085F" w:rsidP="001B2238">
            <w:pPr>
              <w:pStyle w:val="Zaglavlje"/>
              <w:tabs>
                <w:tab w:val="left" w:pos="708"/>
              </w:tabs>
              <w:jc w:val="center"/>
              <w:rPr>
                <w:rFonts w:ascii="Times New Roman" w:hAnsi="Times New Roman" w:cs="Times New Roman"/>
                <w:b/>
                <w:bCs/>
                <w:sz w:val="24"/>
                <w:szCs w:val="24"/>
                <w:lang w:val="pl-PL"/>
              </w:rPr>
            </w:pPr>
            <w:r w:rsidRPr="001B2238">
              <w:rPr>
                <w:rFonts w:ascii="Times New Roman" w:hAnsi="Times New Roman" w:cs="Times New Roman"/>
                <w:b/>
                <w:bCs/>
                <w:sz w:val="24"/>
                <w:szCs w:val="24"/>
              </w:rPr>
              <w:t>49</w:t>
            </w:r>
          </w:p>
        </w:tc>
      </w:tr>
      <w:tr w:rsidR="006F085F" w:rsidRPr="00DE3654" w14:paraId="0C477FA8" w14:textId="77777777" w:rsidTr="0043551D">
        <w:trPr>
          <w:trHeight w:val="273"/>
        </w:trPr>
        <w:tc>
          <w:tcPr>
            <w:tcW w:w="868" w:type="dxa"/>
          </w:tcPr>
          <w:p w14:paraId="4B82713E" w14:textId="77777777" w:rsidR="006F085F" w:rsidRPr="00953EA4" w:rsidRDefault="006F085F" w:rsidP="001B2238">
            <w:pPr>
              <w:pStyle w:val="Zaglavlje"/>
              <w:numPr>
                <w:ilvl w:val="0"/>
                <w:numId w:val="2"/>
              </w:numPr>
              <w:tabs>
                <w:tab w:val="left" w:pos="708"/>
              </w:tabs>
              <w:jc w:val="center"/>
              <w:rPr>
                <w:rFonts w:ascii="Times New Roman" w:hAnsi="Times New Roman" w:cs="Times New Roman"/>
                <w:sz w:val="24"/>
                <w:szCs w:val="24"/>
                <w:lang w:val="pl-PL"/>
              </w:rPr>
            </w:pPr>
          </w:p>
        </w:tc>
        <w:tc>
          <w:tcPr>
            <w:tcW w:w="2109" w:type="dxa"/>
          </w:tcPr>
          <w:p w14:paraId="663F2778" w14:textId="35B64966" w:rsidR="006F085F" w:rsidRPr="001B2238" w:rsidRDefault="006F085F" w:rsidP="001B2238">
            <w:pPr>
              <w:pStyle w:val="Zaglavlje"/>
              <w:tabs>
                <w:tab w:val="left" w:pos="708"/>
              </w:tabs>
              <w:jc w:val="center"/>
              <w:rPr>
                <w:rFonts w:ascii="Times New Roman" w:hAnsi="Times New Roman" w:cs="Times New Roman"/>
                <w:sz w:val="24"/>
                <w:szCs w:val="24"/>
              </w:rPr>
            </w:pPr>
            <w:r w:rsidRPr="001B2238">
              <w:rPr>
                <w:rFonts w:ascii="Times New Roman" w:hAnsi="Times New Roman" w:cs="Times New Roman"/>
                <w:sz w:val="24"/>
                <w:szCs w:val="24"/>
              </w:rPr>
              <w:t>TR14</w:t>
            </w:r>
          </w:p>
        </w:tc>
        <w:tc>
          <w:tcPr>
            <w:tcW w:w="5811" w:type="dxa"/>
            <w:shd w:val="clear" w:color="auto" w:fill="auto"/>
            <w:vAlign w:val="bottom"/>
          </w:tcPr>
          <w:p w14:paraId="1FDA1F88" w14:textId="6B2718A6" w:rsidR="006F085F" w:rsidRPr="001B2238" w:rsidRDefault="006F085F" w:rsidP="001B2238">
            <w:pPr>
              <w:pStyle w:val="Zaglavlje"/>
              <w:tabs>
                <w:tab w:val="left" w:pos="708"/>
              </w:tabs>
              <w:jc w:val="center"/>
              <w:rPr>
                <w:rFonts w:ascii="Times New Roman" w:hAnsi="Times New Roman" w:cs="Times New Roman"/>
                <w:sz w:val="24"/>
                <w:szCs w:val="24"/>
              </w:rPr>
            </w:pPr>
            <w:r w:rsidRPr="001B2238">
              <w:rPr>
                <w:rFonts w:ascii="Times New Roman" w:hAnsi="Times New Roman" w:cs="Times New Roman"/>
                <w:sz w:val="24"/>
                <w:szCs w:val="24"/>
              </w:rPr>
              <w:t>46</w:t>
            </w:r>
          </w:p>
        </w:tc>
      </w:tr>
      <w:tr w:rsidR="006F085F" w:rsidRPr="00DE3654" w14:paraId="5097E4F8" w14:textId="77777777" w:rsidTr="0043551D">
        <w:trPr>
          <w:trHeight w:val="273"/>
        </w:trPr>
        <w:tc>
          <w:tcPr>
            <w:tcW w:w="868" w:type="dxa"/>
          </w:tcPr>
          <w:p w14:paraId="07ABD6A8" w14:textId="77777777" w:rsidR="006F085F" w:rsidRPr="00953EA4" w:rsidRDefault="006F085F" w:rsidP="001B2238">
            <w:pPr>
              <w:pStyle w:val="Zaglavlje"/>
              <w:numPr>
                <w:ilvl w:val="0"/>
                <w:numId w:val="2"/>
              </w:numPr>
              <w:tabs>
                <w:tab w:val="left" w:pos="708"/>
              </w:tabs>
              <w:jc w:val="center"/>
              <w:rPr>
                <w:rFonts w:ascii="Times New Roman" w:hAnsi="Times New Roman" w:cs="Times New Roman"/>
                <w:sz w:val="24"/>
                <w:szCs w:val="24"/>
                <w:lang w:val="pl-PL"/>
              </w:rPr>
            </w:pPr>
          </w:p>
        </w:tc>
        <w:tc>
          <w:tcPr>
            <w:tcW w:w="2109" w:type="dxa"/>
          </w:tcPr>
          <w:p w14:paraId="6656A4B9" w14:textId="398A8163" w:rsidR="006F085F" w:rsidRPr="001B2238" w:rsidRDefault="006F085F" w:rsidP="001B2238">
            <w:pPr>
              <w:pStyle w:val="Zaglavlje"/>
              <w:tabs>
                <w:tab w:val="left" w:pos="708"/>
              </w:tabs>
              <w:jc w:val="center"/>
              <w:rPr>
                <w:rFonts w:ascii="Times New Roman" w:hAnsi="Times New Roman" w:cs="Times New Roman"/>
                <w:sz w:val="24"/>
                <w:szCs w:val="24"/>
              </w:rPr>
            </w:pPr>
            <w:r>
              <w:rPr>
                <w:rFonts w:ascii="Times New Roman" w:hAnsi="Times New Roman" w:cs="Times New Roman"/>
                <w:sz w:val="24"/>
                <w:szCs w:val="24"/>
              </w:rPr>
              <w:t>SLIKA50T</w:t>
            </w:r>
          </w:p>
        </w:tc>
        <w:tc>
          <w:tcPr>
            <w:tcW w:w="5811" w:type="dxa"/>
            <w:shd w:val="clear" w:color="auto" w:fill="auto"/>
            <w:vAlign w:val="bottom"/>
          </w:tcPr>
          <w:p w14:paraId="24FA482B" w14:textId="630D3CA2" w:rsidR="006F085F" w:rsidRPr="001B2238" w:rsidRDefault="006F085F" w:rsidP="001B2238">
            <w:pPr>
              <w:pStyle w:val="Zaglavlje"/>
              <w:tabs>
                <w:tab w:val="left" w:pos="708"/>
              </w:tabs>
              <w:jc w:val="center"/>
              <w:rPr>
                <w:rFonts w:ascii="Times New Roman" w:hAnsi="Times New Roman" w:cs="Times New Roman"/>
                <w:sz w:val="24"/>
                <w:szCs w:val="24"/>
              </w:rPr>
            </w:pPr>
            <w:r>
              <w:rPr>
                <w:rFonts w:ascii="Times New Roman" w:hAnsi="Times New Roman" w:cs="Times New Roman"/>
                <w:sz w:val="24"/>
                <w:szCs w:val="24"/>
              </w:rPr>
              <w:t>44,5</w:t>
            </w:r>
          </w:p>
        </w:tc>
      </w:tr>
      <w:tr w:rsidR="006F085F" w:rsidRPr="00DE3654" w14:paraId="1D9FE9A3" w14:textId="77777777" w:rsidTr="0043551D">
        <w:trPr>
          <w:trHeight w:val="273"/>
        </w:trPr>
        <w:tc>
          <w:tcPr>
            <w:tcW w:w="868" w:type="dxa"/>
          </w:tcPr>
          <w:p w14:paraId="22BFC438" w14:textId="77777777" w:rsidR="006F085F" w:rsidRPr="00953EA4" w:rsidRDefault="006F085F" w:rsidP="001B2238">
            <w:pPr>
              <w:pStyle w:val="Zaglavlje"/>
              <w:numPr>
                <w:ilvl w:val="0"/>
                <w:numId w:val="2"/>
              </w:numPr>
              <w:tabs>
                <w:tab w:val="left" w:pos="708"/>
              </w:tabs>
              <w:jc w:val="center"/>
              <w:rPr>
                <w:rFonts w:ascii="Times New Roman" w:hAnsi="Times New Roman" w:cs="Times New Roman"/>
                <w:sz w:val="24"/>
                <w:szCs w:val="24"/>
                <w:lang w:val="pl-PL"/>
              </w:rPr>
            </w:pPr>
          </w:p>
        </w:tc>
        <w:tc>
          <w:tcPr>
            <w:tcW w:w="2109" w:type="dxa"/>
          </w:tcPr>
          <w:p w14:paraId="31D76A77" w14:textId="56D9E07C" w:rsidR="006F085F" w:rsidRPr="001B2238" w:rsidRDefault="006F085F" w:rsidP="001B2238">
            <w:pPr>
              <w:pStyle w:val="Zaglavlje"/>
              <w:tabs>
                <w:tab w:val="left" w:pos="708"/>
              </w:tabs>
              <w:jc w:val="center"/>
              <w:rPr>
                <w:rFonts w:ascii="Times New Roman" w:hAnsi="Times New Roman" w:cs="Times New Roman"/>
                <w:sz w:val="24"/>
                <w:szCs w:val="24"/>
              </w:rPr>
            </w:pPr>
            <w:r w:rsidRPr="001B2238">
              <w:rPr>
                <w:rFonts w:ascii="Times New Roman" w:hAnsi="Times New Roman" w:cs="Times New Roman"/>
                <w:sz w:val="24"/>
                <w:szCs w:val="24"/>
              </w:rPr>
              <w:t>SB 1983</w:t>
            </w:r>
          </w:p>
        </w:tc>
        <w:tc>
          <w:tcPr>
            <w:tcW w:w="5811" w:type="dxa"/>
            <w:shd w:val="clear" w:color="auto" w:fill="auto"/>
            <w:vAlign w:val="bottom"/>
          </w:tcPr>
          <w:p w14:paraId="301C3411" w14:textId="78C6DC02" w:rsidR="006F085F" w:rsidRPr="001B2238" w:rsidRDefault="006F085F" w:rsidP="001B2238">
            <w:pPr>
              <w:pStyle w:val="Zaglavlje"/>
              <w:tabs>
                <w:tab w:val="left" w:pos="708"/>
              </w:tabs>
              <w:jc w:val="center"/>
              <w:rPr>
                <w:rFonts w:ascii="Times New Roman" w:hAnsi="Times New Roman" w:cs="Times New Roman"/>
                <w:sz w:val="24"/>
                <w:szCs w:val="24"/>
              </w:rPr>
            </w:pPr>
            <w:r w:rsidRPr="001B2238">
              <w:rPr>
                <w:rFonts w:ascii="Times New Roman" w:hAnsi="Times New Roman" w:cs="Times New Roman"/>
                <w:sz w:val="24"/>
                <w:szCs w:val="24"/>
              </w:rPr>
              <w:t>42,5</w:t>
            </w:r>
          </w:p>
        </w:tc>
      </w:tr>
      <w:tr w:rsidR="006F085F" w:rsidRPr="00DE3654" w14:paraId="30D519E5" w14:textId="77777777" w:rsidTr="0043551D">
        <w:trPr>
          <w:trHeight w:val="273"/>
        </w:trPr>
        <w:tc>
          <w:tcPr>
            <w:tcW w:w="868" w:type="dxa"/>
          </w:tcPr>
          <w:p w14:paraId="01F1689C" w14:textId="77777777" w:rsidR="006F085F" w:rsidRPr="00953EA4" w:rsidRDefault="006F085F" w:rsidP="001B2238">
            <w:pPr>
              <w:pStyle w:val="Zaglavlje"/>
              <w:numPr>
                <w:ilvl w:val="0"/>
                <w:numId w:val="2"/>
              </w:numPr>
              <w:tabs>
                <w:tab w:val="left" w:pos="708"/>
              </w:tabs>
              <w:jc w:val="center"/>
              <w:rPr>
                <w:rFonts w:ascii="Times New Roman" w:hAnsi="Times New Roman" w:cs="Times New Roman"/>
                <w:sz w:val="24"/>
                <w:szCs w:val="24"/>
                <w:lang w:val="pl-PL"/>
              </w:rPr>
            </w:pPr>
          </w:p>
        </w:tc>
        <w:tc>
          <w:tcPr>
            <w:tcW w:w="2109" w:type="dxa"/>
          </w:tcPr>
          <w:p w14:paraId="2546C7EB" w14:textId="4DFF4DE0" w:rsidR="006F085F" w:rsidRPr="001B2238" w:rsidRDefault="006F085F" w:rsidP="001B2238">
            <w:pPr>
              <w:pStyle w:val="Zaglavlje"/>
              <w:tabs>
                <w:tab w:val="left" w:pos="708"/>
              </w:tabs>
              <w:jc w:val="center"/>
              <w:rPr>
                <w:rFonts w:ascii="Times New Roman" w:hAnsi="Times New Roman" w:cs="Times New Roman"/>
                <w:sz w:val="24"/>
                <w:szCs w:val="24"/>
              </w:rPr>
            </w:pPr>
            <w:r w:rsidRPr="001B2238">
              <w:rPr>
                <w:rFonts w:ascii="Times New Roman" w:hAnsi="Times New Roman" w:cs="Times New Roman"/>
                <w:sz w:val="24"/>
                <w:szCs w:val="24"/>
              </w:rPr>
              <w:t>31051102</w:t>
            </w:r>
          </w:p>
        </w:tc>
        <w:tc>
          <w:tcPr>
            <w:tcW w:w="5811" w:type="dxa"/>
            <w:shd w:val="clear" w:color="auto" w:fill="auto"/>
            <w:vAlign w:val="bottom"/>
          </w:tcPr>
          <w:p w14:paraId="27705266" w14:textId="30E473E5" w:rsidR="006F085F" w:rsidRPr="001B2238" w:rsidRDefault="006F085F" w:rsidP="001B2238">
            <w:pPr>
              <w:pStyle w:val="Zaglavlje"/>
              <w:tabs>
                <w:tab w:val="left" w:pos="708"/>
              </w:tabs>
              <w:jc w:val="center"/>
              <w:rPr>
                <w:rFonts w:ascii="Times New Roman" w:hAnsi="Times New Roman" w:cs="Times New Roman"/>
                <w:sz w:val="24"/>
                <w:szCs w:val="24"/>
              </w:rPr>
            </w:pPr>
            <w:r w:rsidRPr="001B2238">
              <w:rPr>
                <w:rFonts w:ascii="Times New Roman" w:hAnsi="Times New Roman" w:cs="Times New Roman"/>
                <w:sz w:val="24"/>
                <w:szCs w:val="24"/>
              </w:rPr>
              <w:t>41</w:t>
            </w:r>
          </w:p>
        </w:tc>
      </w:tr>
      <w:tr w:rsidR="006F085F" w:rsidRPr="00DE3654" w14:paraId="4381B85A" w14:textId="77777777" w:rsidTr="0043551D">
        <w:trPr>
          <w:trHeight w:val="273"/>
        </w:trPr>
        <w:tc>
          <w:tcPr>
            <w:tcW w:w="868" w:type="dxa"/>
          </w:tcPr>
          <w:p w14:paraId="51A0DD0C" w14:textId="77777777" w:rsidR="006F085F" w:rsidRPr="00953EA4" w:rsidRDefault="006F085F" w:rsidP="001B2238">
            <w:pPr>
              <w:pStyle w:val="Zaglavlje"/>
              <w:numPr>
                <w:ilvl w:val="0"/>
                <w:numId w:val="2"/>
              </w:numPr>
              <w:tabs>
                <w:tab w:val="left" w:pos="708"/>
              </w:tabs>
              <w:jc w:val="center"/>
              <w:rPr>
                <w:rFonts w:ascii="Times New Roman" w:hAnsi="Times New Roman" w:cs="Times New Roman"/>
                <w:sz w:val="24"/>
                <w:szCs w:val="24"/>
                <w:lang w:val="pl-PL"/>
              </w:rPr>
            </w:pPr>
          </w:p>
        </w:tc>
        <w:tc>
          <w:tcPr>
            <w:tcW w:w="2109" w:type="dxa"/>
          </w:tcPr>
          <w:p w14:paraId="234CFE43" w14:textId="0A45ED7C" w:rsidR="006F085F" w:rsidRPr="001B2238" w:rsidRDefault="006F085F" w:rsidP="001B2238">
            <w:pPr>
              <w:pStyle w:val="Zaglavlje"/>
              <w:tabs>
                <w:tab w:val="left" w:pos="708"/>
              </w:tabs>
              <w:jc w:val="center"/>
              <w:rPr>
                <w:rFonts w:ascii="Times New Roman" w:hAnsi="Times New Roman" w:cs="Times New Roman"/>
                <w:sz w:val="24"/>
                <w:szCs w:val="24"/>
              </w:rPr>
            </w:pPr>
            <w:r w:rsidRPr="001B2238">
              <w:rPr>
                <w:rFonts w:ascii="Times New Roman" w:hAnsi="Times New Roman" w:cs="Times New Roman"/>
                <w:sz w:val="24"/>
                <w:szCs w:val="24"/>
              </w:rPr>
              <w:t>ELA777!</w:t>
            </w:r>
          </w:p>
        </w:tc>
        <w:tc>
          <w:tcPr>
            <w:tcW w:w="5811" w:type="dxa"/>
            <w:shd w:val="clear" w:color="auto" w:fill="auto"/>
            <w:vAlign w:val="bottom"/>
          </w:tcPr>
          <w:p w14:paraId="5BC30F34" w14:textId="5505EC82" w:rsidR="006F085F" w:rsidRPr="001B2238" w:rsidRDefault="006F085F" w:rsidP="001B2238">
            <w:pPr>
              <w:pStyle w:val="Zaglavlje"/>
              <w:tabs>
                <w:tab w:val="left" w:pos="708"/>
              </w:tabs>
              <w:jc w:val="center"/>
              <w:rPr>
                <w:rFonts w:ascii="Times New Roman" w:hAnsi="Times New Roman" w:cs="Times New Roman"/>
                <w:sz w:val="24"/>
                <w:szCs w:val="24"/>
              </w:rPr>
            </w:pPr>
            <w:r w:rsidRPr="001B2238">
              <w:rPr>
                <w:rFonts w:ascii="Times New Roman" w:hAnsi="Times New Roman" w:cs="Times New Roman"/>
                <w:sz w:val="24"/>
                <w:szCs w:val="24"/>
              </w:rPr>
              <w:t>37,5</w:t>
            </w:r>
          </w:p>
        </w:tc>
      </w:tr>
      <w:tr w:rsidR="006F085F" w:rsidRPr="00DE3654" w14:paraId="3E89D3DE" w14:textId="77777777" w:rsidTr="0043551D">
        <w:trPr>
          <w:trHeight w:val="273"/>
        </w:trPr>
        <w:tc>
          <w:tcPr>
            <w:tcW w:w="868" w:type="dxa"/>
          </w:tcPr>
          <w:p w14:paraId="734C7487" w14:textId="77777777" w:rsidR="006F085F" w:rsidRPr="00953EA4" w:rsidRDefault="006F085F" w:rsidP="001B2238">
            <w:pPr>
              <w:pStyle w:val="Zaglavlje"/>
              <w:numPr>
                <w:ilvl w:val="0"/>
                <w:numId w:val="2"/>
              </w:numPr>
              <w:tabs>
                <w:tab w:val="left" w:pos="708"/>
              </w:tabs>
              <w:jc w:val="center"/>
              <w:rPr>
                <w:rFonts w:ascii="Times New Roman" w:hAnsi="Times New Roman" w:cs="Times New Roman"/>
                <w:sz w:val="24"/>
                <w:szCs w:val="24"/>
                <w:lang w:val="pl-PL"/>
              </w:rPr>
            </w:pPr>
          </w:p>
        </w:tc>
        <w:tc>
          <w:tcPr>
            <w:tcW w:w="2109" w:type="dxa"/>
          </w:tcPr>
          <w:p w14:paraId="571F5AD3" w14:textId="1EEE5944" w:rsidR="006F085F" w:rsidRPr="001B2238" w:rsidRDefault="006F085F" w:rsidP="001B2238">
            <w:pPr>
              <w:pStyle w:val="Zaglavlje"/>
              <w:tabs>
                <w:tab w:val="left" w:pos="708"/>
              </w:tabs>
              <w:jc w:val="center"/>
              <w:rPr>
                <w:rFonts w:ascii="Times New Roman" w:hAnsi="Times New Roman" w:cs="Times New Roman"/>
                <w:sz w:val="24"/>
                <w:szCs w:val="24"/>
              </w:rPr>
            </w:pPr>
            <w:r w:rsidRPr="001B2238">
              <w:rPr>
                <w:rFonts w:ascii="Times New Roman" w:hAnsi="Times New Roman" w:cs="Times New Roman"/>
                <w:sz w:val="24"/>
                <w:szCs w:val="24"/>
              </w:rPr>
              <w:t>LILLIUM6466</w:t>
            </w:r>
          </w:p>
        </w:tc>
        <w:tc>
          <w:tcPr>
            <w:tcW w:w="5811" w:type="dxa"/>
            <w:shd w:val="clear" w:color="auto" w:fill="auto"/>
            <w:vAlign w:val="bottom"/>
          </w:tcPr>
          <w:p w14:paraId="68EC2D30" w14:textId="78DB38FF" w:rsidR="006F085F" w:rsidRPr="001B2238" w:rsidRDefault="006F085F" w:rsidP="001B2238">
            <w:pPr>
              <w:pStyle w:val="Zaglavlje"/>
              <w:tabs>
                <w:tab w:val="left" w:pos="708"/>
              </w:tabs>
              <w:jc w:val="center"/>
              <w:rPr>
                <w:rFonts w:ascii="Times New Roman" w:hAnsi="Times New Roman" w:cs="Times New Roman"/>
                <w:sz w:val="24"/>
                <w:szCs w:val="24"/>
              </w:rPr>
            </w:pPr>
            <w:r w:rsidRPr="001B2238">
              <w:rPr>
                <w:rFonts w:ascii="Times New Roman" w:hAnsi="Times New Roman" w:cs="Times New Roman"/>
                <w:sz w:val="24"/>
                <w:szCs w:val="24"/>
              </w:rPr>
              <w:t>31,5</w:t>
            </w:r>
          </w:p>
        </w:tc>
      </w:tr>
      <w:tr w:rsidR="006F085F" w:rsidRPr="00DE3654" w14:paraId="7AAA3DA9" w14:textId="77777777" w:rsidTr="0043551D">
        <w:trPr>
          <w:trHeight w:val="273"/>
        </w:trPr>
        <w:tc>
          <w:tcPr>
            <w:tcW w:w="868" w:type="dxa"/>
          </w:tcPr>
          <w:p w14:paraId="578D7FE4" w14:textId="77777777" w:rsidR="006F085F" w:rsidRPr="00953EA4" w:rsidRDefault="006F085F" w:rsidP="001B2238">
            <w:pPr>
              <w:pStyle w:val="Zaglavlje"/>
              <w:numPr>
                <w:ilvl w:val="0"/>
                <w:numId w:val="2"/>
              </w:numPr>
              <w:tabs>
                <w:tab w:val="left" w:pos="708"/>
              </w:tabs>
              <w:jc w:val="center"/>
              <w:rPr>
                <w:rFonts w:ascii="Times New Roman" w:hAnsi="Times New Roman" w:cs="Times New Roman"/>
                <w:sz w:val="24"/>
                <w:szCs w:val="24"/>
                <w:lang w:val="pl-PL"/>
              </w:rPr>
            </w:pPr>
          </w:p>
        </w:tc>
        <w:tc>
          <w:tcPr>
            <w:tcW w:w="2109" w:type="dxa"/>
          </w:tcPr>
          <w:p w14:paraId="6A702903" w14:textId="0396430A" w:rsidR="006F085F" w:rsidRPr="001B2238" w:rsidRDefault="006F085F" w:rsidP="001B2238">
            <w:pPr>
              <w:pStyle w:val="Zaglavlje"/>
              <w:tabs>
                <w:tab w:val="left" w:pos="708"/>
              </w:tabs>
              <w:jc w:val="center"/>
              <w:rPr>
                <w:rFonts w:ascii="Times New Roman" w:hAnsi="Times New Roman" w:cs="Times New Roman"/>
                <w:sz w:val="24"/>
                <w:szCs w:val="24"/>
              </w:rPr>
            </w:pPr>
            <w:r w:rsidRPr="001B2238">
              <w:rPr>
                <w:rFonts w:ascii="Times New Roman" w:hAnsi="Times New Roman" w:cs="Times New Roman"/>
                <w:sz w:val="24"/>
                <w:szCs w:val="24"/>
              </w:rPr>
              <w:t>SBCLAD26</w:t>
            </w:r>
          </w:p>
        </w:tc>
        <w:tc>
          <w:tcPr>
            <w:tcW w:w="5811" w:type="dxa"/>
            <w:shd w:val="clear" w:color="auto" w:fill="auto"/>
            <w:vAlign w:val="bottom"/>
          </w:tcPr>
          <w:p w14:paraId="6BE25A76" w14:textId="1C3414FE" w:rsidR="006F085F" w:rsidRPr="001B2238" w:rsidRDefault="006F085F" w:rsidP="001B2238">
            <w:pPr>
              <w:pStyle w:val="Zaglavlje"/>
              <w:tabs>
                <w:tab w:val="left" w:pos="708"/>
              </w:tabs>
              <w:jc w:val="center"/>
              <w:rPr>
                <w:rFonts w:ascii="Times New Roman" w:hAnsi="Times New Roman" w:cs="Times New Roman"/>
                <w:sz w:val="24"/>
                <w:szCs w:val="24"/>
              </w:rPr>
            </w:pPr>
            <w:r w:rsidRPr="001B2238">
              <w:rPr>
                <w:rFonts w:ascii="Times New Roman" w:hAnsi="Times New Roman" w:cs="Times New Roman"/>
                <w:sz w:val="24"/>
                <w:szCs w:val="24"/>
              </w:rPr>
              <w:t>28</w:t>
            </w:r>
          </w:p>
        </w:tc>
      </w:tr>
      <w:tr w:rsidR="006F085F" w:rsidRPr="00DE3654" w14:paraId="60BD7E0A" w14:textId="77777777" w:rsidTr="0043551D">
        <w:trPr>
          <w:trHeight w:val="273"/>
        </w:trPr>
        <w:tc>
          <w:tcPr>
            <w:tcW w:w="868" w:type="dxa"/>
          </w:tcPr>
          <w:p w14:paraId="07659886" w14:textId="77777777" w:rsidR="006F085F" w:rsidRPr="00953EA4" w:rsidRDefault="006F085F" w:rsidP="001B2238">
            <w:pPr>
              <w:pStyle w:val="Zaglavlje"/>
              <w:numPr>
                <w:ilvl w:val="0"/>
                <w:numId w:val="2"/>
              </w:numPr>
              <w:tabs>
                <w:tab w:val="left" w:pos="708"/>
              </w:tabs>
              <w:jc w:val="center"/>
              <w:rPr>
                <w:rFonts w:ascii="Times New Roman" w:hAnsi="Times New Roman" w:cs="Times New Roman"/>
                <w:sz w:val="24"/>
                <w:szCs w:val="24"/>
                <w:lang w:val="pl-PL"/>
              </w:rPr>
            </w:pPr>
          </w:p>
        </w:tc>
        <w:tc>
          <w:tcPr>
            <w:tcW w:w="2109" w:type="dxa"/>
          </w:tcPr>
          <w:p w14:paraId="5F990C98" w14:textId="453508C3" w:rsidR="006F085F" w:rsidRPr="001B2238" w:rsidRDefault="006F085F" w:rsidP="001B2238">
            <w:pPr>
              <w:pStyle w:val="Zaglavlje"/>
              <w:tabs>
                <w:tab w:val="left" w:pos="708"/>
              </w:tabs>
              <w:jc w:val="center"/>
              <w:rPr>
                <w:rFonts w:ascii="Times New Roman" w:hAnsi="Times New Roman" w:cs="Times New Roman"/>
                <w:sz w:val="24"/>
                <w:szCs w:val="24"/>
              </w:rPr>
            </w:pPr>
            <w:r w:rsidRPr="001B2238">
              <w:rPr>
                <w:rFonts w:ascii="Times New Roman" w:hAnsi="Times New Roman" w:cs="Times New Roman"/>
                <w:sz w:val="24"/>
                <w:szCs w:val="24"/>
              </w:rPr>
              <w:t>VAGABUNDO5</w:t>
            </w:r>
          </w:p>
        </w:tc>
        <w:tc>
          <w:tcPr>
            <w:tcW w:w="5811" w:type="dxa"/>
            <w:shd w:val="clear" w:color="auto" w:fill="auto"/>
            <w:vAlign w:val="bottom"/>
          </w:tcPr>
          <w:p w14:paraId="0D84FABD" w14:textId="0A0BB8BA" w:rsidR="006F085F" w:rsidRPr="001B2238" w:rsidRDefault="006F085F" w:rsidP="001B2238">
            <w:pPr>
              <w:pStyle w:val="Zaglavlje"/>
              <w:tabs>
                <w:tab w:val="left" w:pos="708"/>
              </w:tabs>
              <w:jc w:val="center"/>
              <w:rPr>
                <w:rFonts w:ascii="Times New Roman" w:hAnsi="Times New Roman" w:cs="Times New Roman"/>
                <w:sz w:val="24"/>
                <w:szCs w:val="24"/>
              </w:rPr>
            </w:pPr>
            <w:r w:rsidRPr="001B2238">
              <w:rPr>
                <w:rFonts w:ascii="Times New Roman" w:hAnsi="Times New Roman" w:cs="Times New Roman"/>
                <w:sz w:val="24"/>
                <w:szCs w:val="24"/>
              </w:rPr>
              <w:t>25,5</w:t>
            </w:r>
          </w:p>
        </w:tc>
      </w:tr>
      <w:tr w:rsidR="006F085F" w:rsidRPr="00DE3654" w14:paraId="3A5DA2EE" w14:textId="77777777" w:rsidTr="0043551D">
        <w:trPr>
          <w:trHeight w:val="273"/>
        </w:trPr>
        <w:tc>
          <w:tcPr>
            <w:tcW w:w="868" w:type="dxa"/>
          </w:tcPr>
          <w:p w14:paraId="69DDCA99" w14:textId="77777777" w:rsidR="006F085F" w:rsidRPr="00953EA4" w:rsidRDefault="006F085F" w:rsidP="001B2238">
            <w:pPr>
              <w:pStyle w:val="Zaglavlje"/>
              <w:numPr>
                <w:ilvl w:val="0"/>
                <w:numId w:val="2"/>
              </w:numPr>
              <w:tabs>
                <w:tab w:val="left" w:pos="708"/>
              </w:tabs>
              <w:jc w:val="center"/>
              <w:rPr>
                <w:rFonts w:ascii="Times New Roman" w:hAnsi="Times New Roman" w:cs="Times New Roman"/>
                <w:sz w:val="24"/>
                <w:szCs w:val="24"/>
                <w:lang w:val="pl-PL"/>
              </w:rPr>
            </w:pPr>
          </w:p>
        </w:tc>
        <w:tc>
          <w:tcPr>
            <w:tcW w:w="2109" w:type="dxa"/>
          </w:tcPr>
          <w:p w14:paraId="7CB23854" w14:textId="2D9B3767" w:rsidR="006F085F" w:rsidRPr="001B2238" w:rsidRDefault="006F085F" w:rsidP="001B2238">
            <w:pPr>
              <w:pStyle w:val="Zaglavlje"/>
              <w:tabs>
                <w:tab w:val="left" w:pos="708"/>
              </w:tabs>
              <w:jc w:val="center"/>
              <w:rPr>
                <w:rFonts w:ascii="Times New Roman" w:hAnsi="Times New Roman" w:cs="Times New Roman"/>
                <w:sz w:val="24"/>
                <w:szCs w:val="24"/>
              </w:rPr>
            </w:pPr>
            <w:r w:rsidRPr="001B2238">
              <w:rPr>
                <w:rFonts w:ascii="Times New Roman" w:hAnsi="Times New Roman" w:cs="Times New Roman"/>
                <w:sz w:val="24"/>
                <w:szCs w:val="24"/>
              </w:rPr>
              <w:t>AAJABL1</w:t>
            </w:r>
          </w:p>
        </w:tc>
        <w:tc>
          <w:tcPr>
            <w:tcW w:w="5811" w:type="dxa"/>
            <w:shd w:val="clear" w:color="auto" w:fill="auto"/>
            <w:vAlign w:val="bottom"/>
          </w:tcPr>
          <w:p w14:paraId="5C27EC2B" w14:textId="5044E18F" w:rsidR="006F085F" w:rsidRPr="001B2238" w:rsidRDefault="006F085F" w:rsidP="001B2238">
            <w:pPr>
              <w:pStyle w:val="Zaglavlje"/>
              <w:tabs>
                <w:tab w:val="left" w:pos="708"/>
              </w:tabs>
              <w:jc w:val="center"/>
              <w:rPr>
                <w:rFonts w:ascii="Times New Roman" w:hAnsi="Times New Roman" w:cs="Times New Roman"/>
                <w:sz w:val="24"/>
                <w:szCs w:val="24"/>
              </w:rPr>
            </w:pPr>
            <w:r w:rsidRPr="001B2238">
              <w:rPr>
                <w:rFonts w:ascii="Times New Roman" w:hAnsi="Times New Roman" w:cs="Times New Roman"/>
                <w:sz w:val="24"/>
                <w:szCs w:val="24"/>
              </w:rPr>
              <w:t>23,5</w:t>
            </w:r>
          </w:p>
        </w:tc>
      </w:tr>
      <w:tr w:rsidR="006F085F" w:rsidRPr="00DE3654" w14:paraId="06BCBED9" w14:textId="77777777" w:rsidTr="0043551D">
        <w:trPr>
          <w:trHeight w:val="273"/>
        </w:trPr>
        <w:tc>
          <w:tcPr>
            <w:tcW w:w="868" w:type="dxa"/>
          </w:tcPr>
          <w:p w14:paraId="6FC4B7FA" w14:textId="77777777" w:rsidR="006F085F" w:rsidRPr="00953EA4" w:rsidRDefault="006F085F" w:rsidP="001B2238">
            <w:pPr>
              <w:pStyle w:val="Zaglavlje"/>
              <w:numPr>
                <w:ilvl w:val="0"/>
                <w:numId w:val="2"/>
              </w:numPr>
              <w:tabs>
                <w:tab w:val="left" w:pos="708"/>
              </w:tabs>
              <w:jc w:val="center"/>
              <w:rPr>
                <w:rFonts w:ascii="Times New Roman" w:hAnsi="Times New Roman" w:cs="Times New Roman"/>
                <w:sz w:val="24"/>
                <w:szCs w:val="24"/>
                <w:lang w:val="pl-PL"/>
              </w:rPr>
            </w:pPr>
          </w:p>
        </w:tc>
        <w:tc>
          <w:tcPr>
            <w:tcW w:w="2109" w:type="dxa"/>
          </w:tcPr>
          <w:p w14:paraId="68D2F564" w14:textId="36A92DEE" w:rsidR="006F085F" w:rsidRPr="001B2238" w:rsidRDefault="006F085F" w:rsidP="001B2238">
            <w:pPr>
              <w:pStyle w:val="Zaglavlje"/>
              <w:tabs>
                <w:tab w:val="left" w:pos="708"/>
              </w:tabs>
              <w:jc w:val="center"/>
              <w:rPr>
                <w:rFonts w:ascii="Times New Roman" w:hAnsi="Times New Roman" w:cs="Times New Roman"/>
                <w:sz w:val="24"/>
                <w:szCs w:val="24"/>
              </w:rPr>
            </w:pPr>
            <w:r w:rsidRPr="001B2238">
              <w:rPr>
                <w:rFonts w:ascii="Times New Roman" w:hAnsi="Times New Roman" w:cs="Times New Roman"/>
                <w:sz w:val="24"/>
                <w:szCs w:val="24"/>
              </w:rPr>
              <w:t>04082009</w:t>
            </w:r>
          </w:p>
        </w:tc>
        <w:tc>
          <w:tcPr>
            <w:tcW w:w="5811" w:type="dxa"/>
            <w:shd w:val="clear" w:color="auto" w:fill="auto"/>
            <w:vAlign w:val="bottom"/>
          </w:tcPr>
          <w:p w14:paraId="001CFC09" w14:textId="7D8DFB32" w:rsidR="006F085F" w:rsidRPr="001B2238" w:rsidRDefault="006F085F" w:rsidP="001B2238">
            <w:pPr>
              <w:pStyle w:val="Zaglavlje"/>
              <w:tabs>
                <w:tab w:val="left" w:pos="708"/>
              </w:tabs>
              <w:jc w:val="center"/>
              <w:rPr>
                <w:rFonts w:ascii="Times New Roman" w:hAnsi="Times New Roman" w:cs="Times New Roman"/>
                <w:sz w:val="24"/>
                <w:szCs w:val="24"/>
              </w:rPr>
            </w:pPr>
            <w:r w:rsidRPr="001B2238">
              <w:rPr>
                <w:rFonts w:ascii="Times New Roman" w:hAnsi="Times New Roman" w:cs="Times New Roman"/>
                <w:sz w:val="24"/>
                <w:szCs w:val="24"/>
              </w:rPr>
              <w:t>23</w:t>
            </w:r>
          </w:p>
        </w:tc>
      </w:tr>
      <w:tr w:rsidR="006F085F" w:rsidRPr="00DE3654" w14:paraId="6FEDF4A4" w14:textId="77777777" w:rsidTr="0043551D">
        <w:trPr>
          <w:trHeight w:val="273"/>
        </w:trPr>
        <w:tc>
          <w:tcPr>
            <w:tcW w:w="868" w:type="dxa"/>
          </w:tcPr>
          <w:p w14:paraId="7C96CD50" w14:textId="77777777" w:rsidR="006F085F" w:rsidRPr="00953EA4" w:rsidRDefault="006F085F" w:rsidP="001B2238">
            <w:pPr>
              <w:pStyle w:val="Zaglavlje"/>
              <w:numPr>
                <w:ilvl w:val="0"/>
                <w:numId w:val="2"/>
              </w:numPr>
              <w:tabs>
                <w:tab w:val="left" w:pos="708"/>
              </w:tabs>
              <w:jc w:val="center"/>
              <w:rPr>
                <w:rFonts w:ascii="Times New Roman" w:hAnsi="Times New Roman" w:cs="Times New Roman"/>
                <w:sz w:val="24"/>
                <w:szCs w:val="24"/>
                <w:lang w:val="pl-PL"/>
              </w:rPr>
            </w:pPr>
          </w:p>
        </w:tc>
        <w:tc>
          <w:tcPr>
            <w:tcW w:w="2109" w:type="dxa"/>
          </w:tcPr>
          <w:p w14:paraId="404F73F1" w14:textId="1353D031" w:rsidR="006F085F" w:rsidRPr="001B2238" w:rsidRDefault="006F085F" w:rsidP="001B2238">
            <w:pPr>
              <w:pStyle w:val="Zaglavlje"/>
              <w:tabs>
                <w:tab w:val="left" w:pos="708"/>
              </w:tabs>
              <w:jc w:val="center"/>
              <w:rPr>
                <w:rFonts w:ascii="Times New Roman" w:hAnsi="Times New Roman" w:cs="Times New Roman"/>
                <w:sz w:val="24"/>
                <w:szCs w:val="24"/>
              </w:rPr>
            </w:pPr>
            <w:r w:rsidRPr="001B2238">
              <w:rPr>
                <w:rFonts w:ascii="Times New Roman" w:hAnsi="Times New Roman" w:cs="Times New Roman"/>
                <w:sz w:val="24"/>
                <w:szCs w:val="24"/>
              </w:rPr>
              <w:t>KGVS</w:t>
            </w:r>
          </w:p>
        </w:tc>
        <w:tc>
          <w:tcPr>
            <w:tcW w:w="5811" w:type="dxa"/>
            <w:shd w:val="clear" w:color="auto" w:fill="auto"/>
            <w:vAlign w:val="bottom"/>
          </w:tcPr>
          <w:p w14:paraId="431FC462" w14:textId="4AEA9B9C" w:rsidR="006F085F" w:rsidRPr="001B2238" w:rsidRDefault="006F085F" w:rsidP="001B2238">
            <w:pPr>
              <w:pStyle w:val="Zaglavlje"/>
              <w:tabs>
                <w:tab w:val="left" w:pos="708"/>
              </w:tabs>
              <w:jc w:val="center"/>
              <w:rPr>
                <w:rFonts w:ascii="Times New Roman" w:hAnsi="Times New Roman" w:cs="Times New Roman"/>
                <w:sz w:val="24"/>
                <w:szCs w:val="24"/>
              </w:rPr>
            </w:pPr>
            <w:r w:rsidRPr="001B2238">
              <w:rPr>
                <w:rFonts w:ascii="Times New Roman" w:hAnsi="Times New Roman" w:cs="Times New Roman"/>
                <w:sz w:val="24"/>
                <w:szCs w:val="24"/>
              </w:rPr>
              <w:t>23</w:t>
            </w:r>
          </w:p>
        </w:tc>
      </w:tr>
      <w:tr w:rsidR="006F085F" w:rsidRPr="00DE3654" w14:paraId="68D7EDC7" w14:textId="77777777" w:rsidTr="0043551D">
        <w:trPr>
          <w:trHeight w:val="273"/>
        </w:trPr>
        <w:tc>
          <w:tcPr>
            <w:tcW w:w="868" w:type="dxa"/>
          </w:tcPr>
          <w:p w14:paraId="5111ED2F" w14:textId="77777777" w:rsidR="006F085F" w:rsidRPr="00953EA4" w:rsidRDefault="006F085F" w:rsidP="001B2238">
            <w:pPr>
              <w:pStyle w:val="Zaglavlje"/>
              <w:numPr>
                <w:ilvl w:val="0"/>
                <w:numId w:val="2"/>
              </w:numPr>
              <w:tabs>
                <w:tab w:val="left" w:pos="708"/>
              </w:tabs>
              <w:jc w:val="center"/>
              <w:rPr>
                <w:rFonts w:ascii="Times New Roman" w:hAnsi="Times New Roman" w:cs="Times New Roman"/>
                <w:sz w:val="24"/>
                <w:szCs w:val="24"/>
                <w:lang w:val="pl-PL"/>
              </w:rPr>
            </w:pPr>
          </w:p>
        </w:tc>
        <w:tc>
          <w:tcPr>
            <w:tcW w:w="2109" w:type="dxa"/>
          </w:tcPr>
          <w:p w14:paraId="37C50E66" w14:textId="11669B48" w:rsidR="006F085F" w:rsidRPr="001B2238" w:rsidRDefault="006F085F" w:rsidP="001B2238">
            <w:pPr>
              <w:pStyle w:val="Zaglavlje"/>
              <w:tabs>
                <w:tab w:val="left" w:pos="708"/>
              </w:tabs>
              <w:jc w:val="center"/>
              <w:rPr>
                <w:rFonts w:ascii="Times New Roman" w:hAnsi="Times New Roman" w:cs="Times New Roman"/>
                <w:sz w:val="24"/>
                <w:szCs w:val="24"/>
              </w:rPr>
            </w:pPr>
            <w:r w:rsidRPr="001B2238">
              <w:rPr>
                <w:rFonts w:ascii="Times New Roman" w:hAnsi="Times New Roman" w:cs="Times New Roman"/>
                <w:sz w:val="24"/>
                <w:szCs w:val="24"/>
              </w:rPr>
              <w:t>UTORAK 2026</w:t>
            </w:r>
          </w:p>
        </w:tc>
        <w:tc>
          <w:tcPr>
            <w:tcW w:w="5811" w:type="dxa"/>
            <w:shd w:val="clear" w:color="auto" w:fill="auto"/>
            <w:vAlign w:val="bottom"/>
          </w:tcPr>
          <w:p w14:paraId="1DC62F3B" w14:textId="25607F9F" w:rsidR="006F085F" w:rsidRPr="001B2238" w:rsidRDefault="006F085F" w:rsidP="001B2238">
            <w:pPr>
              <w:pStyle w:val="Zaglavlje"/>
              <w:tabs>
                <w:tab w:val="left" w:pos="708"/>
              </w:tabs>
              <w:jc w:val="center"/>
              <w:rPr>
                <w:rFonts w:ascii="Times New Roman" w:hAnsi="Times New Roman" w:cs="Times New Roman"/>
                <w:sz w:val="24"/>
                <w:szCs w:val="24"/>
              </w:rPr>
            </w:pPr>
            <w:r w:rsidRPr="001B2238">
              <w:rPr>
                <w:rFonts w:ascii="Times New Roman" w:hAnsi="Times New Roman" w:cs="Times New Roman"/>
                <w:sz w:val="24"/>
                <w:szCs w:val="24"/>
              </w:rPr>
              <w:t>21</w:t>
            </w:r>
          </w:p>
        </w:tc>
      </w:tr>
    </w:tbl>
    <w:p w14:paraId="77D7FF43" w14:textId="77777777" w:rsidR="001B2238" w:rsidRDefault="001B2238" w:rsidP="00B72A47">
      <w:pPr>
        <w:pStyle w:val="Zaglavlje"/>
        <w:spacing w:after="120"/>
        <w:jc w:val="both"/>
        <w:rPr>
          <w:rFonts w:ascii="Times New Roman" w:hAnsi="Times New Roman" w:cs="Times New Roman"/>
          <w:b/>
          <w:color w:val="000000" w:themeColor="text1"/>
          <w:sz w:val="24"/>
          <w:szCs w:val="24"/>
          <w:lang w:val="it-IT"/>
        </w:rPr>
      </w:pPr>
    </w:p>
    <w:p w14:paraId="32CB30C1" w14:textId="4D06E226" w:rsidR="001F4867" w:rsidRPr="009733FB" w:rsidRDefault="0043551D" w:rsidP="0043551D">
      <w:pPr>
        <w:pStyle w:val="Zaglavlje"/>
        <w:spacing w:after="120"/>
        <w:ind w:left="5040" w:firstLine="720"/>
        <w:jc w:val="both"/>
        <w:rPr>
          <w:rFonts w:ascii="Times New Roman" w:hAnsi="Times New Roman" w:cs="Times New Roman"/>
          <w:sz w:val="24"/>
          <w:szCs w:val="24"/>
          <w:lang w:val="pl-PL"/>
        </w:rPr>
      </w:pPr>
      <w:r w:rsidRPr="0043551D">
        <w:rPr>
          <w:rFonts w:ascii="Times New Roman" w:hAnsi="Times New Roman" w:cs="Times New Roman"/>
          <w:b/>
          <w:color w:val="000000" w:themeColor="text1"/>
          <w:sz w:val="24"/>
          <w:szCs w:val="24"/>
          <w:lang w:val="it-IT"/>
        </w:rPr>
        <w:t>Од‌јељење за људске ресурсе</w:t>
      </w:r>
    </w:p>
    <w:sectPr w:rsidR="001F4867" w:rsidRPr="009733FB" w:rsidSect="00805A8C">
      <w:headerReference w:type="first" r:id="rId12"/>
      <w:footerReference w:type="first" r:id="rId13"/>
      <w:pgSz w:w="12240" w:h="15840"/>
      <w:pgMar w:top="1440" w:right="1440" w:bottom="1440" w:left="1440" w:header="1474" w:footer="11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9C686" w14:textId="77777777" w:rsidR="00A4553B" w:rsidRDefault="00A4553B" w:rsidP="00983C7A">
      <w:pPr>
        <w:spacing w:after="0" w:line="240" w:lineRule="auto"/>
      </w:pPr>
      <w:r>
        <w:separator/>
      </w:r>
    </w:p>
  </w:endnote>
  <w:endnote w:type="continuationSeparator" w:id="0">
    <w:p w14:paraId="552A9E7B" w14:textId="77777777" w:rsidR="00A4553B" w:rsidRDefault="00A4553B" w:rsidP="0098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AE25" w14:textId="77777777" w:rsidR="001F4867" w:rsidRDefault="006D2274">
    <w:pPr>
      <w:pStyle w:val="Podnoje"/>
    </w:pPr>
    <w:r w:rsidRPr="00125E5F">
      <w:rPr>
        <w:rFonts w:ascii="Roboto" w:hAnsi="Roboto" w:cs="Arial"/>
        <w:b/>
        <w:noProof/>
        <w:color w:val="01367B"/>
        <w:sz w:val="18"/>
        <w:szCs w:val="18"/>
      </w:rPr>
      <mc:AlternateContent>
        <mc:Choice Requires="wps">
          <w:drawing>
            <wp:anchor distT="45720" distB="45720" distL="114300" distR="114300" simplePos="0" relativeHeight="251659264" behindDoc="0" locked="0" layoutInCell="1" allowOverlap="1" wp14:anchorId="4CB1C5E5" wp14:editId="5B01B49C">
              <wp:simplePos x="0" y="0"/>
              <wp:positionH relativeFrom="column">
                <wp:posOffset>885825</wp:posOffset>
              </wp:positionH>
              <wp:positionV relativeFrom="paragraph">
                <wp:posOffset>105410</wp:posOffset>
              </wp:positionV>
              <wp:extent cx="4181475"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404620"/>
                      </a:xfrm>
                      <a:prstGeom prst="rect">
                        <a:avLst/>
                      </a:prstGeom>
                      <a:noFill/>
                      <a:ln w="9525">
                        <a:noFill/>
                        <a:miter lim="800000"/>
                        <a:headEnd/>
                        <a:tailEnd/>
                      </a:ln>
                    </wps:spPr>
                    <wps:txbx>
                      <w:txbxContent>
                        <w:p w14:paraId="54519C27" w14:textId="77777777" w:rsidR="006D2274" w:rsidRPr="006D2274" w:rsidRDefault="004526D8" w:rsidP="006D2274">
                          <w:pPr>
                            <w:tabs>
                              <w:tab w:val="left" w:pos="9923"/>
                            </w:tabs>
                            <w:spacing w:after="0" w:line="240" w:lineRule="auto"/>
                            <w:ind w:right="426"/>
                            <w:rPr>
                              <w:rFonts w:ascii="Roboto" w:hAnsi="Roboto" w:cs="Arial"/>
                              <w:b/>
                              <w:color w:val="01367B"/>
                              <w:sz w:val="18"/>
                              <w:szCs w:val="18"/>
                            </w:rPr>
                          </w:pPr>
                          <w:r>
                            <w:rPr>
                              <w:rFonts w:ascii="Roboto" w:hAnsi="Roboto" w:cs="Arial"/>
                              <w:b/>
                              <w:color w:val="01367B"/>
                              <w:sz w:val="18"/>
                              <w:szCs w:val="18"/>
                            </w:rPr>
                            <w:t>Centralna banka Bosne i Hercegovine</w:t>
                          </w:r>
                        </w:p>
                        <w:p w14:paraId="59E06367" w14:textId="77777777" w:rsidR="006D2274" w:rsidRPr="006D2274" w:rsidRDefault="006D2274" w:rsidP="006D2274">
                          <w:pPr>
                            <w:spacing w:after="0" w:line="240" w:lineRule="auto"/>
                            <w:rPr>
                              <w:rFonts w:ascii="Roboto" w:hAnsi="Roboto" w:cs="Arial"/>
                              <w:color w:val="01367B"/>
                              <w:sz w:val="18"/>
                              <w:szCs w:val="18"/>
                            </w:rPr>
                          </w:pPr>
                          <w:r w:rsidRPr="006D2274">
                            <w:rPr>
                              <w:rFonts w:ascii="Roboto" w:hAnsi="Roboto" w:cs="Arial"/>
                              <w:color w:val="01367B"/>
                              <w:sz w:val="18"/>
                              <w:szCs w:val="18"/>
                            </w:rPr>
                            <w:t>Maršala Tita 25, 71000 Sarajevo, Bosna i Hercegovina</w:t>
                          </w:r>
                        </w:p>
                        <w:p w14:paraId="10523B17" w14:textId="77777777" w:rsidR="004526D8" w:rsidRDefault="004526D8" w:rsidP="006D2274">
                          <w:pPr>
                            <w:spacing w:after="0" w:line="240" w:lineRule="auto"/>
                            <w:rPr>
                              <w:rFonts w:ascii="Roboto" w:hAnsi="Roboto" w:cs="Arial"/>
                              <w:b/>
                              <w:color w:val="01367B"/>
                              <w:sz w:val="18"/>
                              <w:szCs w:val="18"/>
                            </w:rPr>
                          </w:pPr>
                          <w:r w:rsidRPr="006D2274">
                            <w:rPr>
                              <w:rFonts w:ascii="Roboto" w:hAnsi="Roboto" w:cs="Arial"/>
                              <w:b/>
                              <w:color w:val="01367B"/>
                              <w:sz w:val="18"/>
                              <w:szCs w:val="18"/>
                            </w:rPr>
                            <w:t>Centrala</w:t>
                          </w:r>
                          <w:r w:rsidRPr="006D2274">
                            <w:rPr>
                              <w:rFonts w:ascii="Roboto" w:hAnsi="Roboto" w:cs="Arial"/>
                              <w:color w:val="01367B"/>
                              <w:sz w:val="18"/>
                              <w:szCs w:val="18"/>
                            </w:rPr>
                            <w:t xml:space="preserve"> </w:t>
                          </w:r>
                          <w:r w:rsidR="006D2274" w:rsidRPr="006D2274">
                            <w:rPr>
                              <w:rFonts w:ascii="Roboto" w:hAnsi="Roboto" w:cs="Arial"/>
                              <w:color w:val="01367B"/>
                              <w:sz w:val="18"/>
                              <w:szCs w:val="18"/>
                            </w:rPr>
                            <w:t xml:space="preserve">| (+387 33) 278 </w:t>
                          </w:r>
                          <w:r>
                            <w:rPr>
                              <w:rFonts w:ascii="Roboto" w:hAnsi="Roboto" w:cs="Arial"/>
                              <w:color w:val="01367B"/>
                              <w:sz w:val="18"/>
                              <w:szCs w:val="18"/>
                            </w:rPr>
                            <w:t>100</w:t>
                          </w:r>
                          <w:r w:rsidR="006D2274" w:rsidRPr="006D2274">
                            <w:rPr>
                              <w:rFonts w:ascii="Roboto" w:hAnsi="Roboto" w:cs="Arial"/>
                              <w:color w:val="01367B"/>
                              <w:sz w:val="18"/>
                              <w:szCs w:val="18"/>
                            </w:rPr>
                            <w:t xml:space="preserve"> </w:t>
                          </w:r>
                          <w:r w:rsidR="006D2274" w:rsidRPr="006D2274">
                            <w:rPr>
                              <w:rFonts w:ascii="Roboto" w:hAnsi="Roboto" w:cs="Arial"/>
                              <w:b/>
                              <w:color w:val="01367B"/>
                              <w:sz w:val="18"/>
                              <w:szCs w:val="18"/>
                            </w:rPr>
                            <w:t>Fax</w:t>
                          </w:r>
                          <w:r w:rsidR="006D2274" w:rsidRPr="006D2274">
                            <w:rPr>
                              <w:rFonts w:ascii="Roboto" w:hAnsi="Roboto" w:cs="Arial"/>
                              <w:color w:val="01367B"/>
                              <w:sz w:val="18"/>
                              <w:szCs w:val="18"/>
                            </w:rPr>
                            <w:t xml:space="preserve"> | (+387 33) 278 </w:t>
                          </w:r>
                          <w:r>
                            <w:rPr>
                              <w:rFonts w:ascii="Roboto" w:hAnsi="Roboto" w:cs="Arial"/>
                              <w:color w:val="01367B"/>
                              <w:sz w:val="18"/>
                              <w:szCs w:val="18"/>
                            </w:rPr>
                            <w:t>299</w:t>
                          </w:r>
                          <w:r w:rsidR="006D2274" w:rsidRPr="006D2274">
                            <w:rPr>
                              <w:rFonts w:ascii="Roboto" w:hAnsi="Roboto" w:cs="Arial"/>
                              <w:color w:val="01367B"/>
                              <w:sz w:val="18"/>
                              <w:szCs w:val="18"/>
                            </w:rPr>
                            <w:t xml:space="preserve"> </w:t>
                          </w:r>
                        </w:p>
                        <w:p w14:paraId="3DB19E93" w14:textId="77777777" w:rsidR="006D2274" w:rsidRPr="006D2274" w:rsidRDefault="006D2274" w:rsidP="006D2274">
                          <w:pPr>
                            <w:spacing w:after="0" w:line="240" w:lineRule="auto"/>
                            <w:rPr>
                              <w:sz w:val="18"/>
                              <w:szCs w:val="18"/>
                            </w:rPr>
                          </w:pPr>
                          <w:r w:rsidRPr="006D2274">
                            <w:rPr>
                              <w:rFonts w:ascii="Roboto" w:hAnsi="Roboto" w:cs="Arial"/>
                              <w:b/>
                              <w:color w:val="01367B"/>
                              <w:sz w:val="18"/>
                              <w:szCs w:val="18"/>
                            </w:rPr>
                            <w:t>Web</w:t>
                          </w:r>
                          <w:r w:rsidRPr="006D2274">
                            <w:rPr>
                              <w:rFonts w:ascii="Roboto" w:hAnsi="Roboto" w:cs="Arial"/>
                              <w:color w:val="01367B"/>
                              <w:sz w:val="18"/>
                              <w:szCs w:val="18"/>
                            </w:rPr>
                            <w:t xml:space="preserve"> | </w:t>
                          </w:r>
                          <w:hyperlink r:id="rId1" w:history="1">
                            <w:r w:rsidRPr="006D2274">
                              <w:rPr>
                                <w:rStyle w:val="Hiperveza"/>
                                <w:rFonts w:ascii="Roboto" w:hAnsi="Roboto" w:cs="Arial"/>
                                <w:color w:val="01367B"/>
                                <w:sz w:val="18"/>
                                <w:szCs w:val="18"/>
                              </w:rPr>
                              <w:t>www.cbbh.ba</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B1C5E5" id="_x0000_t202" coordsize="21600,21600" o:spt="202" path="m,l,21600r21600,l21600,xe">
              <v:stroke joinstyle="miter"/>
              <v:path gradientshapeok="t" o:connecttype="rect"/>
            </v:shapetype>
            <v:shape id="Text Box 2" o:spid="_x0000_s1026" type="#_x0000_t202" style="position:absolute;margin-left:69.75pt;margin-top:8.3pt;width:32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" filled="f" stroked="f">
              <v:textbox style="mso-fit-shape-to-text:t">
                <w:txbxContent>
                  <w:p w14:paraId="54519C27" w14:textId="77777777" w:rsidR="006D2274" w:rsidRPr="006D2274" w:rsidRDefault="004526D8" w:rsidP="006D2274">
                    <w:pPr>
                      <w:tabs>
                        <w:tab w:val="left" w:pos="9923"/>
                      </w:tabs>
                      <w:spacing w:after="0" w:line="240" w:lineRule="auto"/>
                      <w:ind w:right="426"/>
                      <w:rPr>
                        <w:rFonts w:ascii="Roboto" w:hAnsi="Roboto" w:cs="Arial"/>
                        <w:b/>
                        <w:color w:val="01367B"/>
                        <w:sz w:val="18"/>
                        <w:szCs w:val="18"/>
                      </w:rPr>
                    </w:pPr>
                    <w:proofErr w:type="spellStart"/>
                    <w:r>
                      <w:rPr>
                        <w:rFonts w:ascii="Roboto" w:hAnsi="Roboto" w:cs="Arial"/>
                        <w:b/>
                        <w:color w:val="01367B"/>
                        <w:sz w:val="18"/>
                        <w:szCs w:val="18"/>
                      </w:rPr>
                      <w:t>Centralna</w:t>
                    </w:r>
                    <w:proofErr w:type="spellEnd"/>
                    <w:r>
                      <w:rPr>
                        <w:rFonts w:ascii="Roboto" w:hAnsi="Roboto" w:cs="Arial"/>
                        <w:b/>
                        <w:color w:val="01367B"/>
                        <w:sz w:val="18"/>
                        <w:szCs w:val="18"/>
                      </w:rPr>
                      <w:t xml:space="preserve"> </w:t>
                    </w:r>
                    <w:proofErr w:type="spellStart"/>
                    <w:r>
                      <w:rPr>
                        <w:rFonts w:ascii="Roboto" w:hAnsi="Roboto" w:cs="Arial"/>
                        <w:b/>
                        <w:color w:val="01367B"/>
                        <w:sz w:val="18"/>
                        <w:szCs w:val="18"/>
                      </w:rPr>
                      <w:t>banka</w:t>
                    </w:r>
                    <w:proofErr w:type="spellEnd"/>
                    <w:r>
                      <w:rPr>
                        <w:rFonts w:ascii="Roboto" w:hAnsi="Roboto" w:cs="Arial"/>
                        <w:b/>
                        <w:color w:val="01367B"/>
                        <w:sz w:val="18"/>
                        <w:szCs w:val="18"/>
                      </w:rPr>
                      <w:t xml:space="preserve"> </w:t>
                    </w:r>
                    <w:proofErr w:type="spellStart"/>
                    <w:r>
                      <w:rPr>
                        <w:rFonts w:ascii="Roboto" w:hAnsi="Roboto" w:cs="Arial"/>
                        <w:b/>
                        <w:color w:val="01367B"/>
                        <w:sz w:val="18"/>
                        <w:szCs w:val="18"/>
                      </w:rPr>
                      <w:t>Bosne</w:t>
                    </w:r>
                    <w:proofErr w:type="spellEnd"/>
                    <w:r>
                      <w:rPr>
                        <w:rFonts w:ascii="Roboto" w:hAnsi="Roboto" w:cs="Arial"/>
                        <w:b/>
                        <w:color w:val="01367B"/>
                        <w:sz w:val="18"/>
                        <w:szCs w:val="18"/>
                      </w:rPr>
                      <w:t xml:space="preserve"> </w:t>
                    </w:r>
                    <w:proofErr w:type="spellStart"/>
                    <w:r>
                      <w:rPr>
                        <w:rFonts w:ascii="Roboto" w:hAnsi="Roboto" w:cs="Arial"/>
                        <w:b/>
                        <w:color w:val="01367B"/>
                        <w:sz w:val="18"/>
                        <w:szCs w:val="18"/>
                      </w:rPr>
                      <w:t>i</w:t>
                    </w:r>
                    <w:proofErr w:type="spellEnd"/>
                    <w:r>
                      <w:rPr>
                        <w:rFonts w:ascii="Roboto" w:hAnsi="Roboto" w:cs="Arial"/>
                        <w:b/>
                        <w:color w:val="01367B"/>
                        <w:sz w:val="18"/>
                        <w:szCs w:val="18"/>
                      </w:rPr>
                      <w:t xml:space="preserve"> </w:t>
                    </w:r>
                    <w:proofErr w:type="spellStart"/>
                    <w:r>
                      <w:rPr>
                        <w:rFonts w:ascii="Roboto" w:hAnsi="Roboto" w:cs="Arial"/>
                        <w:b/>
                        <w:color w:val="01367B"/>
                        <w:sz w:val="18"/>
                        <w:szCs w:val="18"/>
                      </w:rPr>
                      <w:t>Hercegovine</w:t>
                    </w:r>
                    <w:proofErr w:type="spellEnd"/>
                  </w:p>
                  <w:p w14:paraId="59E06367" w14:textId="77777777" w:rsidR="006D2274" w:rsidRPr="006D2274" w:rsidRDefault="006D2274" w:rsidP="006D2274">
                    <w:pPr>
                      <w:spacing w:after="0" w:line="240" w:lineRule="auto"/>
                      <w:rPr>
                        <w:rFonts w:ascii="Roboto" w:hAnsi="Roboto" w:cs="Arial"/>
                        <w:color w:val="01367B"/>
                        <w:sz w:val="18"/>
                        <w:szCs w:val="18"/>
                      </w:rPr>
                    </w:pPr>
                    <w:proofErr w:type="spellStart"/>
                    <w:r w:rsidRPr="006D2274">
                      <w:rPr>
                        <w:rFonts w:ascii="Roboto" w:hAnsi="Roboto" w:cs="Arial"/>
                        <w:color w:val="01367B"/>
                        <w:sz w:val="18"/>
                        <w:szCs w:val="18"/>
                      </w:rPr>
                      <w:t>Maršala</w:t>
                    </w:r>
                    <w:proofErr w:type="spellEnd"/>
                    <w:r w:rsidRPr="006D2274">
                      <w:rPr>
                        <w:rFonts w:ascii="Roboto" w:hAnsi="Roboto" w:cs="Arial"/>
                        <w:color w:val="01367B"/>
                        <w:sz w:val="18"/>
                        <w:szCs w:val="18"/>
                      </w:rPr>
                      <w:t xml:space="preserve"> </w:t>
                    </w:r>
                    <w:proofErr w:type="spellStart"/>
                    <w:r w:rsidRPr="006D2274">
                      <w:rPr>
                        <w:rFonts w:ascii="Roboto" w:hAnsi="Roboto" w:cs="Arial"/>
                        <w:color w:val="01367B"/>
                        <w:sz w:val="18"/>
                        <w:szCs w:val="18"/>
                      </w:rPr>
                      <w:t>Tita</w:t>
                    </w:r>
                    <w:proofErr w:type="spellEnd"/>
                    <w:r w:rsidRPr="006D2274">
                      <w:rPr>
                        <w:rFonts w:ascii="Roboto" w:hAnsi="Roboto" w:cs="Arial"/>
                        <w:color w:val="01367B"/>
                        <w:sz w:val="18"/>
                        <w:szCs w:val="18"/>
                      </w:rPr>
                      <w:t xml:space="preserve"> 25, 71000 Sarajevo, Bosna </w:t>
                    </w:r>
                    <w:proofErr w:type="spellStart"/>
                    <w:r w:rsidRPr="006D2274">
                      <w:rPr>
                        <w:rFonts w:ascii="Roboto" w:hAnsi="Roboto" w:cs="Arial"/>
                        <w:color w:val="01367B"/>
                        <w:sz w:val="18"/>
                        <w:szCs w:val="18"/>
                      </w:rPr>
                      <w:t>i</w:t>
                    </w:r>
                    <w:proofErr w:type="spellEnd"/>
                    <w:r w:rsidRPr="006D2274">
                      <w:rPr>
                        <w:rFonts w:ascii="Roboto" w:hAnsi="Roboto" w:cs="Arial"/>
                        <w:color w:val="01367B"/>
                        <w:sz w:val="18"/>
                        <w:szCs w:val="18"/>
                      </w:rPr>
                      <w:t xml:space="preserve"> Hercegovina</w:t>
                    </w:r>
                  </w:p>
                  <w:p w14:paraId="10523B17" w14:textId="77777777" w:rsidR="004526D8" w:rsidRDefault="004526D8" w:rsidP="006D2274">
                    <w:pPr>
                      <w:spacing w:after="0" w:line="240" w:lineRule="auto"/>
                      <w:rPr>
                        <w:rFonts w:ascii="Roboto" w:hAnsi="Roboto" w:cs="Arial"/>
                        <w:b/>
                        <w:color w:val="01367B"/>
                        <w:sz w:val="18"/>
                        <w:szCs w:val="18"/>
                      </w:rPr>
                    </w:pPr>
                    <w:proofErr w:type="spellStart"/>
                    <w:r w:rsidRPr="006D2274">
                      <w:rPr>
                        <w:rFonts w:ascii="Roboto" w:hAnsi="Roboto" w:cs="Arial"/>
                        <w:b/>
                        <w:color w:val="01367B"/>
                        <w:sz w:val="18"/>
                        <w:szCs w:val="18"/>
                      </w:rPr>
                      <w:t>Centrala</w:t>
                    </w:r>
                    <w:proofErr w:type="spellEnd"/>
                    <w:r w:rsidRPr="006D2274">
                      <w:rPr>
                        <w:rFonts w:ascii="Roboto" w:hAnsi="Roboto" w:cs="Arial"/>
                        <w:color w:val="01367B"/>
                        <w:sz w:val="18"/>
                        <w:szCs w:val="18"/>
                      </w:rPr>
                      <w:t xml:space="preserve"> </w:t>
                    </w:r>
                    <w:r w:rsidR="006D2274" w:rsidRPr="006D2274">
                      <w:rPr>
                        <w:rFonts w:ascii="Roboto" w:hAnsi="Roboto" w:cs="Arial"/>
                        <w:color w:val="01367B"/>
                        <w:sz w:val="18"/>
                        <w:szCs w:val="18"/>
                      </w:rPr>
                      <w:t xml:space="preserve">| (+387 33) 278 </w:t>
                    </w:r>
                    <w:r>
                      <w:rPr>
                        <w:rFonts w:ascii="Roboto" w:hAnsi="Roboto" w:cs="Arial"/>
                        <w:color w:val="01367B"/>
                        <w:sz w:val="18"/>
                        <w:szCs w:val="18"/>
                      </w:rPr>
                      <w:t>100</w:t>
                    </w:r>
                    <w:r w:rsidR="006D2274" w:rsidRPr="006D2274">
                      <w:rPr>
                        <w:rFonts w:ascii="Roboto" w:hAnsi="Roboto" w:cs="Arial"/>
                        <w:color w:val="01367B"/>
                        <w:sz w:val="18"/>
                        <w:szCs w:val="18"/>
                      </w:rPr>
                      <w:t xml:space="preserve"> </w:t>
                    </w:r>
                    <w:r w:rsidR="006D2274" w:rsidRPr="006D2274">
                      <w:rPr>
                        <w:rFonts w:ascii="Roboto" w:hAnsi="Roboto" w:cs="Arial"/>
                        <w:b/>
                        <w:color w:val="01367B"/>
                        <w:sz w:val="18"/>
                        <w:szCs w:val="18"/>
                      </w:rPr>
                      <w:t>Fax</w:t>
                    </w:r>
                    <w:r w:rsidR="006D2274" w:rsidRPr="006D2274">
                      <w:rPr>
                        <w:rFonts w:ascii="Roboto" w:hAnsi="Roboto" w:cs="Arial"/>
                        <w:color w:val="01367B"/>
                        <w:sz w:val="18"/>
                        <w:szCs w:val="18"/>
                      </w:rPr>
                      <w:t xml:space="preserve"> | (+387 33) 278 </w:t>
                    </w:r>
                    <w:r>
                      <w:rPr>
                        <w:rFonts w:ascii="Roboto" w:hAnsi="Roboto" w:cs="Arial"/>
                        <w:color w:val="01367B"/>
                        <w:sz w:val="18"/>
                        <w:szCs w:val="18"/>
                      </w:rPr>
                      <w:t>299</w:t>
                    </w:r>
                    <w:r w:rsidR="006D2274" w:rsidRPr="006D2274">
                      <w:rPr>
                        <w:rFonts w:ascii="Roboto" w:hAnsi="Roboto" w:cs="Arial"/>
                        <w:color w:val="01367B"/>
                        <w:sz w:val="18"/>
                        <w:szCs w:val="18"/>
                      </w:rPr>
                      <w:t xml:space="preserve"> </w:t>
                    </w:r>
                  </w:p>
                  <w:p w14:paraId="3DB19E93" w14:textId="77777777" w:rsidR="006D2274" w:rsidRPr="006D2274" w:rsidRDefault="006D2274" w:rsidP="006D2274">
                    <w:pPr>
                      <w:spacing w:after="0" w:line="240" w:lineRule="auto"/>
                      <w:rPr>
                        <w:sz w:val="18"/>
                        <w:szCs w:val="18"/>
                      </w:rPr>
                    </w:pPr>
                    <w:r w:rsidRPr="006D2274">
                      <w:rPr>
                        <w:rFonts w:ascii="Roboto" w:hAnsi="Roboto" w:cs="Arial"/>
                        <w:b/>
                        <w:color w:val="01367B"/>
                        <w:sz w:val="18"/>
                        <w:szCs w:val="18"/>
                      </w:rPr>
                      <w:t>Web</w:t>
                    </w:r>
                    <w:r w:rsidRPr="006D2274">
                      <w:rPr>
                        <w:rFonts w:ascii="Roboto" w:hAnsi="Roboto" w:cs="Arial"/>
                        <w:color w:val="01367B"/>
                        <w:sz w:val="18"/>
                        <w:szCs w:val="18"/>
                      </w:rPr>
                      <w:t xml:space="preserve"> | </w:t>
                    </w:r>
                    <w:hyperlink r:id="rId2" w:history="1">
                      <w:r w:rsidRPr="006D2274">
                        <w:rPr>
                          <w:rStyle w:val="Hiperveza"/>
                          <w:rFonts w:ascii="Roboto" w:hAnsi="Roboto" w:cs="Arial"/>
                          <w:color w:val="01367B"/>
                          <w:sz w:val="18"/>
                          <w:szCs w:val="18"/>
                        </w:rPr>
                        <w:t>www.cbbh.ba</w:t>
                      </w:r>
                    </w:hyperlink>
                  </w:p>
                </w:txbxContent>
              </v:textbox>
              <w10:wrap type="square"/>
            </v:shape>
          </w:pict>
        </mc:Fallback>
      </mc:AlternateContent>
    </w:r>
    <w:r>
      <w:rPr>
        <w:rFonts w:ascii="Times New Roman" w:hAnsi="Times New Roman"/>
        <w:noProof/>
      </w:rPr>
      <w:drawing>
        <wp:anchor distT="0" distB="0" distL="114300" distR="114300" simplePos="0" relativeHeight="251655168" behindDoc="0" locked="0" layoutInCell="1" allowOverlap="1" wp14:anchorId="33797D6B" wp14:editId="56CD4F75">
          <wp:simplePos x="0" y="0"/>
          <wp:positionH relativeFrom="margin">
            <wp:posOffset>-44450</wp:posOffset>
          </wp:positionH>
          <wp:positionV relativeFrom="margin">
            <wp:posOffset>8015605</wp:posOffset>
          </wp:positionV>
          <wp:extent cx="5954395" cy="768985"/>
          <wp:effectExtent l="0" t="0" r="8255" b="0"/>
          <wp:wrapSquare wrapText="bothSides"/>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t="92468"/>
                  <a:stretch/>
                </pic:blipFill>
                <pic:spPr bwMode="auto">
                  <a:xfrm>
                    <a:off x="0" y="0"/>
                    <a:ext cx="5954395" cy="768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3F80B" w14:textId="77777777" w:rsidR="00A4553B" w:rsidRDefault="00A4553B" w:rsidP="00983C7A">
      <w:pPr>
        <w:spacing w:after="0" w:line="240" w:lineRule="auto"/>
      </w:pPr>
      <w:r>
        <w:separator/>
      </w:r>
    </w:p>
  </w:footnote>
  <w:footnote w:type="continuationSeparator" w:id="0">
    <w:p w14:paraId="6A53E900" w14:textId="77777777" w:rsidR="00A4553B" w:rsidRDefault="00A4553B" w:rsidP="00983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334A" w14:textId="77777777" w:rsidR="006D2274" w:rsidRPr="001F4867" w:rsidRDefault="0080699E" w:rsidP="006D2274">
    <w:pPr>
      <w:pStyle w:val="Zaglavlje"/>
      <w:tabs>
        <w:tab w:val="clear" w:pos="4680"/>
        <w:tab w:val="clear" w:pos="9360"/>
        <w:tab w:val="left" w:pos="5880"/>
      </w:tabs>
      <w:rPr>
        <w:i/>
        <w:color w:val="01367B"/>
      </w:rPr>
    </w:pPr>
    <w:r w:rsidRPr="003574C3">
      <w:rPr>
        <w:rFonts w:ascii="Times New Roman" w:hAnsi="Times New Roman" w:cs="Times New Roman"/>
        <w:noProof/>
        <w:color w:val="01367B"/>
      </w:rPr>
      <w:drawing>
        <wp:anchor distT="0" distB="0" distL="114300" distR="114300" simplePos="0" relativeHeight="251663360" behindDoc="0" locked="0" layoutInCell="1" allowOverlap="1" wp14:anchorId="529D6103" wp14:editId="7A9FA3DA">
          <wp:simplePos x="0" y="0"/>
          <wp:positionH relativeFrom="margin">
            <wp:posOffset>0</wp:posOffset>
          </wp:positionH>
          <wp:positionV relativeFrom="margin">
            <wp:posOffset>-1029663</wp:posOffset>
          </wp:positionV>
          <wp:extent cx="5659755" cy="769620"/>
          <wp:effectExtent l="0" t="0" r="0" b="0"/>
          <wp:wrapSquare wrapText="bothSides"/>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59755" cy="769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F0140"/>
    <w:multiLevelType w:val="hybridMultilevel"/>
    <w:tmpl w:val="4C3278BA"/>
    <w:lvl w:ilvl="0" w:tplc="0C50A6FE">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5E535A8D"/>
    <w:multiLevelType w:val="hybridMultilevel"/>
    <w:tmpl w:val="022E1602"/>
    <w:lvl w:ilvl="0" w:tplc="462A147A">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C7A"/>
    <w:rsid w:val="0001494A"/>
    <w:rsid w:val="000472E6"/>
    <w:rsid w:val="000867B0"/>
    <w:rsid w:val="00094CF8"/>
    <w:rsid w:val="000C49A2"/>
    <w:rsid w:val="00156EE2"/>
    <w:rsid w:val="001859D8"/>
    <w:rsid w:val="001B2238"/>
    <w:rsid w:val="001B5B76"/>
    <w:rsid w:val="001D30D6"/>
    <w:rsid w:val="001F4867"/>
    <w:rsid w:val="001F4A99"/>
    <w:rsid w:val="00267684"/>
    <w:rsid w:val="00290681"/>
    <w:rsid w:val="00356621"/>
    <w:rsid w:val="00374BD1"/>
    <w:rsid w:val="004146B5"/>
    <w:rsid w:val="0043551D"/>
    <w:rsid w:val="004526D8"/>
    <w:rsid w:val="004D4E1C"/>
    <w:rsid w:val="00552633"/>
    <w:rsid w:val="006275FC"/>
    <w:rsid w:val="00650F6D"/>
    <w:rsid w:val="00670F98"/>
    <w:rsid w:val="006D2274"/>
    <w:rsid w:val="006F085F"/>
    <w:rsid w:val="007450A4"/>
    <w:rsid w:val="007B7354"/>
    <w:rsid w:val="007F0AC7"/>
    <w:rsid w:val="00805A8C"/>
    <w:rsid w:val="0080699E"/>
    <w:rsid w:val="00953EA4"/>
    <w:rsid w:val="009733FB"/>
    <w:rsid w:val="00983C7A"/>
    <w:rsid w:val="009A0984"/>
    <w:rsid w:val="009A0B90"/>
    <w:rsid w:val="009D6319"/>
    <w:rsid w:val="009E041F"/>
    <w:rsid w:val="00A071BF"/>
    <w:rsid w:val="00A4553B"/>
    <w:rsid w:val="00A93843"/>
    <w:rsid w:val="00B02ED8"/>
    <w:rsid w:val="00B117A0"/>
    <w:rsid w:val="00B2213C"/>
    <w:rsid w:val="00B61622"/>
    <w:rsid w:val="00B64C21"/>
    <w:rsid w:val="00B65891"/>
    <w:rsid w:val="00B72A47"/>
    <w:rsid w:val="00B90B9D"/>
    <w:rsid w:val="00BA2EAF"/>
    <w:rsid w:val="00BF27C7"/>
    <w:rsid w:val="00C140B3"/>
    <w:rsid w:val="00C20A4A"/>
    <w:rsid w:val="00C21B74"/>
    <w:rsid w:val="00C26CD7"/>
    <w:rsid w:val="00C9738F"/>
    <w:rsid w:val="00D038B9"/>
    <w:rsid w:val="00D24E09"/>
    <w:rsid w:val="00D451D3"/>
    <w:rsid w:val="00D730EC"/>
    <w:rsid w:val="00D9325A"/>
    <w:rsid w:val="00D94C56"/>
    <w:rsid w:val="00DE1ADF"/>
    <w:rsid w:val="00DE2BCC"/>
    <w:rsid w:val="00DE3654"/>
    <w:rsid w:val="00DE56EC"/>
    <w:rsid w:val="00DE77F6"/>
    <w:rsid w:val="00EB6D54"/>
    <w:rsid w:val="00EE03B1"/>
    <w:rsid w:val="00EE4522"/>
    <w:rsid w:val="00F00157"/>
    <w:rsid w:val="00F06732"/>
    <w:rsid w:val="00F42925"/>
    <w:rsid w:val="00FF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B5283"/>
  <w15:chartTrackingRefBased/>
  <w15:docId w15:val="{D8276F43-91B9-49BD-8935-F5A4867D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sid w:val="00983C7A"/>
    <w:pPr>
      <w:spacing w:after="180" w:line="260" w:lineRule="atLeast"/>
    </w:pPr>
    <w:rPr>
      <w:rFonts w:ascii="Arial" w:hAnsi="Arial" w:cs="Times New Roman"/>
      <w:sz w:val="20"/>
      <w:szCs w:val="24"/>
    </w:rPr>
  </w:style>
  <w:style w:type="paragraph" w:styleId="Naslov1">
    <w:name w:val="heading 1"/>
    <w:basedOn w:val="Normalno"/>
    <w:next w:val="Normalno"/>
    <w:link w:val="Naslov1Znak"/>
    <w:qFormat/>
    <w:rsid w:val="00953EA4"/>
    <w:pPr>
      <w:keepNext/>
      <w:spacing w:after="0" w:line="240" w:lineRule="auto"/>
      <w:outlineLvl w:val="0"/>
    </w:pPr>
    <w:rPr>
      <w:rFonts w:ascii="Times New Roman" w:eastAsia="Times New Roman" w:hAnsi="Times New Roman"/>
      <w:b/>
      <w:sz w:val="24"/>
      <w:szCs w:val="20"/>
      <w:lang w:val="hr-HR"/>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Zaglavlje">
    <w:name w:val="header"/>
    <w:basedOn w:val="Normalno"/>
    <w:link w:val="ZaglavljeZnak"/>
    <w:unhideWhenUsed/>
    <w:rsid w:val="00983C7A"/>
    <w:pPr>
      <w:tabs>
        <w:tab w:val="center" w:pos="4680"/>
        <w:tab w:val="right" w:pos="9360"/>
      </w:tabs>
      <w:spacing w:after="0" w:line="240" w:lineRule="auto"/>
    </w:pPr>
    <w:rPr>
      <w:rFonts w:asciiTheme="minorHAnsi" w:hAnsiTheme="minorHAnsi" w:cstheme="minorBidi"/>
      <w:sz w:val="22"/>
      <w:szCs w:val="22"/>
    </w:rPr>
  </w:style>
  <w:style w:type="character" w:customStyle="1" w:styleId="ZaglavljeZnak">
    <w:name w:val="Zaglavlje Znak"/>
    <w:basedOn w:val="Zadanifontparagrafa"/>
    <w:link w:val="Zaglavlje"/>
    <w:rsid w:val="00983C7A"/>
  </w:style>
  <w:style w:type="paragraph" w:styleId="Podnoje">
    <w:name w:val="footer"/>
    <w:basedOn w:val="Normalno"/>
    <w:link w:val="PodnojeZnak"/>
    <w:uiPriority w:val="99"/>
    <w:unhideWhenUsed/>
    <w:rsid w:val="00983C7A"/>
    <w:pPr>
      <w:tabs>
        <w:tab w:val="center" w:pos="4680"/>
        <w:tab w:val="right" w:pos="9360"/>
      </w:tabs>
      <w:spacing w:after="0" w:line="240" w:lineRule="auto"/>
    </w:pPr>
    <w:rPr>
      <w:rFonts w:asciiTheme="minorHAnsi" w:hAnsiTheme="minorHAnsi" w:cstheme="minorBidi"/>
      <w:sz w:val="22"/>
      <w:szCs w:val="22"/>
    </w:rPr>
  </w:style>
  <w:style w:type="character" w:customStyle="1" w:styleId="PodnojeZnak">
    <w:name w:val="Podnožje Znak"/>
    <w:basedOn w:val="Zadanifontparagrafa"/>
    <w:link w:val="Podnoje"/>
    <w:uiPriority w:val="99"/>
    <w:rsid w:val="00983C7A"/>
  </w:style>
  <w:style w:type="paragraph" w:styleId="Paragrafspiska">
    <w:name w:val="List Paragraph"/>
    <w:basedOn w:val="Normalno"/>
    <w:uiPriority w:val="34"/>
    <w:qFormat/>
    <w:rsid w:val="001F4867"/>
    <w:pPr>
      <w:spacing w:after="160" w:line="259" w:lineRule="auto"/>
      <w:ind w:left="720"/>
      <w:contextualSpacing/>
    </w:pPr>
    <w:rPr>
      <w:rFonts w:asciiTheme="minorHAnsi" w:hAnsiTheme="minorHAnsi" w:cstheme="minorBidi"/>
      <w:sz w:val="22"/>
      <w:szCs w:val="22"/>
      <w:lang w:val="bs-Latn-BA"/>
    </w:rPr>
  </w:style>
  <w:style w:type="character" w:styleId="Hiperveza">
    <w:name w:val="Hyperlink"/>
    <w:basedOn w:val="Zadanifontparagrafa"/>
    <w:uiPriority w:val="99"/>
    <w:unhideWhenUsed/>
    <w:rsid w:val="006D2274"/>
    <w:rPr>
      <w:color w:val="0563C1" w:themeColor="hyperlink"/>
      <w:u w:val="single"/>
    </w:rPr>
  </w:style>
  <w:style w:type="table" w:styleId="Koordinatnamreatabele">
    <w:name w:val="Table Grid"/>
    <w:basedOn w:val="Normalnatabela"/>
    <w:uiPriority w:val="39"/>
    <w:rsid w:val="00C20A4A"/>
    <w:pPr>
      <w:spacing w:after="0" w:line="240" w:lineRule="auto"/>
    </w:pPr>
    <w:rPr>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Zadanifontparagrafa"/>
    <w:link w:val="Naslov1"/>
    <w:rsid w:val="00953EA4"/>
    <w:rPr>
      <w:rFonts w:ascii="Times New Roman" w:eastAsia="Times New Roman" w:hAnsi="Times New Roman" w:cs="Times New Roman"/>
      <w:b/>
      <w:sz w:val="24"/>
      <w:szCs w:val="20"/>
      <w:lang w:val="hr-HR"/>
    </w:rPr>
  </w:style>
  <w:style w:type="paragraph" w:customStyle="1" w:styleId="isselectedend">
    <w:name w:val="isselectedend"/>
    <w:basedOn w:val="Normalno"/>
    <w:rsid w:val="00B72A47"/>
    <w:pPr>
      <w:spacing w:before="100" w:beforeAutospacing="1" w:after="100" w:afterAutospacing="1" w:line="240" w:lineRule="auto"/>
    </w:pPr>
    <w:rPr>
      <w:rFonts w:ascii="Times New Roman" w:eastAsia="Times New Roman" w:hAnsi="Times New Roman"/>
      <w:sz w:val="24"/>
      <w:lang w:val="bs-Latn-BA" w:eastAsia="bs-Latn-BA"/>
    </w:rPr>
  </w:style>
  <w:style w:type="paragraph" w:styleId="NormalnoWeb">
    <w:name w:val="Normal (Web)"/>
    <w:basedOn w:val="Normalno"/>
    <w:uiPriority w:val="99"/>
    <w:semiHidden/>
    <w:unhideWhenUsed/>
    <w:rsid w:val="00B72A47"/>
    <w:pPr>
      <w:spacing w:before="100" w:beforeAutospacing="1" w:after="100" w:afterAutospacing="1" w:line="240" w:lineRule="auto"/>
    </w:pPr>
    <w:rPr>
      <w:rFonts w:ascii="Times New Roman" w:eastAsia="Times New Roman" w:hAnsi="Times New Roman"/>
      <w:sz w:val="24"/>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947118">
      <w:bodyDiv w:val="1"/>
      <w:marLeft w:val="0"/>
      <w:marRight w:val="0"/>
      <w:marTop w:val="0"/>
      <w:marBottom w:val="0"/>
      <w:divBdr>
        <w:top w:val="none" w:sz="0" w:space="0" w:color="auto"/>
        <w:left w:val="none" w:sz="0" w:space="0" w:color="auto"/>
        <w:bottom w:val="none" w:sz="0" w:space="0" w:color="auto"/>
        <w:right w:val="none" w:sz="0" w:space="0" w:color="auto"/>
      </w:divBdr>
    </w:div>
    <w:div w:id="103326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bh.ba" TargetMode="External"/><Relationship Id="rId1" Type="http://schemas.openxmlformats.org/officeDocument/2006/relationships/hyperlink" Target="http://www.cbbh.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3EDC8535C65541839B2297A9444C18" ma:contentTypeVersion="3" ma:contentTypeDescription="Create a new document." ma:contentTypeScope="" ma:versionID="9bd6a50d7183daf0c220de7edcabd64a">
  <xsd:schema xmlns:xsd="http://www.w3.org/2001/XMLSchema" xmlns:xs="http://www.w3.org/2001/XMLSchema" xmlns:p="http://schemas.microsoft.com/office/2006/metadata/properties" xmlns:ns2="4eac048a-4bc3-4d77-b3e5-b66a5696d6e2" xmlns:ns3="40af5269-b766-4386-98ea-07be65620534" targetNamespace="http://schemas.microsoft.com/office/2006/metadata/properties" ma:root="true" ma:fieldsID="1b3d7fc151ca064d4a238b6d9c038145" ns2:_="" ns3:_="">
    <xsd:import namespace="4eac048a-4bc3-4d77-b3e5-b66a5696d6e2"/>
    <xsd:import namespace="40af5269-b766-4386-98ea-07be6562053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c048a-4bc3-4d77-b3e5-b66a5696d6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0af5269-b766-4386-98ea-07be656205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eac048a-4bc3-4d77-b3e5-b66a5696d6e2">FC3YXX4KJQNR-1424364294-48</_dlc_DocId>
    <_dlc_DocIdUrl xmlns="4eac048a-4bc3-4d77-b3e5-b66a5696d6e2">
      <Url>http://intranet/dokumenti/_layouts/15/DocIdRedir.aspx?ID=FC3YXX4KJQNR-1424364294-48</Url>
      <Description>FC3YXX4KJQNR-1424364294-48</Description>
    </_dlc_DocIdUrl>
  </documentManagement>
</p:properties>
</file>

<file path=customXml/itemProps1.xml><?xml version="1.0" encoding="utf-8"?>
<ds:datastoreItem xmlns:ds="http://schemas.openxmlformats.org/officeDocument/2006/customXml" ds:itemID="{3297EF44-1582-41EC-8E11-695348C2DDEA}">
  <ds:schemaRefs>
    <ds:schemaRef ds:uri="http://schemas.microsoft.com/sharepoint/events"/>
  </ds:schemaRefs>
</ds:datastoreItem>
</file>

<file path=customXml/itemProps2.xml><?xml version="1.0" encoding="utf-8"?>
<ds:datastoreItem xmlns:ds="http://schemas.openxmlformats.org/officeDocument/2006/customXml" ds:itemID="{DC834368-D24A-4DB7-8067-11C81EB1FD62}">
  <ds:schemaRefs>
    <ds:schemaRef ds:uri="http://schemas.openxmlformats.org/officeDocument/2006/bibliography"/>
  </ds:schemaRefs>
</ds:datastoreItem>
</file>

<file path=customXml/itemProps3.xml><?xml version="1.0" encoding="utf-8"?>
<ds:datastoreItem xmlns:ds="http://schemas.openxmlformats.org/officeDocument/2006/customXml" ds:itemID="{D9AF04CE-DD6E-4BA2-90B1-49BB785FA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c048a-4bc3-4d77-b3e5-b66a5696d6e2"/>
    <ds:schemaRef ds:uri="40af5269-b766-4386-98ea-07be65620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A03637-CABD-43C5-8873-21952E8E1C25}">
  <ds:schemaRefs>
    <ds:schemaRef ds:uri="http://schemas.microsoft.com/sharepoint/v3/contenttype/forms"/>
  </ds:schemaRefs>
</ds:datastoreItem>
</file>

<file path=customXml/itemProps5.xml><?xml version="1.0" encoding="utf-8"?>
<ds:datastoreItem xmlns:ds="http://schemas.openxmlformats.org/officeDocument/2006/customXml" ds:itemID="{FF90EB4D-A182-4279-B5DA-6496073208C3}">
  <ds:schemaRefs>
    <ds:schemaRef ds:uri="http://schemas.microsoft.com/office/2006/metadata/properties"/>
    <ds:schemaRef ds:uri="http://schemas.microsoft.com/office/infopath/2007/PartnerControls"/>
    <ds:schemaRef ds:uri="4eac048a-4bc3-4d77-b3e5-b66a5696d6e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1178</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Central Bank of Bosnia and Herzegovina</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Kurtovic</dc:creator>
  <cp:keywords/>
  <dc:description/>
  <cp:lastModifiedBy>Zlatko Nikolajevic</cp:lastModifiedBy>
  <cp:revision>3</cp:revision>
  <cp:lastPrinted>2022-03-25T09:09:00Z</cp:lastPrinted>
  <dcterms:created xsi:type="dcterms:W3CDTF">2026-07-08T12:55:00Z</dcterms:created>
  <dcterms:modified xsi:type="dcterms:W3CDTF">2026-07-08T13:29:00Z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0x010100673EDC8535C65541839B2297A9444C18</vt:lpwstr>
  </property>
  <property fmtid="{D5CDD505-2E9C-101B-9397-08002B2CF9AE}" pid="3" name="_dlc_DocIdItemGuid">
    <vt:lpwstr>22d60a02-f672-4581-9315-4952131a000e</vt:lpwstr>
  </property>
</Properties>
</file>